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2983" w:rsidRPr="00442EB3" w:rsidRDefault="00402983" w:rsidP="00A93381">
      <w:pPr>
        <w:widowControl w:val="0"/>
        <w:autoSpaceDE w:val="0"/>
        <w:autoSpaceDN w:val="0"/>
        <w:adjustRightInd w:val="0"/>
        <w:spacing w:after="0"/>
        <w:ind w:firstLine="851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02983" w:rsidRPr="00442EB3" w:rsidRDefault="003A79DE" w:rsidP="00A9338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42EB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Годовой отчет </w:t>
      </w:r>
    </w:p>
    <w:p w:rsidR="003A79DE" w:rsidRPr="00442EB3" w:rsidRDefault="003A79DE" w:rsidP="00A9338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42EB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 ходе реализации и оценке эффективности реализации государственной программы Калининградской области </w:t>
      </w:r>
    </w:p>
    <w:p w:rsidR="003A79DE" w:rsidRPr="00442EB3" w:rsidRDefault="003A79DE" w:rsidP="00A9338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42EB3">
        <w:rPr>
          <w:rFonts w:ascii="Times New Roman" w:eastAsia="Times New Roman" w:hAnsi="Times New Roman"/>
          <w:b/>
          <w:sz w:val="28"/>
          <w:szCs w:val="28"/>
          <w:lang w:eastAsia="ru-RU"/>
        </w:rPr>
        <w:t>«</w:t>
      </w:r>
      <w:r w:rsidR="004F08D3">
        <w:rPr>
          <w:rFonts w:ascii="Times New Roman" w:eastAsia="Times New Roman" w:hAnsi="Times New Roman"/>
          <w:b/>
          <w:sz w:val="28"/>
          <w:szCs w:val="28"/>
          <w:lang w:eastAsia="ru-RU"/>
        </w:rPr>
        <w:t>Развитие здравоохранения</w:t>
      </w:r>
      <w:r w:rsidRPr="00442EB3">
        <w:rPr>
          <w:rFonts w:ascii="Times New Roman" w:eastAsia="Times New Roman" w:hAnsi="Times New Roman"/>
          <w:b/>
          <w:sz w:val="28"/>
          <w:szCs w:val="28"/>
          <w:lang w:eastAsia="ru-RU"/>
        </w:rPr>
        <w:t>»</w:t>
      </w:r>
    </w:p>
    <w:p w:rsidR="00402983" w:rsidRPr="00DB6FDD" w:rsidRDefault="00402983" w:rsidP="00A9338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02983" w:rsidRPr="00DB6FDD" w:rsidRDefault="00402983" w:rsidP="00A9338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02983" w:rsidRPr="00DB6FDD" w:rsidRDefault="00402983" w:rsidP="00A9338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02983" w:rsidRPr="00DB6FDD" w:rsidRDefault="00402983" w:rsidP="00A9338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02983" w:rsidRPr="00DB6FDD" w:rsidRDefault="00402983" w:rsidP="00A9338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42EB3" w:rsidRDefault="00402983" w:rsidP="00A9338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DB6FDD">
        <w:rPr>
          <w:rFonts w:ascii="Times New Roman" w:eastAsia="Times New Roman" w:hAnsi="Times New Roman"/>
          <w:sz w:val="28"/>
          <w:szCs w:val="28"/>
          <w:lang w:eastAsia="ru-RU"/>
        </w:rPr>
        <w:t xml:space="preserve">Ответственный </w:t>
      </w:r>
    </w:p>
    <w:p w:rsidR="004F08D3" w:rsidRDefault="00442EB3" w:rsidP="00A9338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402983" w:rsidRPr="00DB6FDD">
        <w:rPr>
          <w:rFonts w:ascii="Times New Roman" w:eastAsia="Times New Roman" w:hAnsi="Times New Roman"/>
          <w:sz w:val="28"/>
          <w:szCs w:val="28"/>
          <w:lang w:eastAsia="ru-RU"/>
        </w:rPr>
        <w:t>сполнитель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:               </w:t>
      </w:r>
      <w:r w:rsidR="00402983" w:rsidRPr="00DB6FDD">
        <w:rPr>
          <w:rFonts w:ascii="Times New Roman" w:eastAsia="Times New Roman" w:hAnsi="Times New Roman"/>
          <w:sz w:val="28"/>
          <w:szCs w:val="28"/>
          <w:lang w:eastAsia="ru-RU"/>
        </w:rPr>
        <w:t>Министерс</w:t>
      </w:r>
      <w:bookmarkStart w:id="0" w:name="_GoBack"/>
      <w:bookmarkEnd w:id="0"/>
      <w:r w:rsidR="00402983" w:rsidRPr="00DB6FDD">
        <w:rPr>
          <w:rFonts w:ascii="Times New Roman" w:eastAsia="Times New Roman" w:hAnsi="Times New Roman"/>
          <w:sz w:val="28"/>
          <w:szCs w:val="28"/>
          <w:lang w:eastAsia="ru-RU"/>
        </w:rPr>
        <w:t xml:space="preserve">тво </w:t>
      </w:r>
      <w:r w:rsidR="004F08D3">
        <w:rPr>
          <w:rFonts w:ascii="Times New Roman" w:eastAsia="Times New Roman" w:hAnsi="Times New Roman"/>
          <w:sz w:val="28"/>
          <w:szCs w:val="28"/>
          <w:lang w:eastAsia="ru-RU"/>
        </w:rPr>
        <w:t>здравоохранения</w:t>
      </w:r>
    </w:p>
    <w:p w:rsidR="00402983" w:rsidRPr="00DB6FDD" w:rsidRDefault="004F08D3" w:rsidP="00A9338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</w:t>
      </w:r>
      <w:r w:rsidR="00402983" w:rsidRPr="00DB6FDD">
        <w:rPr>
          <w:rFonts w:ascii="Times New Roman" w:eastAsia="Times New Roman" w:hAnsi="Times New Roman"/>
          <w:sz w:val="28"/>
          <w:szCs w:val="28"/>
          <w:lang w:eastAsia="ru-RU"/>
        </w:rPr>
        <w:t xml:space="preserve"> Калининградской области</w:t>
      </w:r>
    </w:p>
    <w:p w:rsidR="00442EB3" w:rsidRDefault="00442EB3" w:rsidP="00A9338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42EB3" w:rsidRPr="00DB6FDD" w:rsidRDefault="00442EB3" w:rsidP="00A9338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DB6FDD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23658D">
        <w:rPr>
          <w:rFonts w:ascii="Times New Roman" w:eastAsia="Times New Roman" w:hAnsi="Times New Roman"/>
          <w:sz w:val="28"/>
          <w:szCs w:val="28"/>
          <w:lang w:eastAsia="ru-RU"/>
        </w:rPr>
        <w:t>тчетный год:             2016</w:t>
      </w:r>
    </w:p>
    <w:p w:rsidR="00402983" w:rsidRPr="00DB6FDD" w:rsidRDefault="00402983" w:rsidP="00A9338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02983" w:rsidRPr="00DB6FDD" w:rsidRDefault="00402983" w:rsidP="00A9338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02983" w:rsidRPr="00DB6FDD" w:rsidRDefault="00402983" w:rsidP="00A93381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02983" w:rsidRPr="00DB6FDD" w:rsidRDefault="00402983" w:rsidP="00A9338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02983" w:rsidRPr="00DB6FDD" w:rsidRDefault="00402983" w:rsidP="00A9338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02983" w:rsidRPr="00DB6FDD" w:rsidRDefault="00402983" w:rsidP="00A9338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02983" w:rsidRPr="00DB6FDD" w:rsidRDefault="00402983" w:rsidP="00A9338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3658D" w:rsidRDefault="0023658D" w:rsidP="00A93381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Временно исполняющий обязанности</w:t>
      </w:r>
    </w:p>
    <w:p w:rsidR="00402983" w:rsidRPr="00DB6FDD" w:rsidRDefault="0023658D" w:rsidP="00A93381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министра</w:t>
      </w:r>
      <w:r w:rsidR="00402983" w:rsidRPr="00DB6FDD">
        <w:rPr>
          <w:rFonts w:ascii="Times New Roman" w:hAnsi="Times New Roman"/>
          <w:bCs/>
          <w:sz w:val="28"/>
          <w:szCs w:val="28"/>
        </w:rPr>
        <w:t xml:space="preserve"> </w:t>
      </w:r>
      <w:r w:rsidR="004F08D3">
        <w:rPr>
          <w:rFonts w:ascii="Times New Roman" w:hAnsi="Times New Roman"/>
          <w:bCs/>
          <w:sz w:val="28"/>
          <w:szCs w:val="28"/>
        </w:rPr>
        <w:t>здравоохранения</w:t>
      </w:r>
    </w:p>
    <w:p w:rsidR="00402983" w:rsidRPr="00DB6FDD" w:rsidRDefault="00402983" w:rsidP="00A93381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bCs/>
          <w:sz w:val="28"/>
          <w:szCs w:val="28"/>
        </w:rPr>
      </w:pPr>
      <w:r w:rsidRPr="00DB6FDD">
        <w:rPr>
          <w:rFonts w:ascii="Times New Roman" w:hAnsi="Times New Roman"/>
          <w:bCs/>
          <w:sz w:val="28"/>
          <w:szCs w:val="28"/>
        </w:rPr>
        <w:t xml:space="preserve">Калининградской области </w:t>
      </w:r>
      <w:r w:rsidRPr="00DB6FDD">
        <w:rPr>
          <w:rFonts w:ascii="Times New Roman" w:hAnsi="Times New Roman"/>
          <w:bCs/>
          <w:sz w:val="28"/>
          <w:szCs w:val="28"/>
        </w:rPr>
        <w:tab/>
      </w:r>
      <w:r w:rsidRPr="00DB6FDD">
        <w:rPr>
          <w:rFonts w:ascii="Times New Roman" w:hAnsi="Times New Roman"/>
          <w:bCs/>
          <w:sz w:val="28"/>
          <w:szCs w:val="28"/>
        </w:rPr>
        <w:tab/>
      </w:r>
      <w:r w:rsidRPr="00DB6FDD">
        <w:rPr>
          <w:rFonts w:ascii="Times New Roman" w:hAnsi="Times New Roman"/>
          <w:bCs/>
          <w:sz w:val="28"/>
          <w:szCs w:val="28"/>
        </w:rPr>
        <w:tab/>
      </w:r>
      <w:r w:rsidR="0023658D">
        <w:rPr>
          <w:rFonts w:ascii="Times New Roman" w:hAnsi="Times New Roman"/>
          <w:bCs/>
          <w:sz w:val="28"/>
          <w:szCs w:val="28"/>
        </w:rPr>
        <w:tab/>
      </w:r>
      <w:r w:rsidRPr="00DB6FDD">
        <w:rPr>
          <w:rFonts w:ascii="Times New Roman" w:hAnsi="Times New Roman"/>
          <w:bCs/>
          <w:sz w:val="28"/>
          <w:szCs w:val="28"/>
        </w:rPr>
        <w:tab/>
      </w:r>
      <w:r w:rsidRPr="00DB6FDD">
        <w:rPr>
          <w:rFonts w:ascii="Times New Roman" w:hAnsi="Times New Roman"/>
          <w:bCs/>
          <w:sz w:val="28"/>
          <w:szCs w:val="28"/>
        </w:rPr>
        <w:tab/>
      </w:r>
      <w:r w:rsidR="0023658D">
        <w:rPr>
          <w:rFonts w:ascii="Times New Roman" w:hAnsi="Times New Roman"/>
          <w:bCs/>
          <w:sz w:val="28"/>
          <w:szCs w:val="28"/>
        </w:rPr>
        <w:t xml:space="preserve">           </w:t>
      </w:r>
      <w:r w:rsidR="009A038C">
        <w:rPr>
          <w:rFonts w:ascii="Times New Roman" w:hAnsi="Times New Roman"/>
          <w:bCs/>
          <w:sz w:val="28"/>
          <w:szCs w:val="28"/>
        </w:rPr>
        <w:t xml:space="preserve"> </w:t>
      </w:r>
      <w:r w:rsidR="0023658D">
        <w:rPr>
          <w:rFonts w:ascii="Times New Roman" w:hAnsi="Times New Roman"/>
          <w:bCs/>
          <w:sz w:val="28"/>
          <w:szCs w:val="28"/>
        </w:rPr>
        <w:t>А.Ю. Кравченко</w:t>
      </w:r>
    </w:p>
    <w:p w:rsidR="00402983" w:rsidRPr="00DB6FDD" w:rsidRDefault="00402983" w:rsidP="00A93381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bCs/>
          <w:color w:val="FF0000"/>
          <w:sz w:val="28"/>
          <w:szCs w:val="28"/>
        </w:rPr>
      </w:pPr>
    </w:p>
    <w:p w:rsidR="001560E0" w:rsidRPr="00E96C19" w:rsidRDefault="00BB1A5A" w:rsidP="00A93381">
      <w:pPr>
        <w:spacing w:after="0" w:line="240" w:lineRule="auto"/>
        <w:jc w:val="center"/>
        <w:rPr>
          <w:rFonts w:ascii="Times New Roman" w:hAnsi="Times New Roman"/>
          <w:color w:val="FFFFFF"/>
          <w:sz w:val="28"/>
          <w:szCs w:val="28"/>
        </w:rPr>
      </w:pPr>
      <w:r>
        <w:rPr>
          <w:rFonts w:ascii="Times New Roman" w:eastAsia="Times New Roman" w:hAnsi="Times New Roman"/>
          <w:noProof/>
          <w:color w:val="FFFFFF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2825115</wp:posOffset>
                </wp:positionH>
                <wp:positionV relativeFrom="paragraph">
                  <wp:posOffset>220345</wp:posOffset>
                </wp:positionV>
                <wp:extent cx="308610" cy="320675"/>
                <wp:effectExtent l="0" t="0" r="15240" b="22225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8610" cy="320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AFF44E6" id="Rectangle 2" o:spid="_x0000_s1026" style="position:absolute;margin-left:222.45pt;margin-top:17.35pt;width:24.3pt;height:25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" strokecolor="white"/>
            </w:pict>
          </mc:Fallback>
        </mc:AlternateContent>
      </w:r>
      <w:r w:rsidR="007D7594">
        <w:rPr>
          <w:rFonts w:ascii="Times New Roman" w:eastAsia="Times New Roman" w:hAnsi="Times New Roman"/>
          <w:color w:val="FFFFFF"/>
          <w:sz w:val="28"/>
          <w:szCs w:val="28"/>
          <w:lang w:eastAsia="ru-RU"/>
        </w:rPr>
        <w:t>2016</w:t>
      </w:r>
      <w:r w:rsidR="00402983" w:rsidRPr="00E96C19">
        <w:rPr>
          <w:rFonts w:ascii="Times New Roman" w:eastAsia="Times New Roman" w:hAnsi="Times New Roman"/>
          <w:color w:val="FFFFFF"/>
          <w:sz w:val="28"/>
          <w:szCs w:val="28"/>
          <w:lang w:eastAsia="ru-RU"/>
        </w:rPr>
        <w:t xml:space="preserve"> год</w:t>
      </w:r>
    </w:p>
    <w:p w:rsidR="00EB322C" w:rsidRPr="00E96C19" w:rsidRDefault="00EB322C" w:rsidP="00A9338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96C19" w:rsidRDefault="00E96C19" w:rsidP="00A93381">
      <w:pPr>
        <w:spacing w:after="0" w:line="240" w:lineRule="auto"/>
        <w:jc w:val="both"/>
        <w:outlineLvl w:val="0"/>
        <w:rPr>
          <w:rFonts w:ascii="Times New Roman" w:hAnsi="Times New Roman"/>
          <w:sz w:val="16"/>
          <w:szCs w:val="16"/>
        </w:rPr>
      </w:pPr>
    </w:p>
    <w:p w:rsidR="00E96C19" w:rsidRDefault="00E96C19" w:rsidP="00A93381">
      <w:pPr>
        <w:spacing w:after="0" w:line="240" w:lineRule="auto"/>
        <w:jc w:val="both"/>
        <w:outlineLvl w:val="0"/>
        <w:rPr>
          <w:rFonts w:ascii="Times New Roman" w:hAnsi="Times New Roman"/>
          <w:sz w:val="16"/>
          <w:szCs w:val="16"/>
        </w:rPr>
      </w:pPr>
    </w:p>
    <w:p w:rsidR="00E96C19" w:rsidRDefault="00E96C19" w:rsidP="00A93381">
      <w:pPr>
        <w:spacing w:after="0" w:line="240" w:lineRule="auto"/>
        <w:jc w:val="both"/>
        <w:outlineLvl w:val="0"/>
        <w:rPr>
          <w:rFonts w:ascii="Times New Roman" w:hAnsi="Times New Roman"/>
          <w:sz w:val="16"/>
          <w:szCs w:val="16"/>
        </w:rPr>
      </w:pPr>
    </w:p>
    <w:p w:rsidR="00E96C19" w:rsidRDefault="00E96C19" w:rsidP="00A93381">
      <w:pPr>
        <w:spacing w:after="0" w:line="240" w:lineRule="auto"/>
        <w:jc w:val="both"/>
        <w:outlineLvl w:val="0"/>
        <w:rPr>
          <w:rFonts w:ascii="Times New Roman" w:hAnsi="Times New Roman"/>
          <w:sz w:val="16"/>
          <w:szCs w:val="16"/>
        </w:rPr>
      </w:pPr>
    </w:p>
    <w:p w:rsidR="00442EB3" w:rsidRDefault="00442EB3" w:rsidP="00A93381">
      <w:pPr>
        <w:spacing w:after="0" w:line="240" w:lineRule="auto"/>
        <w:jc w:val="both"/>
        <w:outlineLvl w:val="0"/>
        <w:rPr>
          <w:rFonts w:ascii="Times New Roman" w:hAnsi="Times New Roman"/>
          <w:sz w:val="16"/>
          <w:szCs w:val="16"/>
        </w:rPr>
      </w:pPr>
    </w:p>
    <w:p w:rsidR="00442EB3" w:rsidRDefault="00442EB3" w:rsidP="00A93381">
      <w:pPr>
        <w:spacing w:after="0" w:line="240" w:lineRule="auto"/>
        <w:jc w:val="both"/>
        <w:outlineLvl w:val="0"/>
        <w:rPr>
          <w:rFonts w:ascii="Times New Roman" w:hAnsi="Times New Roman"/>
          <w:sz w:val="16"/>
          <w:szCs w:val="16"/>
        </w:rPr>
      </w:pPr>
    </w:p>
    <w:p w:rsidR="00442EB3" w:rsidRDefault="00442EB3" w:rsidP="00A93381">
      <w:pPr>
        <w:spacing w:after="0" w:line="240" w:lineRule="auto"/>
        <w:jc w:val="both"/>
        <w:outlineLvl w:val="0"/>
        <w:rPr>
          <w:rFonts w:ascii="Times New Roman" w:hAnsi="Times New Roman"/>
          <w:sz w:val="16"/>
          <w:szCs w:val="16"/>
        </w:rPr>
      </w:pPr>
    </w:p>
    <w:p w:rsidR="00442EB3" w:rsidRDefault="00442EB3" w:rsidP="00A93381">
      <w:pPr>
        <w:spacing w:after="0" w:line="240" w:lineRule="auto"/>
        <w:jc w:val="both"/>
        <w:outlineLvl w:val="0"/>
        <w:rPr>
          <w:rFonts w:ascii="Times New Roman" w:hAnsi="Times New Roman"/>
          <w:sz w:val="16"/>
          <w:szCs w:val="16"/>
        </w:rPr>
      </w:pPr>
    </w:p>
    <w:p w:rsidR="00442EB3" w:rsidRDefault="00442EB3" w:rsidP="00A93381">
      <w:pPr>
        <w:spacing w:after="0" w:line="240" w:lineRule="auto"/>
        <w:jc w:val="both"/>
        <w:outlineLvl w:val="0"/>
        <w:rPr>
          <w:rFonts w:ascii="Times New Roman" w:hAnsi="Times New Roman"/>
          <w:sz w:val="16"/>
          <w:szCs w:val="16"/>
        </w:rPr>
      </w:pPr>
    </w:p>
    <w:p w:rsidR="00442EB3" w:rsidRDefault="00442EB3" w:rsidP="00A93381">
      <w:pPr>
        <w:spacing w:after="0" w:line="240" w:lineRule="auto"/>
        <w:jc w:val="both"/>
        <w:outlineLvl w:val="0"/>
        <w:rPr>
          <w:rFonts w:ascii="Times New Roman" w:hAnsi="Times New Roman"/>
          <w:sz w:val="16"/>
          <w:szCs w:val="16"/>
        </w:rPr>
      </w:pPr>
    </w:p>
    <w:p w:rsidR="00442EB3" w:rsidRDefault="00442EB3" w:rsidP="00A93381">
      <w:pPr>
        <w:spacing w:after="0" w:line="240" w:lineRule="auto"/>
        <w:jc w:val="both"/>
        <w:outlineLvl w:val="0"/>
        <w:rPr>
          <w:rFonts w:ascii="Times New Roman" w:hAnsi="Times New Roman"/>
          <w:sz w:val="16"/>
          <w:szCs w:val="16"/>
        </w:rPr>
      </w:pPr>
    </w:p>
    <w:p w:rsidR="00442EB3" w:rsidRDefault="00442EB3" w:rsidP="00A93381">
      <w:pPr>
        <w:spacing w:after="0" w:line="240" w:lineRule="auto"/>
        <w:jc w:val="both"/>
        <w:outlineLvl w:val="0"/>
        <w:rPr>
          <w:rFonts w:ascii="Times New Roman" w:hAnsi="Times New Roman"/>
          <w:sz w:val="16"/>
          <w:szCs w:val="16"/>
        </w:rPr>
      </w:pPr>
    </w:p>
    <w:p w:rsidR="00442EB3" w:rsidRDefault="00442EB3" w:rsidP="00A93381">
      <w:pPr>
        <w:spacing w:after="0" w:line="240" w:lineRule="auto"/>
        <w:jc w:val="both"/>
        <w:outlineLvl w:val="0"/>
        <w:rPr>
          <w:rFonts w:ascii="Times New Roman" w:hAnsi="Times New Roman"/>
          <w:sz w:val="16"/>
          <w:szCs w:val="16"/>
        </w:rPr>
      </w:pPr>
    </w:p>
    <w:p w:rsidR="00442EB3" w:rsidRDefault="00442EB3" w:rsidP="00A93381">
      <w:pPr>
        <w:spacing w:after="0" w:line="240" w:lineRule="auto"/>
        <w:jc w:val="both"/>
        <w:outlineLvl w:val="0"/>
        <w:rPr>
          <w:rFonts w:ascii="Times New Roman" w:hAnsi="Times New Roman"/>
          <w:sz w:val="16"/>
          <w:szCs w:val="16"/>
        </w:rPr>
      </w:pPr>
    </w:p>
    <w:p w:rsidR="00442EB3" w:rsidRDefault="00442EB3" w:rsidP="00A93381">
      <w:pPr>
        <w:spacing w:after="0" w:line="240" w:lineRule="auto"/>
        <w:jc w:val="both"/>
        <w:outlineLvl w:val="0"/>
        <w:rPr>
          <w:rFonts w:ascii="Times New Roman" w:hAnsi="Times New Roman"/>
          <w:sz w:val="16"/>
          <w:szCs w:val="16"/>
        </w:rPr>
      </w:pPr>
    </w:p>
    <w:p w:rsidR="00442EB3" w:rsidRDefault="00442EB3" w:rsidP="00A93381">
      <w:pPr>
        <w:spacing w:after="0" w:line="240" w:lineRule="auto"/>
        <w:jc w:val="both"/>
        <w:outlineLvl w:val="0"/>
        <w:rPr>
          <w:rFonts w:ascii="Times New Roman" w:hAnsi="Times New Roman"/>
          <w:sz w:val="16"/>
          <w:szCs w:val="16"/>
        </w:rPr>
      </w:pPr>
    </w:p>
    <w:p w:rsidR="00442EB3" w:rsidRDefault="00442EB3" w:rsidP="00A93381">
      <w:pPr>
        <w:spacing w:after="0" w:line="240" w:lineRule="auto"/>
        <w:jc w:val="both"/>
        <w:outlineLvl w:val="0"/>
        <w:rPr>
          <w:rFonts w:ascii="Times New Roman" w:hAnsi="Times New Roman"/>
          <w:sz w:val="16"/>
          <w:szCs w:val="16"/>
        </w:rPr>
      </w:pPr>
    </w:p>
    <w:p w:rsidR="00442EB3" w:rsidRDefault="00442EB3" w:rsidP="00A93381">
      <w:pPr>
        <w:spacing w:after="0" w:line="240" w:lineRule="auto"/>
        <w:jc w:val="both"/>
        <w:outlineLvl w:val="0"/>
        <w:rPr>
          <w:rFonts w:ascii="Times New Roman" w:hAnsi="Times New Roman"/>
          <w:sz w:val="16"/>
          <w:szCs w:val="16"/>
        </w:rPr>
      </w:pPr>
    </w:p>
    <w:p w:rsidR="00442EB3" w:rsidRDefault="00442EB3" w:rsidP="00A93381">
      <w:pPr>
        <w:spacing w:after="0" w:line="240" w:lineRule="auto"/>
        <w:jc w:val="both"/>
        <w:outlineLvl w:val="0"/>
        <w:rPr>
          <w:rFonts w:ascii="Times New Roman" w:hAnsi="Times New Roman"/>
          <w:sz w:val="16"/>
          <w:szCs w:val="16"/>
        </w:rPr>
      </w:pPr>
    </w:p>
    <w:p w:rsidR="00442EB3" w:rsidRDefault="00442EB3" w:rsidP="00A93381">
      <w:pPr>
        <w:spacing w:after="0" w:line="240" w:lineRule="auto"/>
        <w:jc w:val="both"/>
        <w:outlineLvl w:val="0"/>
        <w:rPr>
          <w:rFonts w:ascii="Times New Roman" w:hAnsi="Times New Roman"/>
          <w:sz w:val="16"/>
          <w:szCs w:val="16"/>
        </w:rPr>
      </w:pPr>
    </w:p>
    <w:p w:rsidR="00442EB3" w:rsidRDefault="00442EB3" w:rsidP="00A93381">
      <w:pPr>
        <w:spacing w:after="0" w:line="240" w:lineRule="auto"/>
        <w:jc w:val="both"/>
        <w:outlineLvl w:val="0"/>
        <w:rPr>
          <w:rFonts w:ascii="Times New Roman" w:hAnsi="Times New Roman"/>
          <w:sz w:val="16"/>
          <w:szCs w:val="16"/>
        </w:rPr>
      </w:pPr>
    </w:p>
    <w:p w:rsidR="00E96C19" w:rsidRDefault="008463EC" w:rsidP="00A93381">
      <w:pPr>
        <w:spacing w:after="0" w:line="240" w:lineRule="auto"/>
        <w:jc w:val="both"/>
        <w:outlineLvl w:val="0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Дата составления отчета:</w:t>
      </w:r>
      <w:r w:rsidR="00442EB3">
        <w:rPr>
          <w:rFonts w:ascii="Times New Roman" w:hAnsi="Times New Roman"/>
          <w:sz w:val="16"/>
          <w:szCs w:val="16"/>
        </w:rPr>
        <w:t xml:space="preserve"> </w:t>
      </w:r>
      <w:r w:rsidR="009A038C">
        <w:rPr>
          <w:rFonts w:ascii="Times New Roman" w:hAnsi="Times New Roman"/>
          <w:sz w:val="16"/>
          <w:szCs w:val="16"/>
        </w:rPr>
        <w:t>31.03.3016</w:t>
      </w:r>
      <w:r>
        <w:rPr>
          <w:rFonts w:ascii="Times New Roman" w:hAnsi="Times New Roman"/>
          <w:sz w:val="16"/>
          <w:szCs w:val="16"/>
        </w:rPr>
        <w:t xml:space="preserve"> г.</w:t>
      </w:r>
    </w:p>
    <w:p w:rsidR="004F08D3" w:rsidRDefault="00442EB3" w:rsidP="00A93381">
      <w:pPr>
        <w:spacing w:after="0" w:line="240" w:lineRule="auto"/>
        <w:jc w:val="both"/>
        <w:outlineLvl w:val="0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Исполнитель: </w:t>
      </w:r>
      <w:r w:rsidR="0023658D">
        <w:rPr>
          <w:rFonts w:ascii="Times New Roman" w:hAnsi="Times New Roman"/>
          <w:sz w:val="16"/>
          <w:szCs w:val="16"/>
        </w:rPr>
        <w:t>С.М. Войтенко</w:t>
      </w:r>
    </w:p>
    <w:p w:rsidR="00E96C19" w:rsidRPr="00E96C19" w:rsidRDefault="00E96C19" w:rsidP="00A93381">
      <w:pPr>
        <w:spacing w:after="0" w:line="240" w:lineRule="auto"/>
        <w:jc w:val="both"/>
        <w:outlineLvl w:val="0"/>
        <w:rPr>
          <w:rFonts w:ascii="Times New Roman" w:hAnsi="Times New Roman"/>
          <w:sz w:val="16"/>
          <w:szCs w:val="16"/>
        </w:rPr>
      </w:pPr>
      <w:r w:rsidRPr="00E96C19">
        <w:rPr>
          <w:rFonts w:ascii="Times New Roman" w:hAnsi="Times New Roman"/>
          <w:sz w:val="16"/>
          <w:szCs w:val="16"/>
        </w:rPr>
        <w:t xml:space="preserve">Телефон: </w:t>
      </w:r>
      <w:r>
        <w:rPr>
          <w:rFonts w:ascii="Times New Roman" w:hAnsi="Times New Roman"/>
          <w:sz w:val="16"/>
          <w:szCs w:val="16"/>
        </w:rPr>
        <w:t>8 (4012) 59-9</w:t>
      </w:r>
      <w:r w:rsidR="004F08D3">
        <w:rPr>
          <w:rFonts w:ascii="Times New Roman" w:hAnsi="Times New Roman"/>
          <w:sz w:val="16"/>
          <w:szCs w:val="16"/>
        </w:rPr>
        <w:t>8-84</w:t>
      </w:r>
    </w:p>
    <w:p w:rsidR="00442EB3" w:rsidRDefault="00442EB3" w:rsidP="00A93381">
      <w:pPr>
        <w:spacing w:after="0" w:line="240" w:lineRule="auto"/>
        <w:jc w:val="both"/>
        <w:outlineLvl w:val="0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Адрес электронной почты: </w:t>
      </w:r>
      <w:r w:rsidR="0023658D">
        <w:rPr>
          <w:rFonts w:ascii="Times New Roman" w:hAnsi="Times New Roman"/>
          <w:sz w:val="16"/>
          <w:szCs w:val="16"/>
          <w:lang w:val="en-US"/>
        </w:rPr>
        <w:t>s</w:t>
      </w:r>
      <w:r w:rsidR="0023658D" w:rsidRPr="0023658D">
        <w:rPr>
          <w:rFonts w:ascii="Times New Roman" w:hAnsi="Times New Roman"/>
          <w:sz w:val="16"/>
          <w:szCs w:val="16"/>
        </w:rPr>
        <w:t>.</w:t>
      </w:r>
      <w:proofErr w:type="spellStart"/>
      <w:r w:rsidR="0023658D">
        <w:rPr>
          <w:rFonts w:ascii="Times New Roman" w:hAnsi="Times New Roman"/>
          <w:sz w:val="16"/>
          <w:szCs w:val="16"/>
          <w:lang w:val="en-US"/>
        </w:rPr>
        <w:t>voytenko</w:t>
      </w:r>
      <w:proofErr w:type="spellEnd"/>
      <w:r w:rsidR="00E96C19" w:rsidRPr="00E96C19">
        <w:rPr>
          <w:rFonts w:ascii="Times New Roman" w:hAnsi="Times New Roman"/>
          <w:sz w:val="16"/>
          <w:szCs w:val="16"/>
        </w:rPr>
        <w:t>@gov39.ru</w:t>
      </w:r>
    </w:p>
    <w:p w:rsidR="00442EB3" w:rsidRDefault="00442EB3" w:rsidP="00A93381">
      <w:pPr>
        <w:spacing w:after="0"/>
        <w:ind w:firstLine="851"/>
        <w:jc w:val="both"/>
        <w:outlineLvl w:val="0"/>
        <w:rPr>
          <w:rFonts w:ascii="Times New Roman" w:hAnsi="Times New Roman"/>
          <w:sz w:val="16"/>
          <w:szCs w:val="16"/>
        </w:rPr>
        <w:sectPr w:rsidR="00442EB3" w:rsidSect="0023658D">
          <w:headerReference w:type="even" r:id="rId8"/>
          <w:footerReference w:type="default" r:id="rId9"/>
          <w:footerReference w:type="first" r:id="rId10"/>
          <w:pgSz w:w="11905" w:h="16838"/>
          <w:pgMar w:top="1134" w:right="851" w:bottom="1134" w:left="1134" w:header="720" w:footer="720" w:gutter="0"/>
          <w:pgNumType w:start="1"/>
          <w:cols w:space="720"/>
          <w:noEndnote/>
          <w:titlePg/>
          <w:docGrid w:linePitch="299"/>
        </w:sectPr>
      </w:pPr>
    </w:p>
    <w:p w:rsidR="00E979A4" w:rsidRDefault="00E979A4" w:rsidP="00A93381">
      <w:pPr>
        <w:pStyle w:val="Style19"/>
        <w:widowControl/>
        <w:spacing w:line="276" w:lineRule="auto"/>
        <w:ind w:firstLine="851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ОБЩИЕ СВЕДЕНИЯ О ГОСУДАРСТВЕННОЙ ПРОГРАММЕ</w:t>
      </w:r>
    </w:p>
    <w:p w:rsidR="00E979A4" w:rsidRDefault="00E979A4" w:rsidP="00A93381">
      <w:pPr>
        <w:pStyle w:val="Style19"/>
        <w:widowControl/>
        <w:spacing w:line="276" w:lineRule="auto"/>
        <w:ind w:firstLine="851"/>
        <w:jc w:val="center"/>
        <w:rPr>
          <w:rStyle w:val="FontStyle77"/>
          <w:rFonts w:eastAsia="Calibri"/>
        </w:rPr>
      </w:pPr>
    </w:p>
    <w:p w:rsidR="00F15202" w:rsidRPr="006C0429" w:rsidRDefault="00F15202" w:rsidP="00A93381">
      <w:pPr>
        <w:pStyle w:val="Style19"/>
        <w:widowControl/>
        <w:spacing w:line="276" w:lineRule="auto"/>
        <w:ind w:firstLine="851"/>
        <w:rPr>
          <w:rStyle w:val="FontStyle77"/>
          <w:rFonts w:eastAsia="Calibri"/>
        </w:rPr>
      </w:pPr>
      <w:r w:rsidRPr="006C0429">
        <w:rPr>
          <w:rStyle w:val="FontStyle77"/>
          <w:rFonts w:eastAsia="Calibri"/>
        </w:rPr>
        <w:t xml:space="preserve">В соответствии с Перечнем государственных программ </w:t>
      </w:r>
      <w:r w:rsidR="006C0429" w:rsidRPr="006C0429">
        <w:rPr>
          <w:rStyle w:val="FontStyle77"/>
          <w:rFonts w:eastAsia="Calibri"/>
        </w:rPr>
        <w:t>Калининградской области</w:t>
      </w:r>
      <w:r w:rsidRPr="006C0429">
        <w:rPr>
          <w:rStyle w:val="FontStyle77"/>
          <w:rFonts w:eastAsia="Calibri"/>
        </w:rPr>
        <w:t xml:space="preserve">, утвержденным </w:t>
      </w:r>
      <w:r w:rsidR="006C0429" w:rsidRPr="006C0429">
        <w:rPr>
          <w:rStyle w:val="FontStyle77"/>
          <w:rFonts w:eastAsia="Calibri"/>
        </w:rPr>
        <w:t>постановлением</w:t>
      </w:r>
      <w:r w:rsidRPr="006C0429">
        <w:rPr>
          <w:rStyle w:val="FontStyle77"/>
          <w:rFonts w:eastAsia="Calibri"/>
        </w:rPr>
        <w:t xml:space="preserve"> Правительства </w:t>
      </w:r>
      <w:r w:rsidR="006C0429" w:rsidRPr="006C0429">
        <w:rPr>
          <w:rStyle w:val="FontStyle77"/>
          <w:rFonts w:eastAsia="Calibri"/>
        </w:rPr>
        <w:t>Калининградской области</w:t>
      </w:r>
      <w:r w:rsidRPr="006C0429">
        <w:rPr>
          <w:rStyle w:val="FontStyle77"/>
          <w:rFonts w:eastAsia="Calibri"/>
        </w:rPr>
        <w:t xml:space="preserve"> от </w:t>
      </w:r>
      <w:r w:rsidR="006C0429" w:rsidRPr="006C0429">
        <w:rPr>
          <w:rStyle w:val="FontStyle77"/>
          <w:rFonts w:eastAsia="Calibri"/>
        </w:rPr>
        <w:t>27</w:t>
      </w:r>
      <w:r w:rsidRPr="006C0429">
        <w:rPr>
          <w:rStyle w:val="FontStyle77"/>
          <w:rFonts w:eastAsia="Calibri"/>
        </w:rPr>
        <w:t xml:space="preserve"> </w:t>
      </w:r>
      <w:r w:rsidR="006C0429" w:rsidRPr="006C0429">
        <w:rPr>
          <w:rStyle w:val="FontStyle77"/>
          <w:rFonts w:eastAsia="Calibri"/>
        </w:rPr>
        <w:t>февраля</w:t>
      </w:r>
      <w:r w:rsidRPr="006C0429">
        <w:rPr>
          <w:rStyle w:val="FontStyle77"/>
          <w:rFonts w:eastAsia="Calibri"/>
        </w:rPr>
        <w:t xml:space="preserve"> 201</w:t>
      </w:r>
      <w:r w:rsidR="006C0429" w:rsidRPr="006C0429">
        <w:rPr>
          <w:rStyle w:val="FontStyle77"/>
          <w:rFonts w:eastAsia="Calibri"/>
        </w:rPr>
        <w:t>3</w:t>
      </w:r>
      <w:r w:rsidRPr="006C0429">
        <w:rPr>
          <w:rStyle w:val="FontStyle77"/>
          <w:rFonts w:eastAsia="Calibri"/>
        </w:rPr>
        <w:t xml:space="preserve"> г. № </w:t>
      </w:r>
      <w:r w:rsidR="006C0429" w:rsidRPr="006C0429">
        <w:rPr>
          <w:rStyle w:val="FontStyle77"/>
          <w:rFonts w:eastAsia="Calibri"/>
        </w:rPr>
        <w:t>119</w:t>
      </w:r>
      <w:r w:rsidRPr="006C0429">
        <w:rPr>
          <w:rStyle w:val="FontStyle77"/>
          <w:rFonts w:eastAsia="Calibri"/>
        </w:rPr>
        <w:t xml:space="preserve"> Министерство </w:t>
      </w:r>
      <w:r w:rsidR="004F08D3">
        <w:rPr>
          <w:rStyle w:val="FontStyle77"/>
          <w:rFonts w:eastAsia="Calibri"/>
        </w:rPr>
        <w:t xml:space="preserve">здравоохранения </w:t>
      </w:r>
      <w:r w:rsidR="006C0429" w:rsidRPr="006C0429">
        <w:rPr>
          <w:rStyle w:val="FontStyle77"/>
          <w:rFonts w:eastAsia="Calibri"/>
        </w:rPr>
        <w:t>Калининградской области</w:t>
      </w:r>
      <w:r w:rsidRPr="006C0429">
        <w:rPr>
          <w:rStyle w:val="FontStyle77"/>
          <w:rFonts w:eastAsia="Calibri"/>
        </w:rPr>
        <w:t xml:space="preserve"> является ответственным исполнителем государственной программы </w:t>
      </w:r>
      <w:r w:rsidR="006C0429" w:rsidRPr="006C0429">
        <w:rPr>
          <w:rStyle w:val="FontStyle77"/>
          <w:rFonts w:eastAsia="Calibri"/>
        </w:rPr>
        <w:t>Калининградской области</w:t>
      </w:r>
      <w:r w:rsidRPr="006C0429">
        <w:rPr>
          <w:rStyle w:val="FontStyle77"/>
          <w:rFonts w:eastAsia="Calibri"/>
        </w:rPr>
        <w:t xml:space="preserve"> «</w:t>
      </w:r>
      <w:r w:rsidR="004F08D3">
        <w:rPr>
          <w:rStyle w:val="FontStyle77"/>
          <w:rFonts w:eastAsia="Calibri"/>
        </w:rPr>
        <w:t>Развитие здравоохранения</w:t>
      </w:r>
      <w:r w:rsidRPr="006C0429">
        <w:rPr>
          <w:rStyle w:val="FontStyle77"/>
          <w:rFonts w:eastAsia="Calibri"/>
        </w:rPr>
        <w:t>» (далее – Государственная программа). Реализация Государственной программы осуществляется</w:t>
      </w:r>
      <w:r w:rsidR="00FB17AE">
        <w:rPr>
          <w:rStyle w:val="FontStyle77"/>
          <w:rFonts w:eastAsia="Calibri"/>
        </w:rPr>
        <w:t xml:space="preserve"> с</w:t>
      </w:r>
      <w:r w:rsidR="00DF6224">
        <w:rPr>
          <w:rStyle w:val="FontStyle77"/>
          <w:rFonts w:eastAsia="Calibri"/>
        </w:rPr>
        <w:t xml:space="preserve"> </w:t>
      </w:r>
      <w:r w:rsidR="00FB17AE" w:rsidRPr="004812C6">
        <w:rPr>
          <w:sz w:val="28"/>
          <w:szCs w:val="28"/>
        </w:rPr>
        <w:t xml:space="preserve">2014 </w:t>
      </w:r>
      <w:r w:rsidR="00FB17AE">
        <w:rPr>
          <w:sz w:val="28"/>
          <w:szCs w:val="28"/>
        </w:rPr>
        <w:t>по</w:t>
      </w:r>
      <w:r w:rsidR="00FB17AE" w:rsidRPr="004812C6">
        <w:rPr>
          <w:sz w:val="28"/>
          <w:szCs w:val="28"/>
        </w:rPr>
        <w:t xml:space="preserve"> 2020 годы</w:t>
      </w:r>
      <w:r w:rsidR="00FB17AE">
        <w:rPr>
          <w:sz w:val="28"/>
          <w:szCs w:val="28"/>
        </w:rPr>
        <w:t>,</w:t>
      </w:r>
      <w:r w:rsidR="00FB17AE" w:rsidRPr="004812C6">
        <w:rPr>
          <w:sz w:val="28"/>
          <w:szCs w:val="28"/>
        </w:rPr>
        <w:t xml:space="preserve"> без деления на этапы</w:t>
      </w:r>
      <w:r w:rsidRPr="006C0429">
        <w:rPr>
          <w:rStyle w:val="FontStyle77"/>
          <w:rFonts w:eastAsia="Calibri"/>
        </w:rPr>
        <w:t xml:space="preserve">. </w:t>
      </w:r>
    </w:p>
    <w:p w:rsidR="00C35351" w:rsidRDefault="00F15202" w:rsidP="00A93381">
      <w:pPr>
        <w:pStyle w:val="Style19"/>
        <w:widowControl/>
        <w:spacing w:line="276" w:lineRule="auto"/>
        <w:ind w:firstLine="851"/>
        <w:rPr>
          <w:rStyle w:val="FontStyle77"/>
          <w:rFonts w:eastAsia="Calibri"/>
        </w:rPr>
      </w:pPr>
      <w:r w:rsidRPr="003C4472">
        <w:rPr>
          <w:rStyle w:val="FontStyle77"/>
          <w:rFonts w:eastAsia="Calibri"/>
        </w:rPr>
        <w:t xml:space="preserve">Государственная программа утверждена постановлением Правительства </w:t>
      </w:r>
      <w:r w:rsidR="006C0429" w:rsidRPr="003C4472">
        <w:rPr>
          <w:rStyle w:val="FontStyle77"/>
          <w:rFonts w:eastAsia="Calibri"/>
        </w:rPr>
        <w:t>Калининградской области</w:t>
      </w:r>
      <w:r w:rsidRPr="003C4472">
        <w:rPr>
          <w:rStyle w:val="FontStyle77"/>
          <w:rFonts w:eastAsia="Calibri"/>
        </w:rPr>
        <w:t xml:space="preserve"> </w:t>
      </w:r>
      <w:r w:rsidRPr="0002276B">
        <w:rPr>
          <w:rStyle w:val="FontStyle77"/>
          <w:rFonts w:eastAsia="Calibri"/>
        </w:rPr>
        <w:t>от</w:t>
      </w:r>
      <w:r w:rsidR="00731A0E" w:rsidRPr="0002276B">
        <w:rPr>
          <w:rStyle w:val="FontStyle77"/>
          <w:rFonts w:eastAsia="Calibri"/>
        </w:rPr>
        <w:t xml:space="preserve"> 30 апреля 2013 года</w:t>
      </w:r>
      <w:r w:rsidRPr="0002276B">
        <w:rPr>
          <w:rStyle w:val="FontStyle77"/>
          <w:rFonts w:eastAsia="Calibri"/>
        </w:rPr>
        <w:t xml:space="preserve"> </w:t>
      </w:r>
      <w:r w:rsidR="00DF6224" w:rsidRPr="0002276B">
        <w:rPr>
          <w:rStyle w:val="FontStyle77"/>
          <w:rFonts w:eastAsia="Calibri"/>
        </w:rPr>
        <w:t>№ 273.</w:t>
      </w:r>
      <w:r w:rsidR="00C35351" w:rsidRPr="00C35351">
        <w:rPr>
          <w:rStyle w:val="FontStyle77"/>
          <w:rFonts w:eastAsia="Calibri"/>
        </w:rPr>
        <w:t xml:space="preserve"> </w:t>
      </w:r>
    </w:p>
    <w:p w:rsidR="00F15202" w:rsidRPr="003C4472" w:rsidRDefault="00C35351" w:rsidP="00A93381">
      <w:pPr>
        <w:pStyle w:val="Style19"/>
        <w:widowControl/>
        <w:spacing w:line="276" w:lineRule="auto"/>
        <w:ind w:firstLine="851"/>
        <w:rPr>
          <w:rStyle w:val="FontStyle77"/>
          <w:rFonts w:eastAsia="Calibri"/>
        </w:rPr>
      </w:pPr>
      <w:r w:rsidRPr="003C4472">
        <w:rPr>
          <w:rStyle w:val="FontStyle77"/>
          <w:rFonts w:eastAsia="Calibri"/>
        </w:rPr>
        <w:t>Соисполнител</w:t>
      </w:r>
      <w:r>
        <w:rPr>
          <w:rStyle w:val="FontStyle77"/>
          <w:rFonts w:eastAsia="Calibri"/>
        </w:rPr>
        <w:t>и</w:t>
      </w:r>
      <w:r w:rsidRPr="003C4472">
        <w:rPr>
          <w:rStyle w:val="FontStyle77"/>
          <w:rFonts w:eastAsia="Calibri"/>
        </w:rPr>
        <w:t xml:space="preserve"> государственной программы </w:t>
      </w:r>
      <w:r w:rsidR="0023658D">
        <w:rPr>
          <w:rStyle w:val="FontStyle77"/>
          <w:rFonts w:eastAsia="Calibri"/>
        </w:rPr>
        <w:t>в 201</w:t>
      </w:r>
      <w:r w:rsidR="0023658D" w:rsidRPr="0023658D">
        <w:rPr>
          <w:rStyle w:val="FontStyle77"/>
          <w:rFonts w:eastAsia="Calibri"/>
        </w:rPr>
        <w:t>6</w:t>
      </w:r>
      <w:r w:rsidRPr="003C4472">
        <w:rPr>
          <w:rStyle w:val="FontStyle77"/>
          <w:rFonts w:eastAsia="Calibri"/>
        </w:rPr>
        <w:t xml:space="preserve"> году </w:t>
      </w:r>
      <w:r>
        <w:rPr>
          <w:rStyle w:val="FontStyle77"/>
          <w:rFonts w:eastAsia="Calibri"/>
        </w:rPr>
        <w:t>отсутствовали.</w:t>
      </w:r>
    </w:p>
    <w:p w:rsidR="00F15202" w:rsidRPr="009C4DC2" w:rsidRDefault="00F15202" w:rsidP="00A93381">
      <w:pPr>
        <w:pStyle w:val="Style19"/>
        <w:widowControl/>
        <w:spacing w:line="276" w:lineRule="auto"/>
        <w:ind w:firstLine="851"/>
        <w:rPr>
          <w:rStyle w:val="FontStyle77"/>
          <w:rFonts w:eastAsia="Calibri"/>
        </w:rPr>
      </w:pPr>
      <w:r w:rsidRPr="003C4472">
        <w:rPr>
          <w:rStyle w:val="FontStyle77"/>
          <w:rFonts w:eastAsia="Calibri"/>
        </w:rPr>
        <w:t xml:space="preserve">Объем финансового обеспечения </w:t>
      </w:r>
      <w:r w:rsidR="0023658D">
        <w:rPr>
          <w:rStyle w:val="FontStyle77"/>
          <w:rFonts w:eastAsia="Calibri"/>
        </w:rPr>
        <w:t xml:space="preserve">Государственной программы в </w:t>
      </w:r>
      <w:r w:rsidR="00FB17AE">
        <w:rPr>
          <w:rStyle w:val="FontStyle77"/>
          <w:rFonts w:eastAsia="Calibri"/>
        </w:rPr>
        <w:t>201</w:t>
      </w:r>
      <w:r w:rsidR="0023658D" w:rsidRPr="0023658D">
        <w:rPr>
          <w:rStyle w:val="FontStyle77"/>
          <w:rFonts w:eastAsia="Calibri"/>
        </w:rPr>
        <w:t>6</w:t>
      </w:r>
      <w:r w:rsidRPr="003C4472">
        <w:rPr>
          <w:rStyle w:val="FontStyle77"/>
          <w:rFonts w:eastAsia="Calibri"/>
        </w:rPr>
        <w:t xml:space="preserve"> году </w:t>
      </w:r>
      <w:r w:rsidR="0023658D" w:rsidRPr="00042179">
        <w:rPr>
          <w:rStyle w:val="FontStyle77"/>
          <w:rFonts w:eastAsia="Calibri"/>
        </w:rPr>
        <w:t>состав</w:t>
      </w:r>
      <w:r w:rsidR="0023658D">
        <w:rPr>
          <w:rStyle w:val="FontStyle77"/>
          <w:rFonts w:eastAsia="Calibri"/>
        </w:rPr>
        <w:t>ил</w:t>
      </w:r>
      <w:r w:rsidR="0023658D" w:rsidRPr="00042179">
        <w:rPr>
          <w:rStyle w:val="FontStyle77"/>
          <w:rFonts w:eastAsia="Calibri"/>
        </w:rPr>
        <w:t xml:space="preserve"> </w:t>
      </w:r>
      <w:r w:rsidR="0023658D" w:rsidRPr="0023658D">
        <w:rPr>
          <w:rStyle w:val="FontStyle77"/>
          <w:rFonts w:eastAsia="Calibri"/>
          <w:b/>
        </w:rPr>
        <w:t>6627876,82</w:t>
      </w:r>
      <w:r w:rsidR="0023658D">
        <w:rPr>
          <w:rStyle w:val="FontStyle77"/>
          <w:rFonts w:eastAsia="Calibri"/>
        </w:rPr>
        <w:t xml:space="preserve"> тыс. рублей, в том числе </w:t>
      </w:r>
      <w:r w:rsidRPr="003C4472">
        <w:rPr>
          <w:rStyle w:val="FontStyle77"/>
          <w:rFonts w:eastAsia="Calibri"/>
        </w:rPr>
        <w:t xml:space="preserve">за счет средств </w:t>
      </w:r>
      <w:r w:rsidR="00DB0E37">
        <w:rPr>
          <w:rStyle w:val="FontStyle77"/>
          <w:rFonts w:eastAsia="Calibri"/>
        </w:rPr>
        <w:t>федерального</w:t>
      </w:r>
      <w:r w:rsidR="00DB0E37" w:rsidRPr="003C4472">
        <w:rPr>
          <w:rStyle w:val="FontStyle77"/>
          <w:rFonts w:eastAsia="Calibri"/>
        </w:rPr>
        <w:t xml:space="preserve"> бюджета </w:t>
      </w:r>
      <w:r w:rsidR="00DB0E37">
        <w:rPr>
          <w:rStyle w:val="FontStyle77"/>
          <w:rFonts w:eastAsia="Calibri"/>
        </w:rPr>
        <w:t>–</w:t>
      </w:r>
      <w:r w:rsidR="00DB0E37" w:rsidRPr="00042179">
        <w:rPr>
          <w:rStyle w:val="FontStyle77"/>
          <w:rFonts w:eastAsia="Calibri"/>
        </w:rPr>
        <w:t xml:space="preserve"> </w:t>
      </w:r>
      <w:r w:rsidR="00DB0E37">
        <w:rPr>
          <w:rFonts w:eastAsia="Calibri"/>
          <w:b/>
          <w:bCs/>
          <w:sz w:val="28"/>
          <w:szCs w:val="28"/>
        </w:rPr>
        <w:t>324025,50</w:t>
      </w:r>
      <w:r w:rsidR="00DB0E37">
        <w:rPr>
          <w:rFonts w:eastAsia="Calibri"/>
          <w:b/>
          <w:sz w:val="28"/>
          <w:szCs w:val="28"/>
        </w:rPr>
        <w:t xml:space="preserve"> </w:t>
      </w:r>
      <w:r w:rsidR="00DB0E37">
        <w:rPr>
          <w:rStyle w:val="FontStyle77"/>
          <w:rFonts w:eastAsia="Calibri"/>
        </w:rPr>
        <w:t xml:space="preserve">тыс. рублей, </w:t>
      </w:r>
      <w:r w:rsidR="00DB0E37" w:rsidRPr="003C4472">
        <w:rPr>
          <w:rStyle w:val="FontStyle77"/>
          <w:rFonts w:eastAsia="Calibri"/>
        </w:rPr>
        <w:t xml:space="preserve">за счет средств </w:t>
      </w:r>
      <w:r w:rsidR="003C4472" w:rsidRPr="003C4472">
        <w:rPr>
          <w:rStyle w:val="FontStyle77"/>
          <w:rFonts w:eastAsia="Calibri"/>
        </w:rPr>
        <w:t xml:space="preserve">областного </w:t>
      </w:r>
      <w:r w:rsidR="00DB0E37">
        <w:rPr>
          <w:rStyle w:val="FontStyle77"/>
          <w:rFonts w:eastAsia="Calibri"/>
        </w:rPr>
        <w:br/>
      </w:r>
      <w:r w:rsidR="003C4472" w:rsidRPr="003C4472">
        <w:rPr>
          <w:rStyle w:val="FontStyle77"/>
          <w:rFonts w:eastAsia="Calibri"/>
        </w:rPr>
        <w:t>бюджета</w:t>
      </w:r>
      <w:r w:rsidRPr="003C4472">
        <w:rPr>
          <w:rStyle w:val="FontStyle77"/>
          <w:rFonts w:eastAsia="Calibri"/>
        </w:rPr>
        <w:t xml:space="preserve"> </w:t>
      </w:r>
      <w:r w:rsidR="0023658D">
        <w:rPr>
          <w:rStyle w:val="FontStyle77"/>
          <w:rFonts w:eastAsia="Calibri"/>
        </w:rPr>
        <w:t>–</w:t>
      </w:r>
      <w:r w:rsidRPr="00042179">
        <w:rPr>
          <w:rStyle w:val="FontStyle77"/>
          <w:rFonts w:eastAsia="Calibri"/>
        </w:rPr>
        <w:t xml:space="preserve"> </w:t>
      </w:r>
      <w:r w:rsidR="0023658D">
        <w:rPr>
          <w:rFonts w:eastAsia="Calibri"/>
          <w:b/>
          <w:bCs/>
          <w:sz w:val="28"/>
          <w:szCs w:val="28"/>
        </w:rPr>
        <w:t>6303851,32</w:t>
      </w:r>
      <w:r w:rsidR="004F08D3">
        <w:rPr>
          <w:rFonts w:eastAsia="Calibri"/>
          <w:b/>
          <w:sz w:val="28"/>
          <w:szCs w:val="28"/>
        </w:rPr>
        <w:t xml:space="preserve"> </w:t>
      </w:r>
      <w:r w:rsidR="00042179">
        <w:rPr>
          <w:rStyle w:val="FontStyle77"/>
          <w:rFonts w:eastAsia="Calibri"/>
        </w:rPr>
        <w:t>тыс. рублей</w:t>
      </w:r>
      <w:r w:rsidR="00042179" w:rsidRPr="004F188D">
        <w:rPr>
          <w:rStyle w:val="FontStyle77"/>
          <w:rFonts w:eastAsia="Calibri"/>
        </w:rPr>
        <w:t>.</w:t>
      </w:r>
    </w:p>
    <w:p w:rsidR="0092232F" w:rsidRPr="003C4472" w:rsidRDefault="0092232F" w:rsidP="00A93381">
      <w:pPr>
        <w:pStyle w:val="Style19"/>
        <w:widowControl/>
        <w:spacing w:line="276" w:lineRule="auto"/>
        <w:ind w:firstLine="851"/>
        <w:rPr>
          <w:rStyle w:val="FontStyle77"/>
          <w:rFonts w:eastAsia="Calibri"/>
        </w:rPr>
      </w:pPr>
      <w:r>
        <w:rPr>
          <w:rStyle w:val="FontStyle77"/>
          <w:rFonts w:eastAsia="Calibri"/>
        </w:rPr>
        <w:t xml:space="preserve">Участниками </w:t>
      </w:r>
      <w:r w:rsidRPr="003C4472">
        <w:rPr>
          <w:rStyle w:val="FontStyle77"/>
          <w:rFonts w:eastAsia="Calibri"/>
        </w:rPr>
        <w:t xml:space="preserve"> </w:t>
      </w:r>
      <w:r w:rsidR="00FB17AE">
        <w:rPr>
          <w:rStyle w:val="FontStyle77"/>
          <w:rFonts w:eastAsia="Calibri"/>
        </w:rPr>
        <w:t xml:space="preserve">государственной программы в </w:t>
      </w:r>
      <w:r w:rsidR="007D7594">
        <w:rPr>
          <w:rStyle w:val="FontStyle77"/>
          <w:rFonts w:eastAsia="Calibri"/>
        </w:rPr>
        <w:t>2016</w:t>
      </w:r>
      <w:r w:rsidRPr="003C4472">
        <w:rPr>
          <w:rStyle w:val="FontStyle77"/>
          <w:rFonts w:eastAsia="Calibri"/>
        </w:rPr>
        <w:t xml:space="preserve"> году являлись:</w:t>
      </w:r>
    </w:p>
    <w:p w:rsidR="00FB17AE" w:rsidRPr="00FB17AE" w:rsidRDefault="00FB17AE" w:rsidP="00A93381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FB17AE">
        <w:rPr>
          <w:rFonts w:ascii="Times New Roman" w:hAnsi="Times New Roman"/>
          <w:sz w:val="28"/>
          <w:szCs w:val="28"/>
        </w:rPr>
        <w:t>территориальный фонд обязательного медицинского страхования Калининградской области;</w:t>
      </w:r>
    </w:p>
    <w:p w:rsidR="00FB17AE" w:rsidRPr="00FB17AE" w:rsidRDefault="00FB17AE" w:rsidP="00A93381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FB17AE">
        <w:rPr>
          <w:rFonts w:ascii="Times New Roman" w:hAnsi="Times New Roman"/>
          <w:sz w:val="28"/>
          <w:szCs w:val="28"/>
        </w:rPr>
        <w:t>медицинские организации в сфере обязательного медицинского страхования в Калининградской области;</w:t>
      </w:r>
    </w:p>
    <w:p w:rsidR="00FB17AE" w:rsidRPr="00FB17AE" w:rsidRDefault="00FB17AE" w:rsidP="00A93381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FB17AE">
        <w:rPr>
          <w:rFonts w:ascii="Times New Roman" w:hAnsi="Times New Roman"/>
          <w:sz w:val="28"/>
          <w:szCs w:val="28"/>
        </w:rPr>
        <w:t>страховые медицинские организации, осуществляющие деятельность в сфере обязательного медицинского страхования в Калининградской области (далее – страховые медицинские организации);</w:t>
      </w:r>
    </w:p>
    <w:p w:rsidR="00FB17AE" w:rsidRPr="00FB17AE" w:rsidRDefault="00FB17AE" w:rsidP="00A93381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FB17AE">
        <w:rPr>
          <w:rFonts w:ascii="Times New Roman" w:hAnsi="Times New Roman"/>
          <w:sz w:val="28"/>
          <w:szCs w:val="28"/>
        </w:rPr>
        <w:t>органы местного самоуправления муниципальных образований Калининградской области;</w:t>
      </w:r>
    </w:p>
    <w:p w:rsidR="00FB17AE" w:rsidRPr="00FB17AE" w:rsidRDefault="00FB17AE" w:rsidP="00A93381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FB17AE">
        <w:rPr>
          <w:rFonts w:ascii="Times New Roman" w:hAnsi="Times New Roman"/>
          <w:sz w:val="28"/>
          <w:szCs w:val="28"/>
        </w:rPr>
        <w:t>государственные учреждения Калининградской области и муниципальные учреждения; общественные организации;</w:t>
      </w:r>
    </w:p>
    <w:p w:rsidR="00FB17AE" w:rsidRPr="00FB17AE" w:rsidRDefault="00FB17AE" w:rsidP="00A93381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FB17AE">
        <w:rPr>
          <w:rFonts w:ascii="Times New Roman" w:hAnsi="Times New Roman"/>
          <w:sz w:val="28"/>
          <w:szCs w:val="28"/>
        </w:rPr>
        <w:t>организации, участвующие на контрактной основе в закупках товаров, работ, услуг для государственных нужд, выбираемые в соответствии с требованиями действующего законодательства</w:t>
      </w:r>
    </w:p>
    <w:p w:rsidR="00B22D95" w:rsidRDefault="00F15202" w:rsidP="00A93381">
      <w:pPr>
        <w:pStyle w:val="Style19"/>
        <w:widowControl/>
        <w:spacing w:line="276" w:lineRule="auto"/>
        <w:ind w:firstLine="851"/>
        <w:rPr>
          <w:rStyle w:val="FontStyle77"/>
          <w:rFonts w:eastAsia="Calibri"/>
        </w:rPr>
      </w:pPr>
      <w:r w:rsidRPr="00E979A4">
        <w:rPr>
          <w:rStyle w:val="FontStyle77"/>
          <w:rFonts w:eastAsia="Calibri"/>
        </w:rPr>
        <w:t>По итогам 201</w:t>
      </w:r>
      <w:r w:rsidR="00DB0E37">
        <w:rPr>
          <w:rStyle w:val="FontStyle77"/>
          <w:rFonts w:eastAsia="Calibri"/>
        </w:rPr>
        <w:t>6</w:t>
      </w:r>
      <w:r w:rsidRPr="00E979A4">
        <w:rPr>
          <w:rStyle w:val="FontStyle77"/>
          <w:rFonts w:eastAsia="Calibri"/>
        </w:rPr>
        <w:t xml:space="preserve"> года объем кассовых расходов по Государственной программе </w:t>
      </w:r>
      <w:r w:rsidR="00EF3E47">
        <w:rPr>
          <w:rStyle w:val="FontStyle77"/>
          <w:rFonts w:eastAsia="Calibri"/>
        </w:rPr>
        <w:t xml:space="preserve">без учета безвозмездных поступлений </w:t>
      </w:r>
      <w:r w:rsidRPr="00E979A4">
        <w:rPr>
          <w:rStyle w:val="FontStyle77"/>
          <w:rFonts w:eastAsia="Calibri"/>
        </w:rPr>
        <w:t>составил</w:t>
      </w:r>
      <w:r w:rsidR="00DB0E37">
        <w:rPr>
          <w:rStyle w:val="FontStyle77"/>
          <w:rFonts w:eastAsia="Calibri"/>
        </w:rPr>
        <w:t xml:space="preserve"> </w:t>
      </w:r>
      <w:r w:rsidR="00DB0E37">
        <w:rPr>
          <w:rStyle w:val="FontStyle77"/>
          <w:rFonts w:eastAsia="Calibri"/>
        </w:rPr>
        <w:br/>
      </w:r>
      <w:r w:rsidR="00DB0E37">
        <w:rPr>
          <w:rStyle w:val="FontStyle77"/>
          <w:rFonts w:eastAsia="Calibri"/>
          <w:b/>
        </w:rPr>
        <w:t>6620038,16</w:t>
      </w:r>
      <w:r w:rsidR="00DB0E37">
        <w:rPr>
          <w:rStyle w:val="FontStyle77"/>
          <w:rFonts w:eastAsia="Calibri"/>
        </w:rPr>
        <w:t xml:space="preserve"> тыс. рублей, в том числе </w:t>
      </w:r>
      <w:r w:rsidR="00DB0E37" w:rsidRPr="003C4472">
        <w:rPr>
          <w:rStyle w:val="FontStyle77"/>
          <w:rFonts w:eastAsia="Calibri"/>
        </w:rPr>
        <w:t xml:space="preserve">за счет средств </w:t>
      </w:r>
      <w:r w:rsidR="00DB0E37">
        <w:rPr>
          <w:rStyle w:val="FontStyle77"/>
          <w:rFonts w:eastAsia="Calibri"/>
        </w:rPr>
        <w:t>федерального</w:t>
      </w:r>
      <w:r w:rsidR="00DB0E37" w:rsidRPr="003C4472">
        <w:rPr>
          <w:rStyle w:val="FontStyle77"/>
          <w:rFonts w:eastAsia="Calibri"/>
        </w:rPr>
        <w:t xml:space="preserve"> </w:t>
      </w:r>
      <w:r w:rsidR="00DB0E37">
        <w:rPr>
          <w:rStyle w:val="FontStyle77"/>
          <w:rFonts w:eastAsia="Calibri"/>
        </w:rPr>
        <w:br/>
      </w:r>
      <w:r w:rsidR="00DB0E37" w:rsidRPr="003C4472">
        <w:rPr>
          <w:rStyle w:val="FontStyle77"/>
          <w:rFonts w:eastAsia="Calibri"/>
        </w:rPr>
        <w:t xml:space="preserve">бюджета </w:t>
      </w:r>
      <w:r w:rsidR="00DB0E37">
        <w:rPr>
          <w:rStyle w:val="FontStyle77"/>
          <w:rFonts w:eastAsia="Calibri"/>
        </w:rPr>
        <w:t>–</w:t>
      </w:r>
      <w:r w:rsidR="00DB0E37" w:rsidRPr="00042179">
        <w:rPr>
          <w:rStyle w:val="FontStyle77"/>
          <w:rFonts w:eastAsia="Calibri"/>
        </w:rPr>
        <w:t xml:space="preserve"> </w:t>
      </w:r>
      <w:r w:rsidR="00DB0E37">
        <w:rPr>
          <w:rFonts w:eastAsia="Calibri"/>
          <w:b/>
          <w:bCs/>
          <w:sz w:val="28"/>
          <w:szCs w:val="28"/>
        </w:rPr>
        <w:t>324025,50</w:t>
      </w:r>
      <w:r w:rsidR="00DB0E37">
        <w:rPr>
          <w:rFonts w:eastAsia="Calibri"/>
          <w:b/>
          <w:sz w:val="28"/>
          <w:szCs w:val="28"/>
        </w:rPr>
        <w:t xml:space="preserve"> </w:t>
      </w:r>
      <w:r w:rsidR="00DB0E37">
        <w:rPr>
          <w:rStyle w:val="FontStyle77"/>
          <w:rFonts w:eastAsia="Calibri"/>
        </w:rPr>
        <w:t>тыс. рублей,</w:t>
      </w:r>
      <w:r w:rsidRPr="00E979A4">
        <w:rPr>
          <w:rStyle w:val="FontStyle77"/>
          <w:rFonts w:eastAsia="Calibri"/>
        </w:rPr>
        <w:t xml:space="preserve"> </w:t>
      </w:r>
      <w:r w:rsidR="00DB0E37" w:rsidRPr="003C4472">
        <w:rPr>
          <w:rStyle w:val="FontStyle77"/>
          <w:rFonts w:eastAsia="Calibri"/>
        </w:rPr>
        <w:t xml:space="preserve">за счет средств областного </w:t>
      </w:r>
      <w:r w:rsidR="00DB0E37">
        <w:rPr>
          <w:rStyle w:val="FontStyle77"/>
          <w:rFonts w:eastAsia="Calibri"/>
        </w:rPr>
        <w:br/>
      </w:r>
      <w:r w:rsidR="00DB0E37" w:rsidRPr="003C4472">
        <w:rPr>
          <w:rStyle w:val="FontStyle77"/>
          <w:rFonts w:eastAsia="Calibri"/>
        </w:rPr>
        <w:t>бюджета</w:t>
      </w:r>
      <w:r w:rsidR="00DB0E37">
        <w:rPr>
          <w:rStyle w:val="FontStyle77"/>
          <w:rFonts w:eastAsia="Calibri"/>
          <w:b/>
        </w:rPr>
        <w:t xml:space="preserve"> - 6296012,66</w:t>
      </w:r>
      <w:r w:rsidR="00F8272C">
        <w:rPr>
          <w:rStyle w:val="FontStyle77"/>
          <w:rFonts w:eastAsia="Calibri"/>
          <w:b/>
        </w:rPr>
        <w:t xml:space="preserve"> </w:t>
      </w:r>
      <w:r w:rsidRPr="00E979A4">
        <w:rPr>
          <w:rStyle w:val="FontStyle77"/>
          <w:rFonts w:eastAsia="Calibri"/>
        </w:rPr>
        <w:t>тыс. рублей</w:t>
      </w:r>
      <w:r w:rsidR="005E5B9D">
        <w:rPr>
          <w:rStyle w:val="FontStyle77"/>
          <w:rFonts w:eastAsia="Calibri"/>
        </w:rPr>
        <w:t>.</w:t>
      </w:r>
    </w:p>
    <w:p w:rsidR="00C563CB" w:rsidRDefault="00C563CB" w:rsidP="00A93381">
      <w:pPr>
        <w:pStyle w:val="Style19"/>
        <w:widowControl/>
        <w:spacing w:line="276" w:lineRule="auto"/>
        <w:ind w:firstLine="851"/>
        <w:rPr>
          <w:b/>
          <w:bCs/>
          <w:sz w:val="28"/>
          <w:szCs w:val="28"/>
        </w:rPr>
      </w:pPr>
    </w:p>
    <w:p w:rsidR="009C4DC2" w:rsidRDefault="00E979A4" w:rsidP="00A93381">
      <w:pPr>
        <w:pStyle w:val="Style19"/>
        <w:widowControl/>
        <w:spacing w:line="276" w:lineRule="auto"/>
        <w:ind w:firstLine="0"/>
        <w:jc w:val="center"/>
        <w:rPr>
          <w:b/>
          <w:bCs/>
          <w:sz w:val="28"/>
          <w:szCs w:val="28"/>
        </w:rPr>
      </w:pPr>
      <w:r w:rsidRPr="009C4DC2">
        <w:rPr>
          <w:b/>
          <w:bCs/>
          <w:sz w:val="28"/>
          <w:szCs w:val="28"/>
        </w:rPr>
        <w:t xml:space="preserve">РАЗДЕЛ </w:t>
      </w:r>
      <w:r w:rsidRPr="009C4DC2">
        <w:rPr>
          <w:b/>
          <w:bCs/>
          <w:sz w:val="28"/>
          <w:szCs w:val="28"/>
          <w:lang w:val="en-US"/>
        </w:rPr>
        <w:t>I</w:t>
      </w:r>
      <w:r w:rsidRPr="009C4DC2">
        <w:rPr>
          <w:b/>
          <w:bCs/>
          <w:sz w:val="28"/>
          <w:szCs w:val="28"/>
        </w:rPr>
        <w:t>.  КОНКРЕТНЫЕ РЕЗУЛЬТАТЫ</w:t>
      </w:r>
    </w:p>
    <w:p w:rsidR="009C4DC2" w:rsidRDefault="00E979A4" w:rsidP="00A93381">
      <w:pPr>
        <w:pStyle w:val="Style19"/>
        <w:widowControl/>
        <w:spacing w:line="276" w:lineRule="auto"/>
        <w:ind w:firstLine="0"/>
        <w:jc w:val="center"/>
        <w:rPr>
          <w:b/>
          <w:bCs/>
          <w:sz w:val="28"/>
          <w:szCs w:val="28"/>
        </w:rPr>
      </w:pPr>
      <w:r w:rsidRPr="009C4DC2">
        <w:rPr>
          <w:b/>
          <w:bCs/>
          <w:sz w:val="28"/>
          <w:szCs w:val="28"/>
        </w:rPr>
        <w:lastRenderedPageBreak/>
        <w:t>РЕАЛИЗАЦИИ ГОСУДАРСТВЕННОЙ ПРОГРАММЫ,</w:t>
      </w:r>
    </w:p>
    <w:p w:rsidR="00E979A4" w:rsidRPr="009C4DC2" w:rsidRDefault="00E979A4" w:rsidP="00A93381">
      <w:pPr>
        <w:pStyle w:val="Style19"/>
        <w:widowControl/>
        <w:spacing w:line="276" w:lineRule="auto"/>
        <w:ind w:firstLine="0"/>
        <w:jc w:val="center"/>
        <w:rPr>
          <w:b/>
          <w:bCs/>
          <w:sz w:val="28"/>
          <w:szCs w:val="28"/>
        </w:rPr>
      </w:pPr>
      <w:r w:rsidRPr="009C4DC2">
        <w:rPr>
          <w:b/>
          <w:bCs/>
          <w:sz w:val="28"/>
          <w:szCs w:val="28"/>
        </w:rPr>
        <w:t>ДОСТИГНУТЫЕ ЗА ОТЧЕТНЫЙ ПЕРИОД</w:t>
      </w:r>
      <w:r w:rsidR="004A008A" w:rsidRPr="009C4DC2">
        <w:rPr>
          <w:b/>
          <w:bCs/>
          <w:sz w:val="28"/>
          <w:szCs w:val="28"/>
        </w:rPr>
        <w:t>.</w:t>
      </w:r>
    </w:p>
    <w:p w:rsidR="004F188D" w:rsidRPr="009C4DC2" w:rsidRDefault="004F188D" w:rsidP="00A93381">
      <w:pPr>
        <w:pStyle w:val="Style19"/>
        <w:widowControl/>
        <w:spacing w:line="276" w:lineRule="auto"/>
        <w:ind w:firstLine="851"/>
        <w:rPr>
          <w:b/>
          <w:bCs/>
          <w:sz w:val="28"/>
          <w:szCs w:val="28"/>
        </w:rPr>
      </w:pPr>
    </w:p>
    <w:p w:rsidR="00874526" w:rsidRPr="00875538" w:rsidRDefault="00874526" w:rsidP="00A93381">
      <w:pPr>
        <w:autoSpaceDE w:val="0"/>
        <w:autoSpaceDN w:val="0"/>
        <w:adjustRightInd w:val="0"/>
        <w:spacing w:after="0"/>
        <w:ind w:firstLine="851"/>
        <w:jc w:val="center"/>
        <w:rPr>
          <w:rFonts w:ascii="Times New Roman" w:hAnsi="Times New Roman"/>
          <w:b/>
          <w:bCs/>
          <w:sz w:val="28"/>
          <w:szCs w:val="28"/>
        </w:rPr>
      </w:pPr>
      <w:r w:rsidRPr="00875538">
        <w:rPr>
          <w:rFonts w:ascii="Times New Roman" w:hAnsi="Times New Roman"/>
          <w:b/>
          <w:bCs/>
          <w:sz w:val="28"/>
          <w:szCs w:val="28"/>
        </w:rPr>
        <w:t>Глава 1. Основные результаты, достигнутые в отчетном году</w:t>
      </w:r>
    </w:p>
    <w:p w:rsidR="00874526" w:rsidRDefault="00BF0902" w:rsidP="00A93381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eastAsia="Times New Roman" w:hAnsi="Times New Roman"/>
          <w:sz w:val="28"/>
          <w:szCs w:val="28"/>
        </w:rPr>
      </w:pPr>
      <w:r w:rsidRPr="00875538">
        <w:rPr>
          <w:rFonts w:ascii="Times New Roman" w:eastAsia="Times New Roman" w:hAnsi="Times New Roman"/>
          <w:sz w:val="28"/>
          <w:szCs w:val="28"/>
        </w:rPr>
        <w:t>Развитие здравоохранения Калининградской области в период до 2020 года, помимо необходимости решения существующих проблем, связано с рядом общемировых тенденций, уже сейчас приводящих к необходимости перестройки системы здравоохранения. Структура программы охватывает как направления, связанные с обеспечением решения первоочередных проблем профилактики и предотвращения смертности и заболеваемости населения, так и направления, обеспечивающие развитие системы охраны здоровья.</w:t>
      </w:r>
    </w:p>
    <w:p w:rsidR="00BF0902" w:rsidRDefault="00DB0E37" w:rsidP="00A93381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</w:rPr>
        <w:t>В рамках реализации г</w:t>
      </w:r>
      <w:r w:rsidR="00BF0902" w:rsidRPr="00875538">
        <w:rPr>
          <w:rFonts w:ascii="Times New Roman" w:eastAsia="Times New Roman" w:hAnsi="Times New Roman"/>
          <w:sz w:val="28"/>
          <w:szCs w:val="28"/>
        </w:rPr>
        <w:t xml:space="preserve">осударственной программы </w:t>
      </w:r>
      <w:r w:rsidR="00C35351" w:rsidRPr="00875538">
        <w:rPr>
          <w:rFonts w:ascii="Times New Roman" w:eastAsia="Times New Roman" w:hAnsi="Times New Roman"/>
          <w:sz w:val="28"/>
          <w:szCs w:val="28"/>
        </w:rPr>
        <w:t xml:space="preserve">Калининградской области </w:t>
      </w:r>
      <w:r w:rsidR="00BF0902" w:rsidRPr="00875538">
        <w:rPr>
          <w:rFonts w:ascii="Times New Roman" w:eastAsia="Times New Roman" w:hAnsi="Times New Roman"/>
          <w:sz w:val="28"/>
          <w:szCs w:val="28"/>
        </w:rPr>
        <w:t>«</w:t>
      </w:r>
      <w:r w:rsidR="00BF0902" w:rsidRPr="00875538">
        <w:rPr>
          <w:rFonts w:ascii="Times New Roman" w:eastAsia="Times New Roman" w:hAnsi="Times New Roman"/>
          <w:sz w:val="28"/>
          <w:szCs w:val="28"/>
          <w:lang w:eastAsia="ru-RU"/>
        </w:rPr>
        <w:t>Развитие здравоохранения</w:t>
      </w:r>
      <w:r w:rsidR="00BF0902" w:rsidRPr="00875538">
        <w:rPr>
          <w:rFonts w:ascii="Times New Roman" w:eastAsia="Times New Roman" w:hAnsi="Times New Roman"/>
          <w:sz w:val="28"/>
          <w:szCs w:val="28"/>
        </w:rPr>
        <w:t>»</w:t>
      </w:r>
      <w:r w:rsidR="00BF0902" w:rsidRPr="00875538">
        <w:rPr>
          <w:rFonts w:ascii="Times New Roman" w:eastAsia="Times New Roman" w:hAnsi="Times New Roman"/>
          <w:sz w:val="28"/>
          <w:szCs w:val="28"/>
          <w:lang w:eastAsia="ru-RU"/>
        </w:rPr>
        <w:t xml:space="preserve"> на 2013-2020 годы установленной целью является обеспечение доступности медицинской помощи и повышение эффективности медицинских услуг, объемы, виды и качество, которых должны соответствовать уровню заболеваемости и потребностям населения Калининградской области, передовым достижениям медицинской науки.</w:t>
      </w:r>
    </w:p>
    <w:p w:rsidR="00BF0902" w:rsidRDefault="00BF0902" w:rsidP="00A93381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875538">
        <w:rPr>
          <w:rFonts w:ascii="Times New Roman" w:hAnsi="Times New Roman"/>
          <w:sz w:val="28"/>
          <w:szCs w:val="28"/>
        </w:rPr>
        <w:t>Для достижения</w:t>
      </w:r>
      <w:r w:rsidRPr="00875538">
        <w:rPr>
          <w:sz w:val="28"/>
          <w:szCs w:val="28"/>
        </w:rPr>
        <w:t xml:space="preserve"> </w:t>
      </w:r>
      <w:r w:rsidRPr="00875538">
        <w:rPr>
          <w:rFonts w:ascii="Times New Roman" w:hAnsi="Times New Roman"/>
          <w:sz w:val="28"/>
          <w:szCs w:val="28"/>
        </w:rPr>
        <w:t>реального улучшения состояния здоровья населения Калининградской области, применен программно-целевой метод.</w:t>
      </w:r>
      <w:r w:rsidRPr="00875538">
        <w:rPr>
          <w:sz w:val="28"/>
          <w:szCs w:val="28"/>
        </w:rPr>
        <w:t xml:space="preserve"> </w:t>
      </w:r>
      <w:r w:rsidRPr="00875538">
        <w:rPr>
          <w:rFonts w:ascii="Times New Roman" w:hAnsi="Times New Roman"/>
          <w:sz w:val="28"/>
          <w:szCs w:val="28"/>
        </w:rPr>
        <w:t xml:space="preserve">Целесообразность метода определяется наличием медико-экономических задач, решение которых связано с оптимизацией системы оказания медицинской помощи больным и с необходимостью </w:t>
      </w:r>
      <w:proofErr w:type="spellStart"/>
      <w:r w:rsidRPr="00875538">
        <w:rPr>
          <w:rFonts w:ascii="Times New Roman" w:hAnsi="Times New Roman"/>
          <w:sz w:val="28"/>
          <w:szCs w:val="28"/>
        </w:rPr>
        <w:t>мультидисциплинарного</w:t>
      </w:r>
      <w:proofErr w:type="spellEnd"/>
      <w:r w:rsidRPr="00875538">
        <w:rPr>
          <w:rFonts w:ascii="Times New Roman" w:hAnsi="Times New Roman"/>
          <w:sz w:val="28"/>
          <w:szCs w:val="28"/>
        </w:rPr>
        <w:t xml:space="preserve"> подхода к профилактике, диагностике, лечению больных. Разработаны программно-целевые инструменты государственной программы Калининградской области, которые включают в себя семь подпрограмм государственной программы.</w:t>
      </w:r>
    </w:p>
    <w:p w:rsidR="00BF0902" w:rsidRDefault="00BF0902" w:rsidP="00A93381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eastAsia="Times New Roman" w:hAnsi="Times New Roman"/>
          <w:sz w:val="28"/>
          <w:szCs w:val="28"/>
        </w:rPr>
      </w:pPr>
      <w:r w:rsidRPr="00875538">
        <w:rPr>
          <w:rFonts w:ascii="Times New Roman" w:eastAsia="Times New Roman" w:hAnsi="Times New Roman"/>
          <w:sz w:val="28"/>
          <w:szCs w:val="28"/>
        </w:rPr>
        <w:t>Государственная программа разделена на семь основных подпрограмм:</w:t>
      </w:r>
    </w:p>
    <w:p w:rsidR="00BF0902" w:rsidRPr="00BF0902" w:rsidRDefault="00BF0902" w:rsidP="00A93381">
      <w:pPr>
        <w:pStyle w:val="a3"/>
        <w:numPr>
          <w:ilvl w:val="0"/>
          <w:numId w:val="14"/>
        </w:numPr>
        <w:autoSpaceDE w:val="0"/>
        <w:autoSpaceDN w:val="0"/>
        <w:adjustRightInd w:val="0"/>
        <w:spacing w:after="0"/>
        <w:ind w:left="0" w:firstLine="851"/>
        <w:jc w:val="both"/>
        <w:rPr>
          <w:rFonts w:ascii="Times New Roman" w:hAnsi="Times New Roman"/>
          <w:b/>
          <w:bCs/>
          <w:sz w:val="28"/>
          <w:szCs w:val="28"/>
        </w:rPr>
      </w:pPr>
      <w:r w:rsidRPr="00BF0902">
        <w:rPr>
          <w:rFonts w:ascii="Times New Roman" w:eastAsia="Times New Roman" w:hAnsi="Times New Roman"/>
          <w:sz w:val="28"/>
          <w:szCs w:val="28"/>
        </w:rPr>
        <w:t>«Профилактика заболеваний и формирование здорового образа жизни. Развитие первичной медико-санитарной помощи»;</w:t>
      </w:r>
    </w:p>
    <w:p w:rsidR="00BF0902" w:rsidRPr="00BF0902" w:rsidRDefault="00BF0902" w:rsidP="00A93381">
      <w:pPr>
        <w:pStyle w:val="a3"/>
        <w:numPr>
          <w:ilvl w:val="0"/>
          <w:numId w:val="14"/>
        </w:numPr>
        <w:autoSpaceDE w:val="0"/>
        <w:autoSpaceDN w:val="0"/>
        <w:adjustRightInd w:val="0"/>
        <w:spacing w:after="0"/>
        <w:ind w:left="0" w:firstLine="851"/>
        <w:jc w:val="both"/>
        <w:rPr>
          <w:rFonts w:ascii="Times New Roman" w:hAnsi="Times New Roman"/>
          <w:b/>
          <w:bCs/>
          <w:sz w:val="28"/>
          <w:szCs w:val="28"/>
        </w:rPr>
      </w:pPr>
      <w:r w:rsidRPr="00875538">
        <w:rPr>
          <w:rFonts w:ascii="Times New Roman" w:eastAsia="Times New Roman" w:hAnsi="Times New Roman"/>
          <w:sz w:val="28"/>
          <w:szCs w:val="28"/>
        </w:rPr>
        <w:t>«Совершенствование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</w:t>
      </w:r>
      <w:r w:rsidR="00DB0E37">
        <w:rPr>
          <w:rFonts w:ascii="Times New Roman" w:eastAsia="Times New Roman" w:hAnsi="Times New Roman"/>
          <w:sz w:val="28"/>
          <w:szCs w:val="28"/>
        </w:rPr>
        <w:t>»</w:t>
      </w:r>
      <w:r w:rsidRPr="00875538">
        <w:rPr>
          <w:rFonts w:ascii="Times New Roman" w:eastAsia="Times New Roman" w:hAnsi="Times New Roman"/>
          <w:sz w:val="28"/>
          <w:szCs w:val="28"/>
        </w:rPr>
        <w:t>;</w:t>
      </w:r>
    </w:p>
    <w:p w:rsidR="00BF0902" w:rsidRPr="00BF0902" w:rsidRDefault="00BF0902" w:rsidP="00A93381">
      <w:pPr>
        <w:pStyle w:val="a3"/>
        <w:numPr>
          <w:ilvl w:val="0"/>
          <w:numId w:val="14"/>
        </w:numPr>
        <w:autoSpaceDE w:val="0"/>
        <w:autoSpaceDN w:val="0"/>
        <w:adjustRightInd w:val="0"/>
        <w:spacing w:after="0"/>
        <w:ind w:left="0" w:firstLine="851"/>
        <w:jc w:val="both"/>
        <w:rPr>
          <w:rFonts w:ascii="Times New Roman" w:hAnsi="Times New Roman"/>
          <w:b/>
          <w:bCs/>
          <w:sz w:val="28"/>
          <w:szCs w:val="28"/>
        </w:rPr>
      </w:pPr>
      <w:r w:rsidRPr="00875538">
        <w:rPr>
          <w:rFonts w:ascii="Times New Roman" w:eastAsia="Times New Roman" w:hAnsi="Times New Roman"/>
          <w:sz w:val="28"/>
          <w:szCs w:val="28"/>
        </w:rPr>
        <w:t>«Охрана здоровья матери и ребенка»;</w:t>
      </w:r>
    </w:p>
    <w:p w:rsidR="00BF0902" w:rsidRPr="00BF0902" w:rsidRDefault="00BF0902" w:rsidP="00A93381">
      <w:pPr>
        <w:pStyle w:val="a3"/>
        <w:numPr>
          <w:ilvl w:val="0"/>
          <w:numId w:val="14"/>
        </w:numPr>
        <w:autoSpaceDE w:val="0"/>
        <w:autoSpaceDN w:val="0"/>
        <w:adjustRightInd w:val="0"/>
        <w:spacing w:after="0"/>
        <w:ind w:left="0" w:firstLine="851"/>
        <w:jc w:val="both"/>
        <w:rPr>
          <w:rFonts w:ascii="Times New Roman" w:hAnsi="Times New Roman"/>
          <w:b/>
          <w:bCs/>
          <w:sz w:val="28"/>
          <w:szCs w:val="28"/>
        </w:rPr>
      </w:pPr>
      <w:r w:rsidRPr="00875538">
        <w:rPr>
          <w:rFonts w:ascii="Times New Roman" w:hAnsi="Times New Roman"/>
          <w:sz w:val="28"/>
          <w:szCs w:val="28"/>
        </w:rPr>
        <w:t>«Развитие системы санаторно-курортного лечения»;</w:t>
      </w:r>
    </w:p>
    <w:p w:rsidR="00BF0902" w:rsidRPr="00BF0902" w:rsidRDefault="00BF0902" w:rsidP="00A93381">
      <w:pPr>
        <w:pStyle w:val="a3"/>
        <w:numPr>
          <w:ilvl w:val="0"/>
          <w:numId w:val="14"/>
        </w:numPr>
        <w:autoSpaceDE w:val="0"/>
        <w:autoSpaceDN w:val="0"/>
        <w:adjustRightInd w:val="0"/>
        <w:spacing w:after="0"/>
        <w:ind w:left="0" w:firstLine="851"/>
        <w:jc w:val="both"/>
        <w:rPr>
          <w:rFonts w:ascii="Times New Roman" w:hAnsi="Times New Roman"/>
          <w:b/>
          <w:bCs/>
          <w:sz w:val="28"/>
          <w:szCs w:val="28"/>
        </w:rPr>
      </w:pPr>
      <w:r w:rsidRPr="00875538">
        <w:rPr>
          <w:rFonts w:ascii="Times New Roman" w:hAnsi="Times New Roman"/>
          <w:sz w:val="28"/>
          <w:szCs w:val="28"/>
        </w:rPr>
        <w:t>«Оказание паллиативной помощи»;</w:t>
      </w:r>
    </w:p>
    <w:p w:rsidR="00BF0902" w:rsidRPr="00BF0902" w:rsidRDefault="00BF0902" w:rsidP="00A93381">
      <w:pPr>
        <w:pStyle w:val="a3"/>
        <w:numPr>
          <w:ilvl w:val="0"/>
          <w:numId w:val="14"/>
        </w:numPr>
        <w:autoSpaceDE w:val="0"/>
        <w:autoSpaceDN w:val="0"/>
        <w:adjustRightInd w:val="0"/>
        <w:spacing w:after="0"/>
        <w:ind w:left="0" w:firstLine="851"/>
        <w:jc w:val="both"/>
        <w:rPr>
          <w:rFonts w:ascii="Times New Roman" w:hAnsi="Times New Roman"/>
          <w:b/>
          <w:bCs/>
          <w:sz w:val="28"/>
          <w:szCs w:val="28"/>
        </w:rPr>
      </w:pPr>
      <w:r w:rsidRPr="00875538">
        <w:rPr>
          <w:rFonts w:ascii="Times New Roman" w:hAnsi="Times New Roman"/>
          <w:sz w:val="28"/>
          <w:szCs w:val="28"/>
        </w:rPr>
        <w:t>«Кадровое обеспечение системы здравоохранения Калининградской области»;</w:t>
      </w:r>
    </w:p>
    <w:p w:rsidR="00BF0902" w:rsidRPr="00BF0902" w:rsidRDefault="00BF0902" w:rsidP="00A93381">
      <w:pPr>
        <w:pStyle w:val="a3"/>
        <w:numPr>
          <w:ilvl w:val="0"/>
          <w:numId w:val="14"/>
        </w:numPr>
        <w:autoSpaceDE w:val="0"/>
        <w:autoSpaceDN w:val="0"/>
        <w:adjustRightInd w:val="0"/>
        <w:spacing w:after="0"/>
        <w:ind w:left="0" w:firstLine="851"/>
        <w:jc w:val="both"/>
        <w:rPr>
          <w:rFonts w:ascii="Times New Roman" w:hAnsi="Times New Roman"/>
          <w:b/>
          <w:bCs/>
          <w:sz w:val="28"/>
          <w:szCs w:val="28"/>
        </w:rPr>
      </w:pPr>
      <w:r w:rsidRPr="00875538">
        <w:rPr>
          <w:rFonts w:ascii="Times New Roman" w:hAnsi="Times New Roman"/>
          <w:sz w:val="28"/>
          <w:szCs w:val="28"/>
        </w:rPr>
        <w:t>«Управление развитием отрасли».</w:t>
      </w:r>
    </w:p>
    <w:p w:rsidR="00BF0902" w:rsidRDefault="00BF0902" w:rsidP="00A93381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/>
          <w:b/>
          <w:bCs/>
          <w:sz w:val="28"/>
          <w:szCs w:val="28"/>
        </w:rPr>
      </w:pPr>
      <w:r w:rsidRPr="00875538">
        <w:rPr>
          <w:rFonts w:ascii="Times New Roman" w:eastAsia="Times New Roman" w:hAnsi="Times New Roman"/>
          <w:sz w:val="28"/>
          <w:szCs w:val="28"/>
        </w:rPr>
        <w:lastRenderedPageBreak/>
        <w:t>В отчетном 201</w:t>
      </w:r>
      <w:r w:rsidR="00DB0E37">
        <w:rPr>
          <w:rFonts w:ascii="Times New Roman" w:eastAsia="Times New Roman" w:hAnsi="Times New Roman"/>
          <w:sz w:val="28"/>
          <w:szCs w:val="28"/>
        </w:rPr>
        <w:t>6</w:t>
      </w:r>
      <w:r w:rsidRPr="00875538">
        <w:rPr>
          <w:rFonts w:ascii="Times New Roman" w:eastAsia="Times New Roman" w:hAnsi="Times New Roman"/>
          <w:sz w:val="28"/>
          <w:szCs w:val="28"/>
        </w:rPr>
        <w:t xml:space="preserve"> году государственной программой «Развитие здравоохранения» решались следующие задачи:</w:t>
      </w:r>
    </w:p>
    <w:p w:rsidR="00BF0902" w:rsidRDefault="00BF0902" w:rsidP="00A93381">
      <w:pPr>
        <w:pStyle w:val="a3"/>
        <w:numPr>
          <w:ilvl w:val="0"/>
          <w:numId w:val="15"/>
        </w:numPr>
        <w:autoSpaceDE w:val="0"/>
        <w:autoSpaceDN w:val="0"/>
        <w:adjustRightInd w:val="0"/>
        <w:spacing w:after="0"/>
        <w:ind w:left="0"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F0902">
        <w:rPr>
          <w:rFonts w:ascii="Times New Roman" w:eastAsia="Times New Roman" w:hAnsi="Times New Roman"/>
          <w:sz w:val="28"/>
          <w:szCs w:val="28"/>
          <w:lang w:eastAsia="ru-RU"/>
        </w:rPr>
        <w:t>обеспечение приоритета профилактики в сфере охраны здоровья и развития первичной медико-санитарной помощи;</w:t>
      </w:r>
    </w:p>
    <w:p w:rsidR="00BF0902" w:rsidRDefault="00BF0902" w:rsidP="00A93381">
      <w:pPr>
        <w:pStyle w:val="a3"/>
        <w:numPr>
          <w:ilvl w:val="0"/>
          <w:numId w:val="15"/>
        </w:numPr>
        <w:autoSpaceDE w:val="0"/>
        <w:autoSpaceDN w:val="0"/>
        <w:adjustRightInd w:val="0"/>
        <w:spacing w:after="0"/>
        <w:ind w:left="0"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75538">
        <w:rPr>
          <w:rFonts w:ascii="Times New Roman" w:eastAsia="Times New Roman" w:hAnsi="Times New Roman"/>
          <w:sz w:val="28"/>
          <w:szCs w:val="28"/>
          <w:lang w:eastAsia="ru-RU"/>
        </w:rPr>
        <w:t>повышение эффективности оказания специализированной,</w:t>
      </w:r>
      <w:r w:rsidRPr="00875538">
        <w:t xml:space="preserve"> </w:t>
      </w:r>
      <w:r w:rsidRPr="00875538">
        <w:rPr>
          <w:rFonts w:ascii="Times New Roman" w:eastAsia="Times New Roman" w:hAnsi="Times New Roman"/>
          <w:sz w:val="28"/>
          <w:szCs w:val="28"/>
          <w:lang w:eastAsia="ru-RU"/>
        </w:rPr>
        <w:t>включая высокотехнологичную, медицинской помощи, скорой, в том числе скорой специализированной, медицинской помощи, медицинской эвакуации;</w:t>
      </w:r>
    </w:p>
    <w:p w:rsidR="00BF0902" w:rsidRDefault="00BF0902" w:rsidP="00A93381">
      <w:pPr>
        <w:pStyle w:val="a3"/>
        <w:numPr>
          <w:ilvl w:val="0"/>
          <w:numId w:val="15"/>
        </w:numPr>
        <w:autoSpaceDE w:val="0"/>
        <w:autoSpaceDN w:val="0"/>
        <w:adjustRightInd w:val="0"/>
        <w:spacing w:after="0"/>
        <w:ind w:left="0"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75538">
        <w:rPr>
          <w:rFonts w:ascii="Times New Roman" w:eastAsia="Times New Roman" w:hAnsi="Times New Roman"/>
          <w:sz w:val="28"/>
          <w:szCs w:val="28"/>
          <w:lang w:eastAsia="ru-RU"/>
        </w:rPr>
        <w:t>повышение эффективности службы родовспоможения и детства;</w:t>
      </w:r>
    </w:p>
    <w:p w:rsidR="00BF0902" w:rsidRDefault="00BF0902" w:rsidP="00A93381">
      <w:pPr>
        <w:pStyle w:val="a3"/>
        <w:numPr>
          <w:ilvl w:val="0"/>
          <w:numId w:val="15"/>
        </w:numPr>
        <w:autoSpaceDE w:val="0"/>
        <w:autoSpaceDN w:val="0"/>
        <w:adjustRightInd w:val="0"/>
        <w:spacing w:after="0"/>
        <w:ind w:left="0"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75538">
        <w:rPr>
          <w:rFonts w:ascii="Times New Roman" w:eastAsia="Times New Roman" w:hAnsi="Times New Roman"/>
          <w:sz w:val="28"/>
          <w:szCs w:val="28"/>
          <w:lang w:eastAsia="ru-RU"/>
        </w:rPr>
        <w:t>совершенствование системы санаторно-курортного лечения;</w:t>
      </w:r>
    </w:p>
    <w:p w:rsidR="00BF0902" w:rsidRDefault="00BF0902" w:rsidP="00A93381">
      <w:pPr>
        <w:pStyle w:val="a3"/>
        <w:numPr>
          <w:ilvl w:val="0"/>
          <w:numId w:val="15"/>
        </w:numPr>
        <w:autoSpaceDE w:val="0"/>
        <w:autoSpaceDN w:val="0"/>
        <w:adjustRightInd w:val="0"/>
        <w:spacing w:after="0"/>
        <w:ind w:left="0"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75538">
        <w:rPr>
          <w:rFonts w:ascii="Times New Roman" w:eastAsia="Times New Roman" w:hAnsi="Times New Roman"/>
          <w:sz w:val="28"/>
          <w:szCs w:val="28"/>
          <w:lang w:eastAsia="ru-RU"/>
        </w:rPr>
        <w:t>обеспечение медицинской помощью неи</w:t>
      </w:r>
      <w:r w:rsidR="00DB0E37">
        <w:rPr>
          <w:rFonts w:ascii="Times New Roman" w:eastAsia="Times New Roman" w:hAnsi="Times New Roman"/>
          <w:sz w:val="28"/>
          <w:szCs w:val="28"/>
          <w:lang w:eastAsia="ru-RU"/>
        </w:rPr>
        <w:t xml:space="preserve">злечимых больных, в том числе </w:t>
      </w:r>
      <w:r w:rsidRPr="00875538">
        <w:rPr>
          <w:rFonts w:ascii="Times New Roman" w:eastAsia="Times New Roman" w:hAnsi="Times New Roman"/>
          <w:sz w:val="28"/>
          <w:szCs w:val="28"/>
          <w:lang w:eastAsia="ru-RU"/>
        </w:rPr>
        <w:t>детей;</w:t>
      </w:r>
    </w:p>
    <w:p w:rsidR="00BF0902" w:rsidRDefault="00BF0902" w:rsidP="00A93381">
      <w:pPr>
        <w:pStyle w:val="a3"/>
        <w:numPr>
          <w:ilvl w:val="0"/>
          <w:numId w:val="15"/>
        </w:numPr>
        <w:autoSpaceDE w:val="0"/>
        <w:autoSpaceDN w:val="0"/>
        <w:adjustRightInd w:val="0"/>
        <w:spacing w:after="0"/>
        <w:ind w:left="0"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75538">
        <w:rPr>
          <w:rFonts w:ascii="Times New Roman" w:eastAsia="Times New Roman" w:hAnsi="Times New Roman"/>
          <w:sz w:val="28"/>
          <w:szCs w:val="28"/>
          <w:lang w:eastAsia="ru-RU"/>
        </w:rPr>
        <w:t>обеспечение системы здравоохранения высококвалифицированными и мотивированными кадрами;</w:t>
      </w:r>
    </w:p>
    <w:p w:rsidR="00BF0902" w:rsidRDefault="00BF0902" w:rsidP="00A93381">
      <w:pPr>
        <w:pStyle w:val="a3"/>
        <w:numPr>
          <w:ilvl w:val="0"/>
          <w:numId w:val="15"/>
        </w:numPr>
        <w:autoSpaceDE w:val="0"/>
        <w:autoSpaceDN w:val="0"/>
        <w:adjustRightInd w:val="0"/>
        <w:spacing w:after="0"/>
        <w:ind w:left="0"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75538">
        <w:rPr>
          <w:rFonts w:ascii="Times New Roman" w:eastAsia="Times New Roman" w:hAnsi="Times New Roman"/>
          <w:sz w:val="28"/>
          <w:szCs w:val="28"/>
          <w:lang w:eastAsia="ru-RU"/>
        </w:rPr>
        <w:t>повышение эффективности и прозрачности контрольно-надзорных функций в сфере охраны здоровья.</w:t>
      </w:r>
    </w:p>
    <w:p w:rsidR="00BF0902" w:rsidRDefault="00BF0902" w:rsidP="00A93381">
      <w:pPr>
        <w:pStyle w:val="a3"/>
        <w:autoSpaceDE w:val="0"/>
        <w:autoSpaceDN w:val="0"/>
        <w:adjustRightInd w:val="0"/>
        <w:spacing w:after="0"/>
        <w:ind w:left="0"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F0902">
        <w:rPr>
          <w:rFonts w:ascii="Times New Roman" w:eastAsia="Times New Roman" w:hAnsi="Times New Roman"/>
          <w:sz w:val="28"/>
          <w:szCs w:val="28"/>
        </w:rPr>
        <w:t>Мероприятия государственной пр</w:t>
      </w:r>
      <w:r w:rsidR="00DB0E37">
        <w:rPr>
          <w:rFonts w:ascii="Times New Roman" w:eastAsia="Times New Roman" w:hAnsi="Times New Roman"/>
          <w:sz w:val="28"/>
          <w:szCs w:val="28"/>
        </w:rPr>
        <w:t>ограммы на 2013-2020 годы в 2016</w:t>
      </w:r>
      <w:r w:rsidRPr="00BF0902">
        <w:rPr>
          <w:rFonts w:ascii="Times New Roman" w:eastAsia="Times New Roman" w:hAnsi="Times New Roman"/>
          <w:sz w:val="28"/>
          <w:szCs w:val="28"/>
        </w:rPr>
        <w:t xml:space="preserve"> году были направлены на реализацию нескольких приоритетных задач системы здравоохранения Калининградской области и </w:t>
      </w:r>
      <w:r w:rsidR="00C35351">
        <w:rPr>
          <w:rFonts w:ascii="Times New Roman" w:eastAsia="Times New Roman" w:hAnsi="Times New Roman"/>
          <w:sz w:val="28"/>
          <w:szCs w:val="28"/>
        </w:rPr>
        <w:t xml:space="preserve">достижение следующих </w:t>
      </w:r>
      <w:r w:rsidRPr="00BF0902">
        <w:rPr>
          <w:rFonts w:ascii="Times New Roman" w:eastAsia="Times New Roman" w:hAnsi="Times New Roman"/>
          <w:sz w:val="28"/>
          <w:szCs w:val="28"/>
        </w:rPr>
        <w:t>целевы</w:t>
      </w:r>
      <w:r w:rsidR="00C35351">
        <w:rPr>
          <w:rFonts w:ascii="Times New Roman" w:eastAsia="Times New Roman" w:hAnsi="Times New Roman"/>
          <w:sz w:val="28"/>
          <w:szCs w:val="28"/>
        </w:rPr>
        <w:t>х</w:t>
      </w:r>
      <w:r w:rsidRPr="00BF0902">
        <w:rPr>
          <w:rFonts w:ascii="Times New Roman" w:eastAsia="Times New Roman" w:hAnsi="Times New Roman"/>
          <w:sz w:val="28"/>
          <w:szCs w:val="28"/>
        </w:rPr>
        <w:t xml:space="preserve"> показател</w:t>
      </w:r>
      <w:r w:rsidR="00C35351">
        <w:rPr>
          <w:rFonts w:ascii="Times New Roman" w:eastAsia="Times New Roman" w:hAnsi="Times New Roman"/>
          <w:sz w:val="28"/>
          <w:szCs w:val="28"/>
        </w:rPr>
        <w:t>ей</w:t>
      </w:r>
      <w:r w:rsidRPr="00BF0902">
        <w:rPr>
          <w:rFonts w:ascii="Times New Roman" w:eastAsia="Times New Roman" w:hAnsi="Times New Roman"/>
          <w:sz w:val="28"/>
          <w:szCs w:val="28"/>
        </w:rPr>
        <w:t xml:space="preserve"> и индикатор</w:t>
      </w:r>
      <w:r w:rsidR="00C35351">
        <w:rPr>
          <w:rFonts w:ascii="Times New Roman" w:eastAsia="Times New Roman" w:hAnsi="Times New Roman"/>
          <w:sz w:val="28"/>
          <w:szCs w:val="28"/>
        </w:rPr>
        <w:t>ов</w:t>
      </w:r>
      <w:r w:rsidRPr="00BF0902">
        <w:rPr>
          <w:rFonts w:ascii="Times New Roman" w:eastAsia="Times New Roman" w:hAnsi="Times New Roman"/>
          <w:sz w:val="28"/>
          <w:szCs w:val="28"/>
        </w:rPr>
        <w:t xml:space="preserve"> государственной программы</w:t>
      </w:r>
      <w:r w:rsidRPr="00BF0902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BF0902" w:rsidRDefault="00BF0902" w:rsidP="00A93381">
      <w:pPr>
        <w:pStyle w:val="a3"/>
        <w:numPr>
          <w:ilvl w:val="0"/>
          <w:numId w:val="16"/>
        </w:numPr>
        <w:autoSpaceDE w:val="0"/>
        <w:autoSpaceDN w:val="0"/>
        <w:adjustRightInd w:val="0"/>
        <w:spacing w:after="0"/>
        <w:ind w:left="0"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75538">
        <w:rPr>
          <w:rFonts w:ascii="Times New Roman" w:eastAsia="Times New Roman" w:hAnsi="Times New Roman"/>
          <w:sz w:val="28"/>
          <w:szCs w:val="28"/>
          <w:lang w:eastAsia="ru-RU"/>
        </w:rPr>
        <w:t>смертно</w:t>
      </w:r>
      <w:r w:rsidR="00285794">
        <w:rPr>
          <w:rFonts w:ascii="Times New Roman" w:eastAsia="Times New Roman" w:hAnsi="Times New Roman"/>
          <w:sz w:val="28"/>
          <w:szCs w:val="28"/>
          <w:lang w:eastAsia="ru-RU"/>
        </w:rPr>
        <w:t xml:space="preserve">сть от всех причин, случаев на 1 </w:t>
      </w:r>
      <w:r w:rsidRPr="00875538">
        <w:rPr>
          <w:rFonts w:ascii="Times New Roman" w:eastAsia="Times New Roman" w:hAnsi="Times New Roman"/>
          <w:sz w:val="28"/>
          <w:szCs w:val="28"/>
          <w:lang w:eastAsia="ru-RU"/>
        </w:rPr>
        <w:t xml:space="preserve">тыс. </w:t>
      </w:r>
      <w:r w:rsidR="00DB0E37">
        <w:rPr>
          <w:rFonts w:ascii="Times New Roman" w:eastAsia="Times New Roman" w:hAnsi="Times New Roman"/>
          <w:sz w:val="28"/>
          <w:szCs w:val="28"/>
          <w:lang w:eastAsia="ru-RU"/>
        </w:rPr>
        <w:t xml:space="preserve">чел. </w:t>
      </w:r>
      <w:r w:rsidRPr="00875538">
        <w:rPr>
          <w:rFonts w:ascii="Times New Roman" w:eastAsia="Times New Roman" w:hAnsi="Times New Roman"/>
          <w:sz w:val="28"/>
          <w:szCs w:val="28"/>
          <w:lang w:eastAsia="ru-RU"/>
        </w:rPr>
        <w:t>населения;</w:t>
      </w:r>
    </w:p>
    <w:p w:rsidR="00BF0902" w:rsidRDefault="00BF0902" w:rsidP="00A93381">
      <w:pPr>
        <w:pStyle w:val="a3"/>
        <w:numPr>
          <w:ilvl w:val="0"/>
          <w:numId w:val="16"/>
        </w:numPr>
        <w:autoSpaceDE w:val="0"/>
        <w:autoSpaceDN w:val="0"/>
        <w:adjustRightInd w:val="0"/>
        <w:spacing w:after="0"/>
        <w:ind w:left="0"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75538">
        <w:rPr>
          <w:rFonts w:ascii="Times New Roman" w:eastAsia="Times New Roman" w:hAnsi="Times New Roman"/>
          <w:sz w:val="28"/>
          <w:szCs w:val="28"/>
          <w:lang w:eastAsia="ru-RU"/>
        </w:rPr>
        <w:t>материнская смертность, случаев на 100</w:t>
      </w:r>
      <w:r w:rsidRPr="00875538">
        <w:rPr>
          <w:rFonts w:ascii="Times New Roman" w:eastAsia="Times New Roman" w:hAnsi="Times New Roman"/>
          <w:sz w:val="28"/>
          <w:szCs w:val="28"/>
          <w:lang w:val="en-US" w:eastAsia="ru-RU"/>
        </w:rPr>
        <w:t> </w:t>
      </w:r>
      <w:r w:rsidRPr="00875538">
        <w:rPr>
          <w:rFonts w:ascii="Times New Roman" w:eastAsia="Times New Roman" w:hAnsi="Times New Roman"/>
          <w:sz w:val="28"/>
          <w:szCs w:val="28"/>
          <w:lang w:eastAsia="ru-RU"/>
        </w:rPr>
        <w:t xml:space="preserve">тыс. </w:t>
      </w:r>
      <w:r w:rsidR="00DB0E37">
        <w:rPr>
          <w:rFonts w:ascii="Times New Roman" w:eastAsia="Times New Roman" w:hAnsi="Times New Roman"/>
          <w:sz w:val="28"/>
          <w:szCs w:val="28"/>
          <w:lang w:eastAsia="ru-RU"/>
        </w:rPr>
        <w:t xml:space="preserve">детей, </w:t>
      </w:r>
      <w:r w:rsidRPr="00875538">
        <w:rPr>
          <w:rFonts w:ascii="Times New Roman" w:eastAsia="Times New Roman" w:hAnsi="Times New Roman"/>
          <w:sz w:val="28"/>
          <w:szCs w:val="28"/>
          <w:lang w:eastAsia="ru-RU"/>
        </w:rPr>
        <w:t>родившихся живыми;</w:t>
      </w:r>
    </w:p>
    <w:p w:rsidR="00BF0902" w:rsidRDefault="00BF0902" w:rsidP="00A93381">
      <w:pPr>
        <w:pStyle w:val="a3"/>
        <w:numPr>
          <w:ilvl w:val="0"/>
          <w:numId w:val="16"/>
        </w:numPr>
        <w:autoSpaceDE w:val="0"/>
        <w:autoSpaceDN w:val="0"/>
        <w:adjustRightInd w:val="0"/>
        <w:spacing w:after="0"/>
        <w:ind w:left="0"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75538">
        <w:rPr>
          <w:rFonts w:ascii="Times New Roman" w:eastAsia="Times New Roman" w:hAnsi="Times New Roman"/>
          <w:sz w:val="28"/>
          <w:szCs w:val="28"/>
          <w:lang w:eastAsia="ru-RU"/>
        </w:rPr>
        <w:t>младенческая смертность, случаев на 1тыс. родившихся живыми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BF0902" w:rsidRDefault="00352F32" w:rsidP="00A93381">
      <w:pPr>
        <w:pStyle w:val="a3"/>
        <w:numPr>
          <w:ilvl w:val="0"/>
          <w:numId w:val="16"/>
        </w:numPr>
        <w:autoSpaceDE w:val="0"/>
        <w:autoSpaceDN w:val="0"/>
        <w:adjustRightInd w:val="0"/>
        <w:spacing w:after="0"/>
        <w:ind w:left="0"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75538">
        <w:rPr>
          <w:rFonts w:ascii="Times New Roman" w:eastAsia="Times New Roman" w:hAnsi="Times New Roman"/>
          <w:sz w:val="28"/>
          <w:szCs w:val="28"/>
          <w:lang w:eastAsia="ru-RU"/>
        </w:rPr>
        <w:t>смертность от болезней системы кровообращения, случаев на 100</w:t>
      </w:r>
      <w:r w:rsidRPr="00875538">
        <w:rPr>
          <w:rFonts w:ascii="Times New Roman" w:eastAsia="Times New Roman" w:hAnsi="Times New Roman"/>
          <w:sz w:val="28"/>
          <w:szCs w:val="28"/>
          <w:lang w:val="en-US" w:eastAsia="ru-RU"/>
        </w:rPr>
        <w:t> </w:t>
      </w:r>
      <w:r w:rsidRPr="00875538">
        <w:rPr>
          <w:rFonts w:ascii="Times New Roman" w:eastAsia="Times New Roman" w:hAnsi="Times New Roman"/>
          <w:sz w:val="28"/>
          <w:szCs w:val="28"/>
          <w:lang w:eastAsia="ru-RU"/>
        </w:rPr>
        <w:t xml:space="preserve">тыс. </w:t>
      </w:r>
      <w:r w:rsidR="00DB0E37">
        <w:rPr>
          <w:rFonts w:ascii="Times New Roman" w:eastAsia="Times New Roman" w:hAnsi="Times New Roman"/>
          <w:sz w:val="28"/>
          <w:szCs w:val="28"/>
          <w:lang w:eastAsia="ru-RU"/>
        </w:rPr>
        <w:t xml:space="preserve">чел. </w:t>
      </w:r>
      <w:r w:rsidRPr="00875538">
        <w:rPr>
          <w:rFonts w:ascii="Times New Roman" w:eastAsia="Times New Roman" w:hAnsi="Times New Roman"/>
          <w:sz w:val="28"/>
          <w:szCs w:val="28"/>
          <w:lang w:eastAsia="ru-RU"/>
        </w:rPr>
        <w:t>населения;</w:t>
      </w:r>
    </w:p>
    <w:p w:rsidR="00352F32" w:rsidRDefault="00352F32" w:rsidP="00A93381">
      <w:pPr>
        <w:pStyle w:val="a3"/>
        <w:numPr>
          <w:ilvl w:val="0"/>
          <w:numId w:val="16"/>
        </w:numPr>
        <w:autoSpaceDE w:val="0"/>
        <w:autoSpaceDN w:val="0"/>
        <w:adjustRightInd w:val="0"/>
        <w:spacing w:after="0"/>
        <w:ind w:left="0"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75538">
        <w:rPr>
          <w:rFonts w:ascii="Times New Roman" w:eastAsia="Times New Roman" w:hAnsi="Times New Roman"/>
          <w:sz w:val="28"/>
          <w:szCs w:val="28"/>
          <w:lang w:eastAsia="ru-RU"/>
        </w:rPr>
        <w:t xml:space="preserve">смертность от дорожно-транспортных происшествий, случаев на 100 тыс. </w:t>
      </w:r>
      <w:r w:rsidR="009D2D44">
        <w:rPr>
          <w:rFonts w:ascii="Times New Roman" w:eastAsia="Times New Roman" w:hAnsi="Times New Roman"/>
          <w:sz w:val="28"/>
          <w:szCs w:val="28"/>
          <w:lang w:eastAsia="ru-RU"/>
        </w:rPr>
        <w:t xml:space="preserve">чел. </w:t>
      </w:r>
      <w:r w:rsidRPr="00875538">
        <w:rPr>
          <w:rFonts w:ascii="Times New Roman" w:eastAsia="Times New Roman" w:hAnsi="Times New Roman"/>
          <w:sz w:val="28"/>
          <w:szCs w:val="28"/>
          <w:lang w:eastAsia="ru-RU"/>
        </w:rPr>
        <w:t>населения;</w:t>
      </w:r>
    </w:p>
    <w:p w:rsidR="00352F32" w:rsidRDefault="00352F32" w:rsidP="00A93381">
      <w:pPr>
        <w:pStyle w:val="a3"/>
        <w:numPr>
          <w:ilvl w:val="0"/>
          <w:numId w:val="16"/>
        </w:numPr>
        <w:autoSpaceDE w:val="0"/>
        <w:autoSpaceDN w:val="0"/>
        <w:adjustRightInd w:val="0"/>
        <w:spacing w:after="0"/>
        <w:ind w:left="0"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75538">
        <w:rPr>
          <w:rFonts w:ascii="Times New Roman" w:eastAsia="Times New Roman" w:hAnsi="Times New Roman"/>
          <w:sz w:val="28"/>
          <w:szCs w:val="28"/>
          <w:lang w:eastAsia="ru-RU"/>
        </w:rPr>
        <w:t xml:space="preserve">смертность от новообразований (в том числе от злокачественных), случаев на 100 тыс. </w:t>
      </w:r>
      <w:r w:rsidR="00DB0E37">
        <w:rPr>
          <w:rFonts w:ascii="Times New Roman" w:eastAsia="Times New Roman" w:hAnsi="Times New Roman"/>
          <w:sz w:val="28"/>
          <w:szCs w:val="28"/>
          <w:lang w:eastAsia="ru-RU"/>
        </w:rPr>
        <w:t xml:space="preserve">чел. </w:t>
      </w:r>
      <w:r w:rsidRPr="00875538">
        <w:rPr>
          <w:rFonts w:ascii="Times New Roman" w:eastAsia="Times New Roman" w:hAnsi="Times New Roman"/>
          <w:sz w:val="28"/>
          <w:szCs w:val="28"/>
          <w:lang w:eastAsia="ru-RU"/>
        </w:rPr>
        <w:t>населения;</w:t>
      </w:r>
    </w:p>
    <w:p w:rsidR="00352F32" w:rsidRDefault="009D2D44" w:rsidP="00A93381">
      <w:pPr>
        <w:pStyle w:val="a3"/>
        <w:numPr>
          <w:ilvl w:val="0"/>
          <w:numId w:val="16"/>
        </w:numPr>
        <w:autoSpaceDE w:val="0"/>
        <w:autoSpaceDN w:val="0"/>
        <w:adjustRightInd w:val="0"/>
        <w:spacing w:after="0"/>
        <w:ind w:left="0"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зарегистрировано больных с диагнозом «активный туберкулез», установленным впервые, </w:t>
      </w:r>
      <w:r w:rsidR="00352F32" w:rsidRPr="00875538">
        <w:rPr>
          <w:rFonts w:ascii="Times New Roman" w:eastAsia="Times New Roman" w:hAnsi="Times New Roman"/>
          <w:sz w:val="28"/>
          <w:szCs w:val="28"/>
          <w:lang w:eastAsia="ru-RU"/>
        </w:rPr>
        <w:t xml:space="preserve">случаев на 100 тыс.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чел. </w:t>
      </w:r>
      <w:r w:rsidR="00352F32" w:rsidRPr="00875538">
        <w:rPr>
          <w:rFonts w:ascii="Times New Roman" w:eastAsia="Times New Roman" w:hAnsi="Times New Roman"/>
          <w:sz w:val="28"/>
          <w:szCs w:val="28"/>
          <w:lang w:eastAsia="ru-RU"/>
        </w:rPr>
        <w:t>населения;</w:t>
      </w:r>
    </w:p>
    <w:p w:rsidR="00352F32" w:rsidRDefault="00352F32" w:rsidP="00A93381">
      <w:pPr>
        <w:pStyle w:val="a3"/>
        <w:numPr>
          <w:ilvl w:val="0"/>
          <w:numId w:val="16"/>
        </w:numPr>
        <w:autoSpaceDE w:val="0"/>
        <w:autoSpaceDN w:val="0"/>
        <w:adjustRightInd w:val="0"/>
        <w:spacing w:after="0"/>
        <w:ind w:left="0"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75538">
        <w:rPr>
          <w:rFonts w:ascii="Times New Roman" w:eastAsia="Times New Roman" w:hAnsi="Times New Roman"/>
          <w:sz w:val="28"/>
          <w:szCs w:val="28"/>
          <w:lang w:eastAsia="ru-RU"/>
        </w:rPr>
        <w:t xml:space="preserve">смертность от туберкулеза, случаев на 100 тыс. </w:t>
      </w:r>
      <w:r w:rsidR="009D2D44">
        <w:rPr>
          <w:rFonts w:ascii="Times New Roman" w:eastAsia="Times New Roman" w:hAnsi="Times New Roman"/>
          <w:sz w:val="28"/>
          <w:szCs w:val="28"/>
          <w:lang w:eastAsia="ru-RU"/>
        </w:rPr>
        <w:t xml:space="preserve">чел. </w:t>
      </w:r>
      <w:r w:rsidRPr="00875538">
        <w:rPr>
          <w:rFonts w:ascii="Times New Roman" w:eastAsia="Times New Roman" w:hAnsi="Times New Roman"/>
          <w:sz w:val="28"/>
          <w:szCs w:val="28"/>
          <w:lang w:eastAsia="ru-RU"/>
        </w:rPr>
        <w:t>населения;</w:t>
      </w:r>
    </w:p>
    <w:p w:rsidR="009D2D44" w:rsidRDefault="009D2D44" w:rsidP="00A93381">
      <w:pPr>
        <w:pStyle w:val="a3"/>
        <w:numPr>
          <w:ilvl w:val="0"/>
          <w:numId w:val="16"/>
        </w:numPr>
        <w:autoSpaceDE w:val="0"/>
        <w:autoSpaceDN w:val="0"/>
        <w:adjustRightInd w:val="0"/>
        <w:spacing w:after="0"/>
        <w:ind w:left="0"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смертность (без показателя смертности от внешних причин), </w:t>
      </w:r>
      <w:r w:rsidRPr="00875538">
        <w:rPr>
          <w:rFonts w:ascii="Times New Roman" w:eastAsia="Times New Roman" w:hAnsi="Times New Roman"/>
          <w:sz w:val="28"/>
          <w:szCs w:val="28"/>
          <w:lang w:eastAsia="ru-RU"/>
        </w:rPr>
        <w:t xml:space="preserve">случаев на 100 тыс.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чел. </w:t>
      </w:r>
      <w:r w:rsidRPr="00875538">
        <w:rPr>
          <w:rFonts w:ascii="Times New Roman" w:eastAsia="Times New Roman" w:hAnsi="Times New Roman"/>
          <w:sz w:val="28"/>
          <w:szCs w:val="28"/>
          <w:lang w:eastAsia="ru-RU"/>
        </w:rPr>
        <w:t>населения;</w:t>
      </w:r>
    </w:p>
    <w:p w:rsidR="00352F32" w:rsidRDefault="00352F32" w:rsidP="00A93381">
      <w:pPr>
        <w:pStyle w:val="a3"/>
        <w:numPr>
          <w:ilvl w:val="0"/>
          <w:numId w:val="16"/>
        </w:numPr>
        <w:autoSpaceDE w:val="0"/>
        <w:autoSpaceDN w:val="0"/>
        <w:adjustRightInd w:val="0"/>
        <w:spacing w:after="0"/>
        <w:ind w:left="0"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75538">
        <w:rPr>
          <w:rFonts w:ascii="Times New Roman" w:eastAsia="Times New Roman" w:hAnsi="Times New Roman"/>
          <w:sz w:val="28"/>
          <w:szCs w:val="28"/>
          <w:lang w:eastAsia="ru-RU"/>
        </w:rPr>
        <w:t>потребление алкогольной продукции (в пересчете на абсолютный алкоголь), литров на душу населения в год;</w:t>
      </w:r>
    </w:p>
    <w:p w:rsidR="00352F32" w:rsidRDefault="00352F32" w:rsidP="00A93381">
      <w:pPr>
        <w:pStyle w:val="a3"/>
        <w:numPr>
          <w:ilvl w:val="0"/>
          <w:numId w:val="16"/>
        </w:numPr>
        <w:autoSpaceDE w:val="0"/>
        <w:autoSpaceDN w:val="0"/>
        <w:adjustRightInd w:val="0"/>
        <w:spacing w:after="0"/>
        <w:ind w:left="0"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75538">
        <w:rPr>
          <w:rFonts w:ascii="Times New Roman" w:eastAsia="Times New Roman" w:hAnsi="Times New Roman"/>
          <w:sz w:val="28"/>
          <w:szCs w:val="28"/>
          <w:lang w:eastAsia="ru-RU"/>
        </w:rPr>
        <w:t xml:space="preserve">распространенность потребления табака среди взрослого </w:t>
      </w:r>
      <w:r w:rsidR="009D2D44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875538">
        <w:rPr>
          <w:rFonts w:ascii="Times New Roman" w:eastAsia="Times New Roman" w:hAnsi="Times New Roman"/>
          <w:sz w:val="28"/>
          <w:szCs w:val="28"/>
          <w:lang w:eastAsia="ru-RU"/>
        </w:rPr>
        <w:t>населения</w:t>
      </w:r>
      <w:r w:rsidR="009D2D44">
        <w:rPr>
          <w:rFonts w:ascii="Times New Roman" w:eastAsia="Times New Roman" w:hAnsi="Times New Roman"/>
          <w:sz w:val="28"/>
          <w:szCs w:val="28"/>
          <w:lang w:eastAsia="ru-RU"/>
        </w:rPr>
        <w:t>, %</w:t>
      </w:r>
      <w:r w:rsidRPr="00875538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352F32" w:rsidRDefault="00352F32" w:rsidP="00A93381">
      <w:pPr>
        <w:pStyle w:val="a3"/>
        <w:numPr>
          <w:ilvl w:val="0"/>
          <w:numId w:val="16"/>
        </w:numPr>
        <w:autoSpaceDE w:val="0"/>
        <w:autoSpaceDN w:val="0"/>
        <w:adjustRightInd w:val="0"/>
        <w:spacing w:after="0"/>
        <w:ind w:left="0"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75538">
        <w:rPr>
          <w:rFonts w:ascii="Times New Roman" w:eastAsia="Times New Roman" w:hAnsi="Times New Roman"/>
          <w:bCs/>
          <w:sz w:val="28"/>
          <w:szCs w:val="28"/>
          <w:lang w:eastAsia="ru-RU"/>
        </w:rPr>
        <w:lastRenderedPageBreak/>
        <w:t xml:space="preserve">количество среднего медицинского персонала, приходящегося на </w:t>
      </w:r>
      <w:r w:rsidR="009D2D44">
        <w:rPr>
          <w:rFonts w:ascii="Times New Roman" w:eastAsia="Times New Roman" w:hAnsi="Times New Roman"/>
          <w:bCs/>
          <w:sz w:val="28"/>
          <w:szCs w:val="28"/>
          <w:lang w:eastAsia="ru-RU"/>
        </w:rPr>
        <w:br/>
      </w:r>
      <w:r w:rsidRPr="00875538">
        <w:rPr>
          <w:rFonts w:ascii="Times New Roman" w:eastAsia="Times New Roman" w:hAnsi="Times New Roman"/>
          <w:bCs/>
          <w:sz w:val="28"/>
          <w:szCs w:val="28"/>
          <w:lang w:eastAsia="ru-RU"/>
        </w:rPr>
        <w:t>1 врача</w:t>
      </w:r>
      <w:r w:rsidRPr="00875538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352F32" w:rsidRDefault="00352F32" w:rsidP="00A93381">
      <w:pPr>
        <w:pStyle w:val="a3"/>
        <w:numPr>
          <w:ilvl w:val="0"/>
          <w:numId w:val="16"/>
        </w:numPr>
        <w:autoSpaceDE w:val="0"/>
        <w:autoSpaceDN w:val="0"/>
        <w:adjustRightInd w:val="0"/>
        <w:spacing w:after="0"/>
        <w:ind w:left="0"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75538">
        <w:rPr>
          <w:rFonts w:ascii="Times New Roman" w:eastAsia="Times New Roman" w:hAnsi="Times New Roman"/>
          <w:bCs/>
          <w:sz w:val="28"/>
          <w:szCs w:val="28"/>
          <w:lang w:eastAsia="ru-RU"/>
        </w:rPr>
        <w:t>отношение средней заработной платы врачей и работников медицинских организаций, имеющих высшее медицинское образование, предоставляющих медицинские услуги (обеспечивающих предоставление медицинских услуг), к средней заработной плате в Калининградской области</w:t>
      </w:r>
      <w:r w:rsidRPr="00875538">
        <w:rPr>
          <w:rFonts w:ascii="Times New Roman" w:eastAsia="Times New Roman" w:hAnsi="Times New Roman"/>
          <w:sz w:val="28"/>
          <w:szCs w:val="28"/>
          <w:lang w:eastAsia="ru-RU"/>
        </w:rPr>
        <w:t>, %;</w:t>
      </w:r>
    </w:p>
    <w:p w:rsidR="00352F32" w:rsidRDefault="00352F32" w:rsidP="00A93381">
      <w:pPr>
        <w:pStyle w:val="a3"/>
        <w:numPr>
          <w:ilvl w:val="0"/>
          <w:numId w:val="16"/>
        </w:numPr>
        <w:autoSpaceDE w:val="0"/>
        <w:autoSpaceDN w:val="0"/>
        <w:adjustRightInd w:val="0"/>
        <w:spacing w:after="0"/>
        <w:ind w:left="0"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75538">
        <w:rPr>
          <w:rFonts w:ascii="Times New Roman" w:eastAsia="Times New Roman" w:hAnsi="Times New Roman"/>
          <w:bCs/>
          <w:sz w:val="28"/>
          <w:szCs w:val="28"/>
          <w:lang w:eastAsia="ru-RU"/>
        </w:rPr>
        <w:t>отношение средней заработной платы среднего медицинского (фармацевтического) персонала (персонала, обеспечивающего условия для предоставления медицинских услуг) к средней заработной плате в Калининградской области</w:t>
      </w:r>
      <w:r w:rsidRPr="00875538">
        <w:rPr>
          <w:rFonts w:ascii="Times New Roman" w:eastAsia="Times New Roman" w:hAnsi="Times New Roman"/>
          <w:sz w:val="28"/>
          <w:szCs w:val="28"/>
          <w:lang w:eastAsia="ru-RU"/>
        </w:rPr>
        <w:t>, %;</w:t>
      </w:r>
    </w:p>
    <w:p w:rsidR="00352F32" w:rsidRDefault="00352F32" w:rsidP="00A93381">
      <w:pPr>
        <w:pStyle w:val="a3"/>
        <w:numPr>
          <w:ilvl w:val="0"/>
          <w:numId w:val="16"/>
        </w:numPr>
        <w:autoSpaceDE w:val="0"/>
        <w:autoSpaceDN w:val="0"/>
        <w:adjustRightInd w:val="0"/>
        <w:spacing w:after="0"/>
        <w:ind w:left="0"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75538">
        <w:rPr>
          <w:rFonts w:ascii="Times New Roman" w:eastAsia="Times New Roman" w:hAnsi="Times New Roman"/>
          <w:bCs/>
          <w:sz w:val="28"/>
          <w:szCs w:val="28"/>
          <w:lang w:eastAsia="ru-RU"/>
        </w:rPr>
        <w:t>отношение средней заработной платы младшего медицинского персонала (персонала, обеспечивающего условия для предоставления медицинских услуг) к средней заработной плате в Калининградской области</w:t>
      </w:r>
      <w:r w:rsidRPr="00875538">
        <w:rPr>
          <w:rFonts w:ascii="Times New Roman" w:eastAsia="Times New Roman" w:hAnsi="Times New Roman"/>
          <w:sz w:val="28"/>
          <w:szCs w:val="28"/>
          <w:lang w:eastAsia="ru-RU"/>
        </w:rPr>
        <w:t>, %;</w:t>
      </w:r>
    </w:p>
    <w:p w:rsidR="00352F32" w:rsidRDefault="00352F32" w:rsidP="00A93381">
      <w:pPr>
        <w:pStyle w:val="a3"/>
        <w:numPr>
          <w:ilvl w:val="0"/>
          <w:numId w:val="16"/>
        </w:numPr>
        <w:autoSpaceDE w:val="0"/>
        <w:autoSpaceDN w:val="0"/>
        <w:adjustRightInd w:val="0"/>
        <w:spacing w:after="0"/>
        <w:ind w:left="0"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75538">
        <w:rPr>
          <w:rFonts w:ascii="Times New Roman" w:eastAsia="Times New Roman" w:hAnsi="Times New Roman"/>
          <w:sz w:val="28"/>
          <w:szCs w:val="28"/>
          <w:lang w:eastAsia="ru-RU"/>
        </w:rPr>
        <w:t>ожидаемая продолжительность жизни при рождении, лет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352F32" w:rsidRDefault="00352F32" w:rsidP="00A93381">
      <w:pPr>
        <w:pStyle w:val="a3"/>
        <w:autoSpaceDE w:val="0"/>
        <w:autoSpaceDN w:val="0"/>
        <w:adjustRightInd w:val="0"/>
        <w:spacing w:after="0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875538">
        <w:rPr>
          <w:rFonts w:ascii="Times New Roman" w:hAnsi="Times New Roman"/>
          <w:sz w:val="28"/>
          <w:szCs w:val="28"/>
        </w:rPr>
        <w:t>Первая подпрограмма государственной программы – «Профилактика заболеваний и формирование здорового образа жизни. Развитие первичной медико-санитарной помощи на 2013-2020 годы». Её цель - увеличение продолжительности активной жизни населения. В рамках достижения цели обозначены следующие задачи:</w:t>
      </w:r>
    </w:p>
    <w:p w:rsidR="00352F32" w:rsidRDefault="00352F32" w:rsidP="00A93381">
      <w:pPr>
        <w:pStyle w:val="a3"/>
        <w:numPr>
          <w:ilvl w:val="0"/>
          <w:numId w:val="17"/>
        </w:numPr>
        <w:autoSpaceDE w:val="0"/>
        <w:autoSpaceDN w:val="0"/>
        <w:adjustRightInd w:val="0"/>
        <w:spacing w:after="0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875538">
        <w:rPr>
          <w:rFonts w:ascii="Times New Roman" w:hAnsi="Times New Roman"/>
          <w:sz w:val="28"/>
          <w:szCs w:val="28"/>
        </w:rPr>
        <w:t>развитие системы медицинской профилактики неинфекционных заболеваний и формирование здорового образа жизни, в том числе снижение распространенности наиболее значимых факторов риска;</w:t>
      </w:r>
    </w:p>
    <w:p w:rsidR="00352F32" w:rsidRPr="00352F32" w:rsidRDefault="00352F32" w:rsidP="00A93381">
      <w:pPr>
        <w:pStyle w:val="a3"/>
        <w:numPr>
          <w:ilvl w:val="0"/>
          <w:numId w:val="17"/>
        </w:numPr>
        <w:autoSpaceDE w:val="0"/>
        <w:autoSpaceDN w:val="0"/>
        <w:adjustRightInd w:val="0"/>
        <w:spacing w:after="0"/>
        <w:ind w:left="0"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75538">
        <w:rPr>
          <w:rFonts w:ascii="Times New Roman" w:hAnsi="Times New Roman"/>
          <w:sz w:val="28"/>
          <w:szCs w:val="28"/>
        </w:rPr>
        <w:t>совершенствование первичной медико-санитарной помощи, в том числе сельским жителям;</w:t>
      </w:r>
    </w:p>
    <w:p w:rsidR="00352F32" w:rsidRPr="00352F32" w:rsidRDefault="00352F32" w:rsidP="00A93381">
      <w:pPr>
        <w:pStyle w:val="a3"/>
        <w:numPr>
          <w:ilvl w:val="0"/>
          <w:numId w:val="17"/>
        </w:numPr>
        <w:autoSpaceDE w:val="0"/>
        <w:autoSpaceDN w:val="0"/>
        <w:adjustRightInd w:val="0"/>
        <w:spacing w:after="0"/>
        <w:ind w:left="0"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75538">
        <w:rPr>
          <w:rFonts w:ascii="Times New Roman" w:hAnsi="Times New Roman"/>
          <w:sz w:val="28"/>
          <w:szCs w:val="28"/>
        </w:rPr>
        <w:t>удовлетворение потребности в лекарственных препаратах, медицинских изделиях, а также в специализированных продуктах лечебного питания льготных категорий граждан областного уровня ответственности;</w:t>
      </w:r>
    </w:p>
    <w:p w:rsidR="00352F32" w:rsidRPr="00352F32" w:rsidRDefault="00352F32" w:rsidP="00A93381">
      <w:pPr>
        <w:pStyle w:val="a3"/>
        <w:numPr>
          <w:ilvl w:val="0"/>
          <w:numId w:val="17"/>
        </w:numPr>
        <w:autoSpaceDE w:val="0"/>
        <w:autoSpaceDN w:val="0"/>
        <w:adjustRightInd w:val="0"/>
        <w:spacing w:after="0"/>
        <w:ind w:left="0"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75538">
        <w:rPr>
          <w:rFonts w:ascii="Times New Roman" w:hAnsi="Times New Roman"/>
          <w:sz w:val="28"/>
          <w:szCs w:val="28"/>
        </w:rPr>
        <w:t>вакцинопрофилактика пневмококковых инфекций.</w:t>
      </w:r>
    </w:p>
    <w:p w:rsidR="00352F32" w:rsidRDefault="00352F32" w:rsidP="00A93381">
      <w:pPr>
        <w:pStyle w:val="a3"/>
        <w:autoSpaceDE w:val="0"/>
        <w:autoSpaceDN w:val="0"/>
        <w:adjustRightInd w:val="0"/>
        <w:spacing w:after="0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875538">
        <w:rPr>
          <w:rFonts w:ascii="Times New Roman" w:hAnsi="Times New Roman"/>
          <w:sz w:val="28"/>
          <w:szCs w:val="28"/>
        </w:rPr>
        <w:t>Результатом реализации поставленных подпрограммой 1 задач является достижение</w:t>
      </w:r>
      <w:r w:rsidR="00C07ED7">
        <w:rPr>
          <w:rFonts w:ascii="Times New Roman" w:hAnsi="Times New Roman"/>
          <w:sz w:val="28"/>
          <w:szCs w:val="28"/>
        </w:rPr>
        <w:t xml:space="preserve"> в отчетном году </w:t>
      </w:r>
      <w:r w:rsidRPr="00875538">
        <w:rPr>
          <w:rFonts w:ascii="Times New Roman" w:hAnsi="Times New Roman"/>
          <w:sz w:val="28"/>
          <w:szCs w:val="28"/>
        </w:rPr>
        <w:t>таких целевых показателей и индикаторов государственной программы, как:</w:t>
      </w:r>
    </w:p>
    <w:p w:rsidR="00352F32" w:rsidRDefault="00352F32" w:rsidP="00A93381">
      <w:pPr>
        <w:pStyle w:val="a3"/>
        <w:autoSpaceDE w:val="0"/>
        <w:autoSpaceDN w:val="0"/>
        <w:adjustRightInd w:val="0"/>
        <w:spacing w:after="0"/>
        <w:ind w:lef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Pr="00875538">
        <w:rPr>
          <w:rFonts w:ascii="Times New Roman" w:hAnsi="Times New Roman"/>
          <w:sz w:val="28"/>
          <w:szCs w:val="28"/>
        </w:rPr>
        <w:t>охват диспансеризацией взрослого населения до 23</w:t>
      </w:r>
      <w:r w:rsidR="009D2D44">
        <w:rPr>
          <w:rFonts w:ascii="Times New Roman" w:hAnsi="Times New Roman"/>
          <w:sz w:val="28"/>
          <w:szCs w:val="28"/>
        </w:rPr>
        <w:t>,</w:t>
      </w:r>
      <w:r w:rsidR="00C07ED7">
        <w:rPr>
          <w:rFonts w:ascii="Times New Roman" w:hAnsi="Times New Roman"/>
          <w:sz w:val="28"/>
          <w:szCs w:val="28"/>
        </w:rPr>
        <w:t>1</w:t>
      </w:r>
      <w:r w:rsidR="006E4A42">
        <w:rPr>
          <w:rFonts w:ascii="Times New Roman" w:hAnsi="Times New Roman"/>
          <w:sz w:val="28"/>
          <w:szCs w:val="28"/>
        </w:rPr>
        <w:t xml:space="preserve"> </w:t>
      </w:r>
      <w:r w:rsidRPr="00875538">
        <w:rPr>
          <w:rFonts w:ascii="Times New Roman" w:hAnsi="Times New Roman"/>
          <w:sz w:val="28"/>
          <w:szCs w:val="28"/>
        </w:rPr>
        <w:t xml:space="preserve">%. </w:t>
      </w:r>
      <w:r w:rsidR="00C07ED7">
        <w:rPr>
          <w:rFonts w:ascii="Times New Roman" w:hAnsi="Times New Roman"/>
          <w:sz w:val="28"/>
          <w:szCs w:val="28"/>
        </w:rPr>
        <w:t>Показатель не достигнут, фактическое</w:t>
      </w:r>
      <w:r w:rsidRPr="00875538">
        <w:rPr>
          <w:rFonts w:ascii="Times New Roman" w:hAnsi="Times New Roman"/>
          <w:sz w:val="28"/>
          <w:szCs w:val="28"/>
        </w:rPr>
        <w:t xml:space="preserve"> значение – </w:t>
      </w:r>
      <w:r w:rsidR="00C07ED7">
        <w:rPr>
          <w:rFonts w:ascii="Times New Roman" w:hAnsi="Times New Roman"/>
          <w:sz w:val="28"/>
          <w:szCs w:val="28"/>
        </w:rPr>
        <w:t>22,5</w:t>
      </w:r>
      <w:r w:rsidR="006E4A42">
        <w:rPr>
          <w:rFonts w:ascii="Times New Roman" w:hAnsi="Times New Roman"/>
          <w:sz w:val="28"/>
          <w:szCs w:val="28"/>
        </w:rPr>
        <w:t xml:space="preserve"> </w:t>
      </w:r>
      <w:r w:rsidRPr="00875538">
        <w:rPr>
          <w:rFonts w:ascii="Times New Roman" w:hAnsi="Times New Roman"/>
          <w:sz w:val="28"/>
          <w:szCs w:val="28"/>
        </w:rPr>
        <w:t>%;</w:t>
      </w:r>
    </w:p>
    <w:p w:rsidR="00352F32" w:rsidRDefault="00352F32" w:rsidP="00A93381">
      <w:pPr>
        <w:pStyle w:val="a3"/>
        <w:autoSpaceDE w:val="0"/>
        <w:autoSpaceDN w:val="0"/>
        <w:adjustRightInd w:val="0"/>
        <w:spacing w:after="0"/>
        <w:ind w:lef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9D2D44" w:rsidRPr="00875538">
        <w:rPr>
          <w:rFonts w:ascii="Times New Roman" w:hAnsi="Times New Roman"/>
          <w:sz w:val="28"/>
          <w:szCs w:val="28"/>
        </w:rPr>
        <w:t xml:space="preserve">увеличение </w:t>
      </w:r>
      <w:r w:rsidRPr="00875538">
        <w:rPr>
          <w:rFonts w:ascii="Times New Roman" w:hAnsi="Times New Roman"/>
          <w:sz w:val="28"/>
          <w:szCs w:val="28"/>
        </w:rPr>
        <w:t>охват</w:t>
      </w:r>
      <w:r w:rsidR="009D2D44">
        <w:rPr>
          <w:rFonts w:ascii="Times New Roman" w:hAnsi="Times New Roman"/>
          <w:sz w:val="28"/>
          <w:szCs w:val="28"/>
        </w:rPr>
        <w:t>а</w:t>
      </w:r>
      <w:r w:rsidRPr="00875538">
        <w:rPr>
          <w:rFonts w:ascii="Times New Roman" w:hAnsi="Times New Roman"/>
          <w:sz w:val="28"/>
          <w:szCs w:val="28"/>
        </w:rPr>
        <w:t xml:space="preserve"> профилактическими </w:t>
      </w:r>
      <w:r w:rsidR="00C07ED7">
        <w:rPr>
          <w:rFonts w:ascii="Times New Roman" w:hAnsi="Times New Roman"/>
          <w:sz w:val="28"/>
          <w:szCs w:val="28"/>
        </w:rPr>
        <w:t>осмотрами детей до 94,8</w:t>
      </w:r>
      <w:r w:rsidR="006E4A42">
        <w:rPr>
          <w:rFonts w:ascii="Times New Roman" w:hAnsi="Times New Roman"/>
          <w:sz w:val="28"/>
          <w:szCs w:val="28"/>
        </w:rPr>
        <w:t xml:space="preserve"> </w:t>
      </w:r>
      <w:r w:rsidRPr="00875538">
        <w:rPr>
          <w:rFonts w:ascii="Times New Roman" w:hAnsi="Times New Roman"/>
          <w:sz w:val="28"/>
          <w:szCs w:val="28"/>
        </w:rPr>
        <w:t xml:space="preserve">%. В отчетном периоде охват составил </w:t>
      </w:r>
      <w:r w:rsidR="00C07ED7">
        <w:rPr>
          <w:rFonts w:ascii="Times New Roman" w:hAnsi="Times New Roman"/>
          <w:sz w:val="28"/>
          <w:szCs w:val="28"/>
        </w:rPr>
        <w:t>84,4</w:t>
      </w:r>
      <w:r w:rsidR="006E4A42">
        <w:rPr>
          <w:rFonts w:ascii="Times New Roman" w:hAnsi="Times New Roman"/>
          <w:sz w:val="28"/>
          <w:szCs w:val="28"/>
        </w:rPr>
        <w:t xml:space="preserve"> </w:t>
      </w:r>
      <w:r w:rsidRPr="00875538">
        <w:rPr>
          <w:rFonts w:ascii="Times New Roman" w:hAnsi="Times New Roman"/>
          <w:sz w:val="28"/>
          <w:szCs w:val="28"/>
        </w:rPr>
        <w:t>% детей;</w:t>
      </w:r>
    </w:p>
    <w:p w:rsidR="00352F32" w:rsidRDefault="00352F32" w:rsidP="00A93381">
      <w:pPr>
        <w:pStyle w:val="a3"/>
        <w:autoSpaceDE w:val="0"/>
        <w:autoSpaceDN w:val="0"/>
        <w:adjustRightInd w:val="0"/>
        <w:spacing w:after="0"/>
        <w:ind w:lef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875538">
        <w:rPr>
          <w:rFonts w:ascii="Times New Roman" w:hAnsi="Times New Roman"/>
          <w:sz w:val="28"/>
          <w:szCs w:val="28"/>
        </w:rPr>
        <w:t xml:space="preserve">увеличение охвата населения профилактическими осмотрами на туберкулез до </w:t>
      </w:r>
      <w:r w:rsidR="00C07ED7">
        <w:rPr>
          <w:rFonts w:ascii="Times New Roman" w:hAnsi="Times New Roman"/>
          <w:sz w:val="28"/>
          <w:szCs w:val="28"/>
        </w:rPr>
        <w:t>69,3</w:t>
      </w:r>
      <w:r w:rsidRPr="00875538">
        <w:rPr>
          <w:rFonts w:ascii="Times New Roman" w:hAnsi="Times New Roman"/>
          <w:sz w:val="28"/>
          <w:szCs w:val="28"/>
        </w:rPr>
        <w:t xml:space="preserve"> %</w:t>
      </w:r>
      <w:r w:rsidR="006E4A42">
        <w:rPr>
          <w:rFonts w:ascii="Times New Roman" w:hAnsi="Times New Roman"/>
          <w:sz w:val="28"/>
          <w:szCs w:val="28"/>
        </w:rPr>
        <w:t>. В</w:t>
      </w:r>
      <w:r w:rsidRPr="00875538">
        <w:rPr>
          <w:rFonts w:ascii="Times New Roman" w:hAnsi="Times New Roman"/>
          <w:sz w:val="28"/>
          <w:szCs w:val="28"/>
        </w:rPr>
        <w:t xml:space="preserve"> 201</w:t>
      </w:r>
      <w:r w:rsidR="006E4A42">
        <w:rPr>
          <w:rFonts w:ascii="Times New Roman" w:hAnsi="Times New Roman"/>
          <w:sz w:val="28"/>
          <w:szCs w:val="28"/>
        </w:rPr>
        <w:t>6</w:t>
      </w:r>
      <w:r w:rsidRPr="00875538">
        <w:rPr>
          <w:rFonts w:ascii="Times New Roman" w:hAnsi="Times New Roman"/>
          <w:sz w:val="28"/>
          <w:szCs w:val="28"/>
        </w:rPr>
        <w:t xml:space="preserve"> г. </w:t>
      </w:r>
      <w:r w:rsidR="00804B17">
        <w:rPr>
          <w:rFonts w:ascii="Times New Roman" w:hAnsi="Times New Roman"/>
          <w:sz w:val="28"/>
          <w:szCs w:val="28"/>
        </w:rPr>
        <w:t>70,5</w:t>
      </w:r>
      <w:r w:rsidR="006E4A42">
        <w:rPr>
          <w:rFonts w:ascii="Times New Roman" w:hAnsi="Times New Roman"/>
          <w:sz w:val="28"/>
          <w:szCs w:val="28"/>
        </w:rPr>
        <w:t xml:space="preserve"> </w:t>
      </w:r>
      <w:r w:rsidRPr="00875538">
        <w:rPr>
          <w:rFonts w:ascii="Times New Roman" w:hAnsi="Times New Roman"/>
          <w:sz w:val="28"/>
          <w:szCs w:val="28"/>
        </w:rPr>
        <w:t xml:space="preserve">% </w:t>
      </w:r>
      <w:r w:rsidR="00804B17">
        <w:rPr>
          <w:rFonts w:ascii="Times New Roman" w:hAnsi="Times New Roman"/>
          <w:sz w:val="28"/>
          <w:szCs w:val="28"/>
        </w:rPr>
        <w:t>населения прошли</w:t>
      </w:r>
      <w:r w:rsidRPr="00875538">
        <w:rPr>
          <w:rFonts w:ascii="Times New Roman" w:hAnsi="Times New Roman"/>
          <w:sz w:val="28"/>
          <w:szCs w:val="28"/>
        </w:rPr>
        <w:t xml:space="preserve"> профилактически</w:t>
      </w:r>
      <w:r w:rsidR="00804B17">
        <w:rPr>
          <w:rFonts w:ascii="Times New Roman" w:hAnsi="Times New Roman"/>
          <w:sz w:val="28"/>
          <w:szCs w:val="28"/>
        </w:rPr>
        <w:t>й</w:t>
      </w:r>
      <w:r w:rsidRPr="00875538">
        <w:rPr>
          <w:rFonts w:ascii="Times New Roman" w:hAnsi="Times New Roman"/>
          <w:sz w:val="28"/>
          <w:szCs w:val="28"/>
        </w:rPr>
        <w:t xml:space="preserve"> осмотр на туберкулез;</w:t>
      </w:r>
    </w:p>
    <w:p w:rsidR="00352F32" w:rsidRDefault="00352F32" w:rsidP="00A93381">
      <w:pPr>
        <w:pStyle w:val="a3"/>
        <w:autoSpaceDE w:val="0"/>
        <w:autoSpaceDN w:val="0"/>
        <w:adjustRightInd w:val="0"/>
        <w:spacing w:after="0"/>
        <w:ind w:lef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- </w:t>
      </w:r>
      <w:r w:rsidRPr="00875538">
        <w:rPr>
          <w:rFonts w:ascii="Times New Roman" w:hAnsi="Times New Roman"/>
          <w:sz w:val="28"/>
          <w:szCs w:val="28"/>
        </w:rPr>
        <w:t xml:space="preserve">увеличение обеспеченных рецептов на лекарственные препараты для обеспечения нужд граждан за счет средств областного бюджета до </w:t>
      </w:r>
      <w:r w:rsidR="00804B17">
        <w:rPr>
          <w:rFonts w:ascii="Times New Roman" w:hAnsi="Times New Roman"/>
          <w:sz w:val="28"/>
          <w:szCs w:val="28"/>
        </w:rPr>
        <w:t>93</w:t>
      </w:r>
      <w:r w:rsidRPr="00875538">
        <w:rPr>
          <w:rFonts w:ascii="Times New Roman" w:hAnsi="Times New Roman"/>
          <w:sz w:val="28"/>
          <w:szCs w:val="28"/>
        </w:rPr>
        <w:t xml:space="preserve"> %, реализовано </w:t>
      </w:r>
      <w:r w:rsidR="00804B17" w:rsidRPr="00804B17">
        <w:rPr>
          <w:rFonts w:ascii="Times New Roman" w:hAnsi="Times New Roman"/>
          <w:sz w:val="28"/>
          <w:szCs w:val="28"/>
        </w:rPr>
        <w:t>99,8</w:t>
      </w:r>
      <w:r w:rsidR="006E4A42">
        <w:rPr>
          <w:rFonts w:ascii="Times New Roman" w:hAnsi="Times New Roman"/>
          <w:sz w:val="28"/>
          <w:szCs w:val="28"/>
        </w:rPr>
        <w:t xml:space="preserve"> </w:t>
      </w:r>
      <w:r w:rsidRPr="00875538">
        <w:rPr>
          <w:rFonts w:ascii="Times New Roman" w:hAnsi="Times New Roman"/>
          <w:sz w:val="28"/>
          <w:szCs w:val="28"/>
        </w:rPr>
        <w:t>%;</w:t>
      </w:r>
    </w:p>
    <w:p w:rsidR="00352F32" w:rsidRDefault="00352F32" w:rsidP="00A93381">
      <w:pPr>
        <w:pStyle w:val="a3"/>
        <w:autoSpaceDE w:val="0"/>
        <w:autoSpaceDN w:val="0"/>
        <w:adjustRightInd w:val="0"/>
        <w:spacing w:after="0"/>
        <w:ind w:left="0"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875538">
        <w:rPr>
          <w:rFonts w:ascii="Times New Roman" w:hAnsi="Times New Roman"/>
          <w:sz w:val="28"/>
          <w:szCs w:val="28"/>
          <w:lang w:eastAsia="ru-RU"/>
        </w:rPr>
        <w:t>сохранение доли населения Калининградской области, вакцинированной прот</w:t>
      </w:r>
      <w:r w:rsidR="006E4A42">
        <w:rPr>
          <w:rFonts w:ascii="Times New Roman" w:hAnsi="Times New Roman"/>
          <w:sz w:val="28"/>
          <w:szCs w:val="28"/>
          <w:lang w:eastAsia="ru-RU"/>
        </w:rPr>
        <w:t>и</w:t>
      </w:r>
      <w:r w:rsidR="00804B17">
        <w:rPr>
          <w:rFonts w:ascii="Times New Roman" w:hAnsi="Times New Roman"/>
          <w:sz w:val="28"/>
          <w:szCs w:val="28"/>
          <w:lang w:eastAsia="ru-RU"/>
        </w:rPr>
        <w:t>в пневмококковой инфекции до 2,4</w:t>
      </w:r>
      <w:r w:rsidRPr="00875538">
        <w:rPr>
          <w:rFonts w:ascii="Times New Roman" w:hAnsi="Times New Roman"/>
          <w:sz w:val="28"/>
          <w:szCs w:val="28"/>
          <w:lang w:eastAsia="ru-RU"/>
        </w:rPr>
        <w:t xml:space="preserve"> %, фактически доля составила </w:t>
      </w:r>
      <w:r w:rsidR="00804B17">
        <w:rPr>
          <w:rFonts w:ascii="Times New Roman" w:hAnsi="Times New Roman"/>
          <w:sz w:val="28"/>
          <w:szCs w:val="28"/>
          <w:lang w:eastAsia="ru-RU"/>
        </w:rPr>
        <w:t>3,3</w:t>
      </w:r>
      <w:r w:rsidR="006E4A4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75538">
        <w:rPr>
          <w:rFonts w:ascii="Times New Roman" w:hAnsi="Times New Roman"/>
          <w:sz w:val="28"/>
          <w:szCs w:val="28"/>
          <w:lang w:eastAsia="ru-RU"/>
        </w:rPr>
        <w:t>%.</w:t>
      </w:r>
    </w:p>
    <w:p w:rsidR="00352F32" w:rsidRDefault="001B793B" w:rsidP="00A93381">
      <w:pPr>
        <w:pStyle w:val="a3"/>
        <w:autoSpaceDE w:val="0"/>
        <w:autoSpaceDN w:val="0"/>
        <w:adjustRightInd w:val="0"/>
        <w:spacing w:after="0"/>
        <w:ind w:left="0"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Вторая </w:t>
      </w:r>
      <w:r w:rsidR="00352F32" w:rsidRPr="00875538">
        <w:rPr>
          <w:rFonts w:ascii="Times New Roman" w:hAnsi="Times New Roman"/>
          <w:sz w:val="28"/>
          <w:szCs w:val="28"/>
        </w:rPr>
        <w:t xml:space="preserve">подпрограмма преследовала цель повышения доступности и качества оказания специализированной, включая </w:t>
      </w:r>
      <w:proofErr w:type="gramStart"/>
      <w:r w:rsidR="00352F32" w:rsidRPr="00875538">
        <w:rPr>
          <w:rFonts w:ascii="Times New Roman" w:hAnsi="Times New Roman"/>
          <w:sz w:val="28"/>
          <w:szCs w:val="28"/>
        </w:rPr>
        <w:t>высокотехнологичную,  медицинской</w:t>
      </w:r>
      <w:proofErr w:type="gramEnd"/>
      <w:r w:rsidR="00352F32" w:rsidRPr="00875538">
        <w:rPr>
          <w:rFonts w:ascii="Times New Roman" w:hAnsi="Times New Roman"/>
          <w:sz w:val="28"/>
          <w:szCs w:val="28"/>
        </w:rPr>
        <w:t xml:space="preserve"> помощи, скорой, в том числе скорой специализированной, медицинской помощи, медицинской эвакуации. Подпрограмма 2 решала такие  задачи, как:</w:t>
      </w:r>
    </w:p>
    <w:p w:rsidR="00352F32" w:rsidRDefault="00352F32" w:rsidP="00A93381">
      <w:pPr>
        <w:pStyle w:val="a3"/>
        <w:numPr>
          <w:ilvl w:val="0"/>
          <w:numId w:val="18"/>
        </w:numPr>
        <w:autoSpaceDE w:val="0"/>
        <w:autoSpaceDN w:val="0"/>
        <w:adjustRightInd w:val="0"/>
        <w:spacing w:after="0"/>
        <w:ind w:left="0"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875538">
        <w:rPr>
          <w:rFonts w:ascii="Times New Roman" w:hAnsi="Times New Roman"/>
          <w:bCs/>
          <w:sz w:val="28"/>
          <w:szCs w:val="28"/>
        </w:rPr>
        <w:t xml:space="preserve">увеличение доли </w:t>
      </w:r>
      <w:proofErr w:type="spellStart"/>
      <w:r w:rsidRPr="00875538">
        <w:rPr>
          <w:rFonts w:ascii="Times New Roman" w:hAnsi="Times New Roman"/>
          <w:bCs/>
          <w:sz w:val="28"/>
          <w:szCs w:val="28"/>
        </w:rPr>
        <w:t>абацил</w:t>
      </w:r>
      <w:r w:rsidR="006E4A42">
        <w:rPr>
          <w:rFonts w:ascii="Times New Roman" w:hAnsi="Times New Roman"/>
          <w:bCs/>
          <w:sz w:val="28"/>
          <w:szCs w:val="28"/>
        </w:rPr>
        <w:t>л</w:t>
      </w:r>
      <w:r w:rsidRPr="00875538">
        <w:rPr>
          <w:rFonts w:ascii="Times New Roman" w:hAnsi="Times New Roman"/>
          <w:bCs/>
          <w:sz w:val="28"/>
          <w:szCs w:val="28"/>
        </w:rPr>
        <w:t>ированных</w:t>
      </w:r>
      <w:proofErr w:type="spellEnd"/>
      <w:r w:rsidRPr="00875538">
        <w:rPr>
          <w:rFonts w:ascii="Times New Roman" w:hAnsi="Times New Roman"/>
          <w:bCs/>
          <w:sz w:val="28"/>
          <w:szCs w:val="28"/>
        </w:rPr>
        <w:t xml:space="preserve"> больных туберкулезом от числа больных туберкулезом с </w:t>
      </w:r>
      <w:proofErr w:type="spellStart"/>
      <w:r w:rsidRPr="00875538">
        <w:rPr>
          <w:rFonts w:ascii="Times New Roman" w:hAnsi="Times New Roman"/>
          <w:bCs/>
          <w:sz w:val="28"/>
          <w:szCs w:val="28"/>
        </w:rPr>
        <w:t>бактериовыделением</w:t>
      </w:r>
      <w:proofErr w:type="spellEnd"/>
      <w:r w:rsidRPr="00875538">
        <w:rPr>
          <w:rFonts w:ascii="Times New Roman" w:hAnsi="Times New Roman"/>
          <w:sz w:val="28"/>
          <w:szCs w:val="28"/>
        </w:rPr>
        <w:t>;</w:t>
      </w:r>
    </w:p>
    <w:p w:rsidR="00352F32" w:rsidRDefault="00662221" w:rsidP="00A93381">
      <w:pPr>
        <w:pStyle w:val="a3"/>
        <w:numPr>
          <w:ilvl w:val="0"/>
          <w:numId w:val="18"/>
        </w:numPr>
        <w:autoSpaceDE w:val="0"/>
        <w:autoSpaceDN w:val="0"/>
        <w:adjustRightInd w:val="0"/>
        <w:spacing w:after="0"/>
        <w:ind w:left="0"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875538">
        <w:rPr>
          <w:rFonts w:ascii="Times New Roman" w:hAnsi="Times New Roman"/>
          <w:sz w:val="28"/>
          <w:szCs w:val="28"/>
        </w:rPr>
        <w:t>совершенствование оказания специализированной медицинской помощи лицам, инфицированным вирусом иммунодефицита человека, гепатитами В и С;</w:t>
      </w:r>
    </w:p>
    <w:p w:rsidR="00662221" w:rsidRPr="00662221" w:rsidRDefault="00662221" w:rsidP="00A93381">
      <w:pPr>
        <w:pStyle w:val="a3"/>
        <w:numPr>
          <w:ilvl w:val="0"/>
          <w:numId w:val="18"/>
        </w:numPr>
        <w:autoSpaceDE w:val="0"/>
        <w:autoSpaceDN w:val="0"/>
        <w:adjustRightInd w:val="0"/>
        <w:spacing w:after="0"/>
        <w:ind w:left="0"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875538">
        <w:rPr>
          <w:rFonts w:ascii="Times New Roman" w:hAnsi="Times New Roman"/>
          <w:sz w:val="28"/>
          <w:szCs w:val="28"/>
        </w:rPr>
        <w:t>совершенствование работы наркологической службы</w:t>
      </w:r>
      <w:r w:rsidRPr="00875538">
        <w:rPr>
          <w:rFonts w:ascii="Times New Roman" w:hAnsi="Times New Roman"/>
          <w:bCs/>
          <w:sz w:val="28"/>
          <w:szCs w:val="28"/>
        </w:rPr>
        <w:t>;</w:t>
      </w:r>
    </w:p>
    <w:p w:rsidR="00662221" w:rsidRPr="00662221" w:rsidRDefault="00662221" w:rsidP="00A93381">
      <w:pPr>
        <w:pStyle w:val="a3"/>
        <w:numPr>
          <w:ilvl w:val="0"/>
          <w:numId w:val="18"/>
        </w:numPr>
        <w:autoSpaceDE w:val="0"/>
        <w:autoSpaceDN w:val="0"/>
        <w:adjustRightInd w:val="0"/>
        <w:spacing w:after="0"/>
        <w:ind w:left="0"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875538">
        <w:rPr>
          <w:rFonts w:ascii="Times New Roman" w:hAnsi="Times New Roman"/>
          <w:bCs/>
          <w:sz w:val="28"/>
          <w:szCs w:val="28"/>
        </w:rPr>
        <w:t>совершенствование методов диагностики и лечения психических расстройств;</w:t>
      </w:r>
    </w:p>
    <w:p w:rsidR="00662221" w:rsidRDefault="00662221" w:rsidP="00A93381">
      <w:pPr>
        <w:pStyle w:val="a3"/>
        <w:numPr>
          <w:ilvl w:val="0"/>
          <w:numId w:val="18"/>
        </w:numPr>
        <w:autoSpaceDE w:val="0"/>
        <w:autoSpaceDN w:val="0"/>
        <w:adjustRightInd w:val="0"/>
        <w:spacing w:after="0"/>
        <w:ind w:left="0"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875538">
        <w:rPr>
          <w:rFonts w:ascii="Times New Roman" w:hAnsi="Times New Roman"/>
          <w:bCs/>
          <w:sz w:val="28"/>
          <w:szCs w:val="28"/>
        </w:rPr>
        <w:t>совершенствование системы оказания медицинской помощи больным онкологическими заболеваниями</w:t>
      </w:r>
      <w:r w:rsidRPr="00875538">
        <w:rPr>
          <w:rFonts w:ascii="Times New Roman" w:hAnsi="Times New Roman"/>
          <w:sz w:val="28"/>
          <w:szCs w:val="28"/>
        </w:rPr>
        <w:t>;</w:t>
      </w:r>
    </w:p>
    <w:p w:rsidR="00662221" w:rsidRDefault="00662221" w:rsidP="00A93381">
      <w:pPr>
        <w:pStyle w:val="a3"/>
        <w:numPr>
          <w:ilvl w:val="0"/>
          <w:numId w:val="18"/>
        </w:numPr>
        <w:autoSpaceDE w:val="0"/>
        <w:autoSpaceDN w:val="0"/>
        <w:adjustRightInd w:val="0"/>
        <w:spacing w:after="0"/>
        <w:ind w:left="0"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875538">
        <w:rPr>
          <w:rFonts w:ascii="Times New Roman" w:hAnsi="Times New Roman"/>
          <w:sz w:val="28"/>
          <w:szCs w:val="28"/>
        </w:rPr>
        <w:t>совершенствование оказания скорой, в том числе скорой специализированной, медицинской помощи, медицинской эвакуации;</w:t>
      </w:r>
    </w:p>
    <w:p w:rsidR="00FE63A4" w:rsidRDefault="00FE63A4" w:rsidP="00A93381">
      <w:pPr>
        <w:pStyle w:val="a3"/>
        <w:numPr>
          <w:ilvl w:val="0"/>
          <w:numId w:val="18"/>
        </w:numPr>
        <w:autoSpaceDE w:val="0"/>
        <w:autoSpaceDN w:val="0"/>
        <w:adjustRightInd w:val="0"/>
        <w:spacing w:after="0"/>
        <w:ind w:left="0"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875538">
        <w:rPr>
          <w:rFonts w:ascii="Times New Roman" w:hAnsi="Times New Roman"/>
          <w:sz w:val="28"/>
          <w:szCs w:val="28"/>
        </w:rPr>
        <w:t>снижение больничной летальности пострадавших в результате дорожно-транспортных происшествий;</w:t>
      </w:r>
    </w:p>
    <w:p w:rsidR="00FE63A4" w:rsidRDefault="00FE63A4" w:rsidP="00A93381">
      <w:pPr>
        <w:pStyle w:val="a3"/>
        <w:numPr>
          <w:ilvl w:val="0"/>
          <w:numId w:val="18"/>
        </w:numPr>
        <w:autoSpaceDE w:val="0"/>
        <w:autoSpaceDN w:val="0"/>
        <w:adjustRightInd w:val="0"/>
        <w:spacing w:after="0"/>
        <w:ind w:left="0"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875538">
        <w:rPr>
          <w:rFonts w:ascii="Times New Roman" w:hAnsi="Times New Roman"/>
          <w:sz w:val="28"/>
          <w:szCs w:val="28"/>
        </w:rPr>
        <w:t>совершенствование системы оказания медицинской помощи больным прочими заболеваниями;</w:t>
      </w:r>
    </w:p>
    <w:p w:rsidR="00FE63A4" w:rsidRDefault="00FE63A4" w:rsidP="00A93381">
      <w:pPr>
        <w:pStyle w:val="a3"/>
        <w:numPr>
          <w:ilvl w:val="0"/>
          <w:numId w:val="18"/>
        </w:numPr>
        <w:autoSpaceDE w:val="0"/>
        <w:autoSpaceDN w:val="0"/>
        <w:adjustRightInd w:val="0"/>
        <w:spacing w:after="0"/>
        <w:ind w:left="0"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875538">
        <w:rPr>
          <w:rFonts w:ascii="Times New Roman" w:hAnsi="Times New Roman"/>
          <w:sz w:val="28"/>
          <w:szCs w:val="28"/>
        </w:rPr>
        <w:t>совершенствование оказания высокотехнологичной медицинской помощи, развитие новых эффективных методов лечения;</w:t>
      </w:r>
    </w:p>
    <w:p w:rsidR="00FE63A4" w:rsidRDefault="00FE63A4" w:rsidP="00A93381">
      <w:pPr>
        <w:pStyle w:val="a3"/>
        <w:numPr>
          <w:ilvl w:val="0"/>
          <w:numId w:val="18"/>
        </w:numPr>
        <w:autoSpaceDE w:val="0"/>
        <w:autoSpaceDN w:val="0"/>
        <w:adjustRightInd w:val="0"/>
        <w:spacing w:after="0"/>
        <w:ind w:left="0"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875538">
        <w:rPr>
          <w:rFonts w:ascii="Times New Roman" w:hAnsi="Times New Roman"/>
          <w:sz w:val="28"/>
          <w:szCs w:val="28"/>
        </w:rPr>
        <w:t>поддержка развития службы крови.</w:t>
      </w:r>
    </w:p>
    <w:p w:rsidR="00352F32" w:rsidRDefault="00FE63A4" w:rsidP="00A93381">
      <w:pPr>
        <w:pStyle w:val="a3"/>
        <w:autoSpaceDE w:val="0"/>
        <w:autoSpaceDN w:val="0"/>
        <w:adjustRightInd w:val="0"/>
        <w:spacing w:after="0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875538">
        <w:rPr>
          <w:rFonts w:ascii="Times New Roman" w:hAnsi="Times New Roman"/>
          <w:sz w:val="28"/>
          <w:szCs w:val="28"/>
        </w:rPr>
        <w:t xml:space="preserve">Результатом реализации второй </w:t>
      </w:r>
      <w:r>
        <w:rPr>
          <w:rFonts w:ascii="Times New Roman" w:hAnsi="Times New Roman"/>
          <w:sz w:val="28"/>
          <w:szCs w:val="28"/>
        </w:rPr>
        <w:t xml:space="preserve">подпрограммы </w:t>
      </w:r>
      <w:r w:rsidRPr="00875538">
        <w:rPr>
          <w:rFonts w:ascii="Times New Roman" w:hAnsi="Times New Roman"/>
          <w:sz w:val="28"/>
          <w:szCs w:val="28"/>
        </w:rPr>
        <w:t>в 201</w:t>
      </w:r>
      <w:r w:rsidR="006E4A42">
        <w:rPr>
          <w:rFonts w:ascii="Times New Roman" w:hAnsi="Times New Roman"/>
          <w:sz w:val="28"/>
          <w:szCs w:val="28"/>
        </w:rPr>
        <w:t>6</w:t>
      </w:r>
      <w:r w:rsidRPr="00875538">
        <w:rPr>
          <w:rFonts w:ascii="Times New Roman" w:hAnsi="Times New Roman"/>
          <w:sz w:val="28"/>
          <w:szCs w:val="28"/>
        </w:rPr>
        <w:t xml:space="preserve"> году являлось достижение таких целевых показателей и индикаторов государственной программы, как:</w:t>
      </w:r>
    </w:p>
    <w:p w:rsidR="00FE63A4" w:rsidRPr="00FE63A4" w:rsidRDefault="00FE63A4" w:rsidP="00A93381">
      <w:pPr>
        <w:pStyle w:val="a3"/>
        <w:numPr>
          <w:ilvl w:val="0"/>
          <w:numId w:val="19"/>
        </w:numPr>
        <w:autoSpaceDE w:val="0"/>
        <w:autoSpaceDN w:val="0"/>
        <w:adjustRightInd w:val="0"/>
        <w:spacing w:after="0"/>
        <w:ind w:left="0"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75538">
        <w:rPr>
          <w:rFonts w:ascii="Times New Roman" w:hAnsi="Times New Roman"/>
          <w:sz w:val="28"/>
          <w:szCs w:val="28"/>
        </w:rPr>
        <w:t>снижение</w:t>
      </w:r>
      <w:r w:rsidRPr="00875538">
        <w:rPr>
          <w:bCs/>
          <w:sz w:val="24"/>
          <w:szCs w:val="24"/>
        </w:rPr>
        <w:t xml:space="preserve"> </w:t>
      </w:r>
      <w:r w:rsidRPr="00875538">
        <w:rPr>
          <w:rFonts w:ascii="Times New Roman" w:hAnsi="Times New Roman"/>
          <w:bCs/>
          <w:sz w:val="28"/>
          <w:szCs w:val="28"/>
        </w:rPr>
        <w:t xml:space="preserve">смертности от ишемической болезни сердца до </w:t>
      </w:r>
      <w:r w:rsidR="00804B17">
        <w:rPr>
          <w:rFonts w:ascii="Times New Roman" w:hAnsi="Times New Roman"/>
          <w:bCs/>
          <w:sz w:val="28"/>
          <w:szCs w:val="28"/>
        </w:rPr>
        <w:t>263,75</w:t>
      </w:r>
      <w:r w:rsidRPr="00875538">
        <w:rPr>
          <w:rFonts w:ascii="Times New Roman" w:hAnsi="Times New Roman"/>
          <w:bCs/>
          <w:sz w:val="28"/>
          <w:szCs w:val="28"/>
        </w:rPr>
        <w:t xml:space="preserve"> случаев на 100 тыс. чел.</w:t>
      </w:r>
      <w:r w:rsidR="00804B17">
        <w:rPr>
          <w:rFonts w:ascii="Times New Roman" w:hAnsi="Times New Roman"/>
          <w:bCs/>
          <w:sz w:val="28"/>
          <w:szCs w:val="28"/>
        </w:rPr>
        <w:t xml:space="preserve"> В</w:t>
      </w:r>
      <w:r w:rsidR="00804B17" w:rsidRPr="006E4A42">
        <w:rPr>
          <w:rFonts w:ascii="Times New Roman" w:hAnsi="Times New Roman"/>
          <w:sz w:val="28"/>
          <w:szCs w:val="28"/>
        </w:rPr>
        <w:t xml:space="preserve"> 2016 году</w:t>
      </w:r>
      <w:r w:rsidR="00804B17" w:rsidRPr="00804B17">
        <w:rPr>
          <w:rFonts w:ascii="Times New Roman" w:hAnsi="Times New Roman"/>
          <w:sz w:val="28"/>
          <w:szCs w:val="28"/>
        </w:rPr>
        <w:t xml:space="preserve"> </w:t>
      </w:r>
      <w:r w:rsidR="00804B17">
        <w:rPr>
          <w:rFonts w:ascii="Times New Roman" w:hAnsi="Times New Roman"/>
          <w:sz w:val="28"/>
          <w:szCs w:val="28"/>
        </w:rPr>
        <w:t xml:space="preserve">показатель </w:t>
      </w:r>
      <w:r w:rsidRPr="00804B17">
        <w:rPr>
          <w:rFonts w:ascii="Times New Roman" w:hAnsi="Times New Roman"/>
          <w:sz w:val="28"/>
          <w:szCs w:val="28"/>
        </w:rPr>
        <w:t>достигнут</w:t>
      </w:r>
      <w:r w:rsidRPr="006E4A42">
        <w:rPr>
          <w:rFonts w:ascii="Times New Roman" w:hAnsi="Times New Roman"/>
          <w:sz w:val="28"/>
          <w:szCs w:val="28"/>
        </w:rPr>
        <w:t xml:space="preserve">, фактическое значение – </w:t>
      </w:r>
      <w:r w:rsidR="00804B17">
        <w:rPr>
          <w:rFonts w:ascii="Times New Roman" w:hAnsi="Times New Roman"/>
          <w:sz w:val="28"/>
          <w:szCs w:val="28"/>
        </w:rPr>
        <w:t>277</w:t>
      </w:r>
      <w:r w:rsidRPr="00875538">
        <w:rPr>
          <w:rFonts w:ascii="Times New Roman" w:hAnsi="Times New Roman"/>
          <w:sz w:val="28"/>
          <w:szCs w:val="28"/>
        </w:rPr>
        <w:t>;</w:t>
      </w:r>
    </w:p>
    <w:p w:rsidR="00FE63A4" w:rsidRPr="00FE63A4" w:rsidRDefault="00FE63A4" w:rsidP="00A93381">
      <w:pPr>
        <w:pStyle w:val="a3"/>
        <w:numPr>
          <w:ilvl w:val="0"/>
          <w:numId w:val="19"/>
        </w:numPr>
        <w:autoSpaceDE w:val="0"/>
        <w:autoSpaceDN w:val="0"/>
        <w:adjustRightInd w:val="0"/>
        <w:spacing w:after="0"/>
        <w:ind w:left="0"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75538">
        <w:rPr>
          <w:rFonts w:ascii="Times New Roman" w:hAnsi="Times New Roman"/>
          <w:sz w:val="28"/>
          <w:szCs w:val="28"/>
        </w:rPr>
        <w:t xml:space="preserve">увеличение </w:t>
      </w:r>
      <w:r w:rsidRPr="00875538">
        <w:rPr>
          <w:rFonts w:ascii="Times New Roman" w:hAnsi="Times New Roman"/>
          <w:bCs/>
          <w:sz w:val="28"/>
          <w:szCs w:val="28"/>
        </w:rPr>
        <w:t xml:space="preserve">доли </w:t>
      </w:r>
      <w:proofErr w:type="spellStart"/>
      <w:r w:rsidRPr="00875538">
        <w:rPr>
          <w:rFonts w:ascii="Times New Roman" w:hAnsi="Times New Roman"/>
          <w:bCs/>
          <w:sz w:val="28"/>
          <w:szCs w:val="28"/>
        </w:rPr>
        <w:t>абацил</w:t>
      </w:r>
      <w:r w:rsidR="006E4A42">
        <w:rPr>
          <w:rFonts w:ascii="Times New Roman" w:hAnsi="Times New Roman"/>
          <w:bCs/>
          <w:sz w:val="28"/>
          <w:szCs w:val="28"/>
        </w:rPr>
        <w:t>л</w:t>
      </w:r>
      <w:r w:rsidRPr="00875538">
        <w:rPr>
          <w:rFonts w:ascii="Times New Roman" w:hAnsi="Times New Roman"/>
          <w:bCs/>
          <w:sz w:val="28"/>
          <w:szCs w:val="28"/>
        </w:rPr>
        <w:t>ированных</w:t>
      </w:r>
      <w:proofErr w:type="spellEnd"/>
      <w:r w:rsidRPr="00875538">
        <w:rPr>
          <w:rFonts w:ascii="Times New Roman" w:hAnsi="Times New Roman"/>
          <w:bCs/>
          <w:sz w:val="28"/>
          <w:szCs w:val="28"/>
        </w:rPr>
        <w:t xml:space="preserve"> больных туберкулезом от числа больных туберкулезом с </w:t>
      </w:r>
      <w:proofErr w:type="spellStart"/>
      <w:r w:rsidRPr="00875538">
        <w:rPr>
          <w:rFonts w:ascii="Times New Roman" w:hAnsi="Times New Roman"/>
          <w:bCs/>
          <w:sz w:val="28"/>
          <w:szCs w:val="28"/>
        </w:rPr>
        <w:t>бактериовыделением</w:t>
      </w:r>
      <w:proofErr w:type="spellEnd"/>
      <w:r w:rsidRPr="00875538">
        <w:rPr>
          <w:rFonts w:ascii="Times New Roman" w:hAnsi="Times New Roman"/>
          <w:bCs/>
          <w:sz w:val="28"/>
          <w:szCs w:val="28"/>
        </w:rPr>
        <w:t xml:space="preserve"> до </w:t>
      </w:r>
      <w:r w:rsidR="00804B17">
        <w:rPr>
          <w:rFonts w:ascii="Times New Roman" w:hAnsi="Times New Roman"/>
          <w:bCs/>
          <w:sz w:val="28"/>
          <w:szCs w:val="28"/>
        </w:rPr>
        <w:t>44,5</w:t>
      </w:r>
      <w:r w:rsidRPr="00875538">
        <w:rPr>
          <w:rFonts w:ascii="Times New Roman" w:hAnsi="Times New Roman"/>
          <w:sz w:val="28"/>
          <w:szCs w:val="28"/>
        </w:rPr>
        <w:t xml:space="preserve"> %, </w:t>
      </w:r>
      <w:r w:rsidR="00804B17">
        <w:rPr>
          <w:rFonts w:ascii="Times New Roman" w:hAnsi="Times New Roman"/>
          <w:sz w:val="28"/>
          <w:szCs w:val="28"/>
        </w:rPr>
        <w:t xml:space="preserve">показатель </w:t>
      </w:r>
      <w:r w:rsidRPr="00804B17">
        <w:rPr>
          <w:rFonts w:ascii="Times New Roman" w:hAnsi="Times New Roman"/>
          <w:sz w:val="28"/>
          <w:szCs w:val="28"/>
        </w:rPr>
        <w:t>не достигнут</w:t>
      </w:r>
      <w:r w:rsidRPr="00875538">
        <w:rPr>
          <w:rFonts w:ascii="Times New Roman" w:hAnsi="Times New Roman"/>
          <w:sz w:val="28"/>
          <w:szCs w:val="28"/>
        </w:rPr>
        <w:t>, в 201</w:t>
      </w:r>
      <w:r w:rsidR="006E4A42">
        <w:rPr>
          <w:rFonts w:ascii="Times New Roman" w:hAnsi="Times New Roman"/>
          <w:sz w:val="28"/>
          <w:szCs w:val="28"/>
        </w:rPr>
        <w:t>6</w:t>
      </w:r>
      <w:r w:rsidRPr="00875538">
        <w:rPr>
          <w:rFonts w:ascii="Times New Roman" w:hAnsi="Times New Roman"/>
          <w:sz w:val="28"/>
          <w:szCs w:val="28"/>
        </w:rPr>
        <w:t xml:space="preserve"> году – </w:t>
      </w:r>
      <w:r w:rsidR="00804B17">
        <w:rPr>
          <w:rFonts w:ascii="Times New Roman" w:hAnsi="Times New Roman"/>
          <w:sz w:val="28"/>
          <w:szCs w:val="28"/>
        </w:rPr>
        <w:t>44,1</w:t>
      </w:r>
      <w:r w:rsidRPr="00875538">
        <w:rPr>
          <w:rFonts w:ascii="Times New Roman" w:hAnsi="Times New Roman"/>
          <w:sz w:val="28"/>
          <w:szCs w:val="28"/>
        </w:rPr>
        <w:t>;</w:t>
      </w:r>
    </w:p>
    <w:p w:rsidR="00FE63A4" w:rsidRPr="00FE63A4" w:rsidRDefault="006E4A42" w:rsidP="00A93381">
      <w:pPr>
        <w:pStyle w:val="a3"/>
        <w:numPr>
          <w:ilvl w:val="0"/>
          <w:numId w:val="19"/>
        </w:numPr>
        <w:autoSpaceDE w:val="0"/>
        <w:autoSpaceDN w:val="0"/>
        <w:adjustRightInd w:val="0"/>
        <w:spacing w:after="0"/>
        <w:ind w:left="0"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75538">
        <w:rPr>
          <w:rFonts w:ascii="Times New Roman" w:hAnsi="Times New Roman"/>
          <w:sz w:val="28"/>
          <w:szCs w:val="28"/>
        </w:rPr>
        <w:lastRenderedPageBreak/>
        <w:t xml:space="preserve">увеличение </w:t>
      </w:r>
      <w:r>
        <w:rPr>
          <w:rFonts w:ascii="Times New Roman" w:hAnsi="Times New Roman"/>
          <w:sz w:val="28"/>
          <w:szCs w:val="28"/>
        </w:rPr>
        <w:t>доли</w:t>
      </w:r>
      <w:r w:rsidR="00FE63A4" w:rsidRPr="00875538">
        <w:rPr>
          <w:rFonts w:ascii="Times New Roman" w:hAnsi="Times New Roman"/>
          <w:sz w:val="28"/>
          <w:szCs w:val="28"/>
        </w:rPr>
        <w:t xml:space="preserve"> лиц, инфицированных вирусом иммунодефицита человека, получающих антиретровирусную терапию, от числа лиц, с</w:t>
      </w:r>
      <w:r>
        <w:rPr>
          <w:rFonts w:ascii="Times New Roman" w:hAnsi="Times New Roman"/>
          <w:sz w:val="28"/>
          <w:szCs w:val="28"/>
        </w:rPr>
        <w:t xml:space="preserve">остоящих на диспансерном учете </w:t>
      </w:r>
      <w:r w:rsidR="00FE63A4" w:rsidRPr="00875538">
        <w:rPr>
          <w:rFonts w:ascii="Times New Roman" w:hAnsi="Times New Roman"/>
          <w:sz w:val="28"/>
          <w:szCs w:val="28"/>
        </w:rPr>
        <w:t>в 201</w:t>
      </w:r>
      <w:r>
        <w:rPr>
          <w:rFonts w:ascii="Times New Roman" w:hAnsi="Times New Roman"/>
          <w:sz w:val="28"/>
          <w:szCs w:val="28"/>
        </w:rPr>
        <w:t xml:space="preserve">6 году, составила </w:t>
      </w:r>
      <w:r w:rsidR="00804B17">
        <w:rPr>
          <w:rFonts w:ascii="Times New Roman" w:hAnsi="Times New Roman"/>
          <w:sz w:val="28"/>
          <w:szCs w:val="28"/>
        </w:rPr>
        <w:t>49,1</w:t>
      </w:r>
      <w:r>
        <w:rPr>
          <w:rFonts w:ascii="Times New Roman" w:hAnsi="Times New Roman"/>
          <w:sz w:val="28"/>
          <w:szCs w:val="28"/>
        </w:rPr>
        <w:t xml:space="preserve"> %, при запланиров</w:t>
      </w:r>
      <w:r w:rsidR="00FE63A4" w:rsidRPr="00875538">
        <w:rPr>
          <w:rFonts w:ascii="Times New Roman" w:hAnsi="Times New Roman"/>
          <w:sz w:val="28"/>
          <w:szCs w:val="28"/>
        </w:rPr>
        <w:t xml:space="preserve">анной </w:t>
      </w:r>
      <w:r w:rsidR="00804B17">
        <w:rPr>
          <w:rFonts w:ascii="Times New Roman" w:hAnsi="Times New Roman"/>
          <w:sz w:val="28"/>
          <w:szCs w:val="28"/>
        </w:rPr>
        <w:t>29,5</w:t>
      </w:r>
      <w:r>
        <w:rPr>
          <w:rFonts w:ascii="Times New Roman" w:hAnsi="Times New Roman"/>
          <w:sz w:val="28"/>
          <w:szCs w:val="28"/>
        </w:rPr>
        <w:t xml:space="preserve"> </w:t>
      </w:r>
      <w:r w:rsidR="00FE63A4" w:rsidRPr="00875538">
        <w:rPr>
          <w:rFonts w:ascii="Times New Roman" w:hAnsi="Times New Roman"/>
          <w:sz w:val="28"/>
          <w:szCs w:val="28"/>
        </w:rPr>
        <w:t>%</w:t>
      </w:r>
      <w:r w:rsidR="00FE63A4">
        <w:rPr>
          <w:rFonts w:ascii="Times New Roman" w:hAnsi="Times New Roman"/>
          <w:sz w:val="28"/>
          <w:szCs w:val="28"/>
        </w:rPr>
        <w:t>;</w:t>
      </w:r>
    </w:p>
    <w:p w:rsidR="00FE63A4" w:rsidRPr="00FE63A4" w:rsidRDefault="006E4A42" w:rsidP="00A93381">
      <w:pPr>
        <w:pStyle w:val="a3"/>
        <w:numPr>
          <w:ilvl w:val="0"/>
          <w:numId w:val="19"/>
        </w:numPr>
        <w:autoSpaceDE w:val="0"/>
        <w:autoSpaceDN w:val="0"/>
        <w:adjustRightInd w:val="0"/>
        <w:spacing w:after="0"/>
        <w:ind w:left="0"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75538">
        <w:rPr>
          <w:rFonts w:ascii="Times New Roman" w:hAnsi="Times New Roman"/>
          <w:sz w:val="28"/>
          <w:szCs w:val="28"/>
        </w:rPr>
        <w:t xml:space="preserve">увеличение </w:t>
      </w:r>
      <w:r w:rsidR="00FE63A4" w:rsidRPr="00875538">
        <w:rPr>
          <w:rFonts w:ascii="Times New Roman" w:hAnsi="Times New Roman"/>
          <w:sz w:val="28"/>
          <w:szCs w:val="28"/>
        </w:rPr>
        <w:t>дол</w:t>
      </w:r>
      <w:r>
        <w:rPr>
          <w:rFonts w:ascii="Times New Roman" w:hAnsi="Times New Roman"/>
          <w:sz w:val="28"/>
          <w:szCs w:val="28"/>
        </w:rPr>
        <w:t>и</w:t>
      </w:r>
      <w:r w:rsidR="00FE63A4" w:rsidRPr="00875538">
        <w:rPr>
          <w:rFonts w:ascii="Times New Roman" w:hAnsi="Times New Roman"/>
          <w:bCs/>
          <w:sz w:val="28"/>
          <w:szCs w:val="28"/>
        </w:rPr>
        <w:t xml:space="preserve"> больных наркоманией, находящихся в сос</w:t>
      </w:r>
      <w:r>
        <w:rPr>
          <w:rFonts w:ascii="Times New Roman" w:hAnsi="Times New Roman"/>
          <w:bCs/>
          <w:sz w:val="28"/>
          <w:szCs w:val="28"/>
        </w:rPr>
        <w:t xml:space="preserve">тоянии ремиссии от 1 года до </w:t>
      </w:r>
      <w:r w:rsidR="00FE63A4" w:rsidRPr="00875538">
        <w:rPr>
          <w:rFonts w:ascii="Times New Roman" w:hAnsi="Times New Roman"/>
          <w:bCs/>
          <w:sz w:val="28"/>
          <w:szCs w:val="28"/>
        </w:rPr>
        <w:t>2 лет (на 100 больных наркоманией среднегодового конт</w:t>
      </w:r>
      <w:r>
        <w:rPr>
          <w:rFonts w:ascii="Times New Roman" w:hAnsi="Times New Roman"/>
          <w:bCs/>
          <w:sz w:val="28"/>
          <w:szCs w:val="28"/>
        </w:rPr>
        <w:t xml:space="preserve">ингента), до </w:t>
      </w:r>
      <w:r w:rsidR="00804B17">
        <w:rPr>
          <w:rFonts w:ascii="Times New Roman" w:hAnsi="Times New Roman"/>
          <w:bCs/>
          <w:sz w:val="28"/>
          <w:szCs w:val="28"/>
        </w:rPr>
        <w:t>8,9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FE63A4" w:rsidRPr="00875538">
        <w:rPr>
          <w:rFonts w:ascii="Times New Roman" w:hAnsi="Times New Roman"/>
          <w:bCs/>
          <w:sz w:val="28"/>
          <w:szCs w:val="28"/>
        </w:rPr>
        <w:t>%</w:t>
      </w:r>
      <w:r>
        <w:rPr>
          <w:rFonts w:ascii="Times New Roman" w:hAnsi="Times New Roman"/>
          <w:bCs/>
          <w:sz w:val="28"/>
          <w:szCs w:val="28"/>
        </w:rPr>
        <w:t>,</w:t>
      </w:r>
      <w:r w:rsidR="00FE63A4" w:rsidRPr="00875538">
        <w:rPr>
          <w:rFonts w:ascii="Times New Roman" w:hAnsi="Times New Roman"/>
          <w:bCs/>
          <w:sz w:val="28"/>
          <w:szCs w:val="28"/>
        </w:rPr>
        <w:t xml:space="preserve"> </w:t>
      </w:r>
      <w:r w:rsidRPr="00875538">
        <w:rPr>
          <w:rFonts w:ascii="Times New Roman" w:hAnsi="Times New Roman"/>
          <w:sz w:val="28"/>
          <w:szCs w:val="28"/>
          <w:lang w:eastAsia="ru-RU"/>
        </w:rPr>
        <w:t xml:space="preserve">фактически доля составила </w:t>
      </w:r>
      <w:r w:rsidR="00804B17">
        <w:rPr>
          <w:rFonts w:ascii="Times New Roman" w:hAnsi="Times New Roman"/>
          <w:sz w:val="28"/>
          <w:szCs w:val="28"/>
          <w:lang w:eastAsia="ru-RU"/>
        </w:rPr>
        <w:t>9,7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75538">
        <w:rPr>
          <w:rFonts w:ascii="Times New Roman" w:hAnsi="Times New Roman"/>
          <w:sz w:val="28"/>
          <w:szCs w:val="28"/>
          <w:lang w:eastAsia="ru-RU"/>
        </w:rPr>
        <w:t>%</w:t>
      </w:r>
      <w:r w:rsidR="00FE63A4" w:rsidRPr="00875538">
        <w:rPr>
          <w:rFonts w:ascii="Times New Roman" w:hAnsi="Times New Roman"/>
          <w:sz w:val="28"/>
          <w:szCs w:val="28"/>
        </w:rPr>
        <w:t>;</w:t>
      </w:r>
    </w:p>
    <w:p w:rsidR="00FE63A4" w:rsidRPr="00FE63A4" w:rsidRDefault="006E4A42" w:rsidP="00A93381">
      <w:pPr>
        <w:pStyle w:val="a3"/>
        <w:numPr>
          <w:ilvl w:val="0"/>
          <w:numId w:val="19"/>
        </w:numPr>
        <w:autoSpaceDE w:val="0"/>
        <w:autoSpaceDN w:val="0"/>
        <w:adjustRightInd w:val="0"/>
        <w:spacing w:after="0"/>
        <w:ind w:left="0"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</w:rPr>
        <w:t>увеличение</w:t>
      </w:r>
      <w:r w:rsidR="00FE63A4" w:rsidRPr="00875538">
        <w:rPr>
          <w:rFonts w:ascii="Times New Roman" w:hAnsi="Times New Roman"/>
          <w:bCs/>
          <w:sz w:val="28"/>
          <w:szCs w:val="28"/>
        </w:rPr>
        <w:t xml:space="preserve"> дол</w:t>
      </w:r>
      <w:r>
        <w:rPr>
          <w:rFonts w:ascii="Times New Roman" w:hAnsi="Times New Roman"/>
          <w:bCs/>
          <w:sz w:val="28"/>
          <w:szCs w:val="28"/>
        </w:rPr>
        <w:t>и</w:t>
      </w:r>
      <w:r w:rsidR="00FE63A4" w:rsidRPr="00875538">
        <w:rPr>
          <w:rFonts w:ascii="Times New Roman" w:hAnsi="Times New Roman"/>
          <w:bCs/>
          <w:sz w:val="28"/>
          <w:szCs w:val="28"/>
        </w:rPr>
        <w:t xml:space="preserve"> больных наркологическими расстройствами, включенных в программы медицинской реабилитации</w:t>
      </w:r>
      <w:r w:rsidR="00804B17">
        <w:rPr>
          <w:rFonts w:ascii="Times New Roman" w:hAnsi="Times New Roman"/>
          <w:bCs/>
          <w:sz w:val="28"/>
          <w:szCs w:val="28"/>
        </w:rPr>
        <w:t xml:space="preserve"> в амбулаторных условиях, до 3,8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FE63A4" w:rsidRPr="00875538">
        <w:rPr>
          <w:rFonts w:ascii="Times New Roman" w:hAnsi="Times New Roman"/>
          <w:bCs/>
          <w:sz w:val="28"/>
          <w:szCs w:val="28"/>
        </w:rPr>
        <w:t>%;</w:t>
      </w:r>
      <w:r w:rsidRPr="006E4A42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в 2016</w:t>
      </w:r>
      <w:r w:rsidRPr="00875538">
        <w:rPr>
          <w:rFonts w:ascii="Times New Roman" w:hAnsi="Times New Roman"/>
          <w:bCs/>
          <w:sz w:val="28"/>
          <w:szCs w:val="28"/>
        </w:rPr>
        <w:t xml:space="preserve"> году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875538">
        <w:rPr>
          <w:rFonts w:ascii="Times New Roman" w:hAnsi="Times New Roman"/>
          <w:sz w:val="28"/>
          <w:szCs w:val="28"/>
        </w:rPr>
        <w:t xml:space="preserve">достигнуто значение </w:t>
      </w:r>
      <w:r w:rsidR="00804B17">
        <w:rPr>
          <w:rFonts w:ascii="Times New Roman" w:hAnsi="Times New Roman"/>
          <w:sz w:val="28"/>
          <w:szCs w:val="28"/>
        </w:rPr>
        <w:t>2,9</w:t>
      </w:r>
      <w:r>
        <w:rPr>
          <w:rFonts w:ascii="Times New Roman" w:hAnsi="Times New Roman"/>
          <w:sz w:val="28"/>
          <w:szCs w:val="28"/>
        </w:rPr>
        <w:t xml:space="preserve"> </w:t>
      </w:r>
      <w:r w:rsidRPr="00875538">
        <w:rPr>
          <w:rFonts w:ascii="Times New Roman" w:hAnsi="Times New Roman"/>
          <w:sz w:val="28"/>
          <w:szCs w:val="28"/>
        </w:rPr>
        <w:t>%</w:t>
      </w:r>
      <w:r w:rsidR="00804B17">
        <w:rPr>
          <w:rFonts w:ascii="Times New Roman" w:hAnsi="Times New Roman"/>
          <w:sz w:val="28"/>
          <w:szCs w:val="28"/>
        </w:rPr>
        <w:t>. Плановый показатель не достигнут</w:t>
      </w:r>
      <w:r>
        <w:rPr>
          <w:rFonts w:ascii="Times New Roman" w:hAnsi="Times New Roman"/>
          <w:sz w:val="28"/>
          <w:szCs w:val="28"/>
        </w:rPr>
        <w:t>;</w:t>
      </w:r>
    </w:p>
    <w:p w:rsidR="00FE63A4" w:rsidRPr="00FE63A4" w:rsidRDefault="00FE63A4" w:rsidP="00A93381">
      <w:pPr>
        <w:pStyle w:val="a3"/>
        <w:numPr>
          <w:ilvl w:val="0"/>
          <w:numId w:val="19"/>
        </w:numPr>
        <w:autoSpaceDE w:val="0"/>
        <w:autoSpaceDN w:val="0"/>
        <w:adjustRightInd w:val="0"/>
        <w:spacing w:after="0"/>
        <w:ind w:left="0"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75538">
        <w:rPr>
          <w:rFonts w:ascii="Times New Roman" w:hAnsi="Times New Roman"/>
          <w:bCs/>
          <w:sz w:val="28"/>
          <w:szCs w:val="28"/>
        </w:rPr>
        <w:t>увелич</w:t>
      </w:r>
      <w:r w:rsidR="006E4A42">
        <w:rPr>
          <w:rFonts w:ascii="Times New Roman" w:hAnsi="Times New Roman"/>
          <w:bCs/>
          <w:sz w:val="28"/>
          <w:szCs w:val="28"/>
        </w:rPr>
        <w:t>ение доли</w:t>
      </w:r>
      <w:r w:rsidRPr="00875538">
        <w:rPr>
          <w:rFonts w:ascii="Times New Roman" w:hAnsi="Times New Roman"/>
          <w:bCs/>
          <w:sz w:val="28"/>
          <w:szCs w:val="28"/>
        </w:rPr>
        <w:t xml:space="preserve"> больных наркологическими расстройствами, включенных в программы медицинской реабилитации в стационарных условиях </w:t>
      </w:r>
      <w:r w:rsidR="002A64B1">
        <w:rPr>
          <w:rFonts w:ascii="Times New Roman" w:hAnsi="Times New Roman"/>
          <w:bCs/>
          <w:sz w:val="28"/>
          <w:szCs w:val="28"/>
        </w:rPr>
        <w:t xml:space="preserve">до </w:t>
      </w:r>
      <w:r w:rsidR="0068513A">
        <w:rPr>
          <w:rFonts w:ascii="Times New Roman" w:hAnsi="Times New Roman"/>
          <w:bCs/>
          <w:sz w:val="28"/>
          <w:szCs w:val="28"/>
        </w:rPr>
        <w:t>5,0</w:t>
      </w:r>
      <w:r w:rsidR="002A64B1">
        <w:rPr>
          <w:rFonts w:ascii="Times New Roman" w:hAnsi="Times New Roman"/>
          <w:bCs/>
          <w:sz w:val="28"/>
          <w:szCs w:val="28"/>
        </w:rPr>
        <w:t xml:space="preserve"> %. В</w:t>
      </w:r>
      <w:r w:rsidR="002A64B1" w:rsidRPr="00875538">
        <w:rPr>
          <w:rFonts w:ascii="Times New Roman" w:hAnsi="Times New Roman"/>
          <w:bCs/>
          <w:sz w:val="28"/>
          <w:szCs w:val="28"/>
        </w:rPr>
        <w:t xml:space="preserve"> 201</w:t>
      </w:r>
      <w:r w:rsidR="002A64B1">
        <w:rPr>
          <w:rFonts w:ascii="Times New Roman" w:hAnsi="Times New Roman"/>
          <w:bCs/>
          <w:sz w:val="28"/>
          <w:szCs w:val="28"/>
        </w:rPr>
        <w:t>6</w:t>
      </w:r>
      <w:r w:rsidR="002A64B1" w:rsidRPr="00875538">
        <w:rPr>
          <w:rFonts w:ascii="Times New Roman" w:hAnsi="Times New Roman"/>
          <w:bCs/>
          <w:sz w:val="28"/>
          <w:szCs w:val="28"/>
        </w:rPr>
        <w:t xml:space="preserve"> году </w:t>
      </w:r>
      <w:r w:rsidR="002A64B1">
        <w:rPr>
          <w:rFonts w:ascii="Times New Roman" w:hAnsi="Times New Roman"/>
          <w:bCs/>
          <w:sz w:val="28"/>
          <w:szCs w:val="28"/>
        </w:rPr>
        <w:t>фактический показатель составил</w:t>
      </w:r>
      <w:r w:rsidR="002A64B1" w:rsidRPr="00875538">
        <w:rPr>
          <w:rFonts w:ascii="Times New Roman" w:hAnsi="Times New Roman"/>
          <w:bCs/>
          <w:sz w:val="28"/>
          <w:szCs w:val="28"/>
        </w:rPr>
        <w:t xml:space="preserve"> </w:t>
      </w:r>
      <w:r w:rsidR="0068513A">
        <w:rPr>
          <w:rFonts w:ascii="Times New Roman" w:hAnsi="Times New Roman"/>
          <w:bCs/>
          <w:sz w:val="28"/>
          <w:szCs w:val="28"/>
        </w:rPr>
        <w:t>10,5</w:t>
      </w:r>
      <w:r w:rsidR="002A64B1" w:rsidRPr="00875538">
        <w:rPr>
          <w:rFonts w:ascii="Times New Roman" w:hAnsi="Times New Roman"/>
          <w:bCs/>
          <w:sz w:val="28"/>
          <w:szCs w:val="28"/>
        </w:rPr>
        <w:t xml:space="preserve"> %</w:t>
      </w:r>
      <w:r w:rsidR="002A64B1">
        <w:rPr>
          <w:rFonts w:ascii="Times New Roman" w:hAnsi="Times New Roman"/>
          <w:bCs/>
          <w:sz w:val="28"/>
          <w:szCs w:val="28"/>
        </w:rPr>
        <w:t>;</w:t>
      </w:r>
    </w:p>
    <w:p w:rsidR="00FE63A4" w:rsidRPr="00FE63A4" w:rsidRDefault="00FE63A4" w:rsidP="00A93381">
      <w:pPr>
        <w:pStyle w:val="a3"/>
        <w:numPr>
          <w:ilvl w:val="0"/>
          <w:numId w:val="19"/>
        </w:numPr>
        <w:autoSpaceDE w:val="0"/>
        <w:autoSpaceDN w:val="0"/>
        <w:adjustRightInd w:val="0"/>
        <w:spacing w:after="0"/>
        <w:ind w:left="0"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75538">
        <w:rPr>
          <w:rFonts w:ascii="Times New Roman" w:hAnsi="Times New Roman"/>
          <w:bCs/>
          <w:sz w:val="28"/>
          <w:szCs w:val="28"/>
        </w:rPr>
        <w:t>увелич</w:t>
      </w:r>
      <w:r w:rsidR="002A64B1">
        <w:rPr>
          <w:rFonts w:ascii="Times New Roman" w:hAnsi="Times New Roman"/>
          <w:bCs/>
          <w:sz w:val="28"/>
          <w:szCs w:val="28"/>
        </w:rPr>
        <w:t>ение</w:t>
      </w:r>
      <w:r w:rsidRPr="00875538">
        <w:rPr>
          <w:rFonts w:ascii="Times New Roman" w:hAnsi="Times New Roman"/>
          <w:bCs/>
          <w:sz w:val="28"/>
          <w:szCs w:val="28"/>
        </w:rPr>
        <w:t xml:space="preserve"> дол</w:t>
      </w:r>
      <w:r w:rsidR="002A64B1">
        <w:rPr>
          <w:rFonts w:ascii="Times New Roman" w:hAnsi="Times New Roman"/>
          <w:bCs/>
          <w:sz w:val="28"/>
          <w:szCs w:val="28"/>
        </w:rPr>
        <w:t>и</w:t>
      </w:r>
      <w:r w:rsidRPr="00875538">
        <w:rPr>
          <w:rFonts w:ascii="Times New Roman" w:hAnsi="Times New Roman"/>
          <w:bCs/>
          <w:sz w:val="28"/>
          <w:szCs w:val="28"/>
        </w:rPr>
        <w:t xml:space="preserve"> больных</w:t>
      </w:r>
      <w:r w:rsidR="002A64B1">
        <w:rPr>
          <w:rFonts w:ascii="Times New Roman" w:hAnsi="Times New Roman"/>
          <w:bCs/>
          <w:sz w:val="28"/>
          <w:szCs w:val="28"/>
        </w:rPr>
        <w:t xml:space="preserve"> алкоголизмом</w:t>
      </w:r>
      <w:r w:rsidRPr="00875538">
        <w:rPr>
          <w:rFonts w:ascii="Times New Roman" w:hAnsi="Times New Roman"/>
          <w:bCs/>
          <w:sz w:val="28"/>
          <w:szCs w:val="28"/>
        </w:rPr>
        <w:t xml:space="preserve">, </w:t>
      </w:r>
      <w:r w:rsidR="002A64B1" w:rsidRPr="00875538">
        <w:rPr>
          <w:rFonts w:ascii="Times New Roman" w:hAnsi="Times New Roman"/>
          <w:bCs/>
          <w:sz w:val="28"/>
          <w:szCs w:val="28"/>
        </w:rPr>
        <w:t xml:space="preserve">находящихся в </w:t>
      </w:r>
      <w:r w:rsidR="002A64B1">
        <w:rPr>
          <w:rFonts w:ascii="Times New Roman" w:hAnsi="Times New Roman"/>
          <w:bCs/>
          <w:sz w:val="28"/>
          <w:szCs w:val="28"/>
        </w:rPr>
        <w:t xml:space="preserve">ремиссии от 1 года до </w:t>
      </w:r>
      <w:r w:rsidR="002A64B1" w:rsidRPr="00875538">
        <w:rPr>
          <w:rFonts w:ascii="Times New Roman" w:hAnsi="Times New Roman"/>
          <w:bCs/>
          <w:sz w:val="28"/>
          <w:szCs w:val="28"/>
        </w:rPr>
        <w:t>2 лет (на 100 больных среднегодового конт</w:t>
      </w:r>
      <w:r w:rsidR="002A64B1">
        <w:rPr>
          <w:rFonts w:ascii="Times New Roman" w:hAnsi="Times New Roman"/>
          <w:bCs/>
          <w:sz w:val="28"/>
          <w:szCs w:val="28"/>
        </w:rPr>
        <w:t xml:space="preserve">ингента), до </w:t>
      </w:r>
      <w:r w:rsidR="0068513A">
        <w:rPr>
          <w:rFonts w:ascii="Times New Roman" w:hAnsi="Times New Roman"/>
          <w:bCs/>
          <w:sz w:val="28"/>
          <w:szCs w:val="28"/>
        </w:rPr>
        <w:t>11,9</w:t>
      </w:r>
      <w:r w:rsidR="002A64B1">
        <w:rPr>
          <w:rFonts w:ascii="Times New Roman" w:hAnsi="Times New Roman"/>
          <w:bCs/>
          <w:sz w:val="28"/>
          <w:szCs w:val="28"/>
        </w:rPr>
        <w:t xml:space="preserve"> </w:t>
      </w:r>
      <w:r w:rsidR="002A64B1" w:rsidRPr="00875538">
        <w:rPr>
          <w:rFonts w:ascii="Times New Roman" w:hAnsi="Times New Roman"/>
          <w:bCs/>
          <w:sz w:val="28"/>
          <w:szCs w:val="28"/>
        </w:rPr>
        <w:t>%</w:t>
      </w:r>
      <w:r w:rsidR="002A64B1">
        <w:rPr>
          <w:rFonts w:ascii="Times New Roman" w:hAnsi="Times New Roman"/>
          <w:bCs/>
          <w:sz w:val="28"/>
          <w:szCs w:val="28"/>
        </w:rPr>
        <w:t xml:space="preserve">. В отчетном периоде фактическая доля составила </w:t>
      </w:r>
      <w:r w:rsidR="0068513A">
        <w:rPr>
          <w:rFonts w:ascii="Times New Roman" w:hAnsi="Times New Roman"/>
          <w:bCs/>
          <w:sz w:val="28"/>
          <w:szCs w:val="28"/>
        </w:rPr>
        <w:t>11,9</w:t>
      </w:r>
      <w:r w:rsidR="002A64B1">
        <w:rPr>
          <w:rFonts w:ascii="Times New Roman" w:hAnsi="Times New Roman"/>
          <w:bCs/>
          <w:sz w:val="28"/>
          <w:szCs w:val="28"/>
        </w:rPr>
        <w:t xml:space="preserve"> %</w:t>
      </w:r>
      <w:r w:rsidRPr="00875538">
        <w:rPr>
          <w:rFonts w:ascii="Times New Roman" w:hAnsi="Times New Roman"/>
          <w:bCs/>
          <w:sz w:val="28"/>
          <w:szCs w:val="28"/>
        </w:rPr>
        <w:t>;</w:t>
      </w:r>
    </w:p>
    <w:p w:rsidR="00FE63A4" w:rsidRPr="00FE63A4" w:rsidRDefault="00FE63A4" w:rsidP="006009D5">
      <w:pPr>
        <w:pStyle w:val="a3"/>
        <w:numPr>
          <w:ilvl w:val="0"/>
          <w:numId w:val="19"/>
        </w:numPr>
        <w:autoSpaceDE w:val="0"/>
        <w:autoSpaceDN w:val="0"/>
        <w:adjustRightInd w:val="0"/>
        <w:spacing w:after="0"/>
        <w:ind w:left="0"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75538">
        <w:rPr>
          <w:rFonts w:ascii="Times New Roman" w:hAnsi="Times New Roman"/>
          <w:bCs/>
          <w:sz w:val="28"/>
          <w:szCs w:val="28"/>
        </w:rPr>
        <w:t>снижение доли больных психическими расстройствами, повторно госпитализи</w:t>
      </w:r>
      <w:r w:rsidR="0068513A">
        <w:rPr>
          <w:rFonts w:ascii="Times New Roman" w:hAnsi="Times New Roman"/>
          <w:bCs/>
          <w:sz w:val="28"/>
          <w:szCs w:val="28"/>
        </w:rPr>
        <w:t>рованных в течение года, до 20,85</w:t>
      </w:r>
      <w:r w:rsidR="002A64B1">
        <w:rPr>
          <w:rFonts w:ascii="Times New Roman" w:hAnsi="Times New Roman"/>
          <w:bCs/>
          <w:sz w:val="28"/>
          <w:szCs w:val="28"/>
        </w:rPr>
        <w:t xml:space="preserve"> %, в 2016</w:t>
      </w:r>
      <w:r w:rsidRPr="00875538">
        <w:rPr>
          <w:rFonts w:ascii="Times New Roman" w:hAnsi="Times New Roman"/>
          <w:bCs/>
          <w:sz w:val="28"/>
          <w:szCs w:val="28"/>
        </w:rPr>
        <w:t xml:space="preserve"> году значение составило </w:t>
      </w:r>
      <w:r w:rsidR="0068513A">
        <w:rPr>
          <w:rFonts w:ascii="Times New Roman" w:hAnsi="Times New Roman"/>
          <w:bCs/>
          <w:sz w:val="28"/>
          <w:szCs w:val="28"/>
        </w:rPr>
        <w:t xml:space="preserve">29,5 </w:t>
      </w:r>
      <w:r w:rsidRPr="00875538">
        <w:rPr>
          <w:rFonts w:ascii="Times New Roman" w:hAnsi="Times New Roman"/>
          <w:bCs/>
          <w:sz w:val="28"/>
          <w:szCs w:val="28"/>
        </w:rPr>
        <w:t>%</w:t>
      </w:r>
      <w:r w:rsidRPr="00875538">
        <w:rPr>
          <w:rFonts w:ascii="Times New Roman" w:hAnsi="Times New Roman"/>
          <w:sz w:val="28"/>
          <w:szCs w:val="28"/>
        </w:rPr>
        <w:t>;</w:t>
      </w:r>
    </w:p>
    <w:p w:rsidR="00FE63A4" w:rsidRPr="00FE63A4" w:rsidRDefault="00FE63A4" w:rsidP="00A93381">
      <w:pPr>
        <w:pStyle w:val="a3"/>
        <w:numPr>
          <w:ilvl w:val="0"/>
          <w:numId w:val="19"/>
        </w:numPr>
        <w:autoSpaceDE w:val="0"/>
        <w:autoSpaceDN w:val="0"/>
        <w:adjustRightInd w:val="0"/>
        <w:spacing w:after="0"/>
        <w:ind w:left="0"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75538">
        <w:rPr>
          <w:rFonts w:ascii="Times New Roman" w:hAnsi="Times New Roman"/>
          <w:sz w:val="28"/>
          <w:szCs w:val="28"/>
        </w:rPr>
        <w:t>сни</w:t>
      </w:r>
      <w:r w:rsidR="002A64B1">
        <w:rPr>
          <w:rFonts w:ascii="Times New Roman" w:hAnsi="Times New Roman"/>
          <w:sz w:val="28"/>
          <w:szCs w:val="28"/>
        </w:rPr>
        <w:t>жение</w:t>
      </w:r>
      <w:r w:rsidRPr="00875538">
        <w:rPr>
          <w:rFonts w:ascii="Times New Roman" w:hAnsi="Times New Roman"/>
          <w:sz w:val="28"/>
          <w:szCs w:val="28"/>
        </w:rPr>
        <w:t xml:space="preserve"> </w:t>
      </w:r>
      <w:r w:rsidR="002A64B1">
        <w:rPr>
          <w:rFonts w:ascii="Times New Roman" w:hAnsi="Times New Roman"/>
          <w:bCs/>
          <w:sz w:val="28"/>
          <w:szCs w:val="28"/>
        </w:rPr>
        <w:t>одногодичной</w:t>
      </w:r>
      <w:r w:rsidRPr="00875538">
        <w:rPr>
          <w:rFonts w:ascii="Times New Roman" w:hAnsi="Times New Roman"/>
          <w:bCs/>
          <w:sz w:val="28"/>
          <w:szCs w:val="28"/>
        </w:rPr>
        <w:t xml:space="preserve"> летальност</w:t>
      </w:r>
      <w:r w:rsidR="002A64B1">
        <w:rPr>
          <w:rFonts w:ascii="Times New Roman" w:hAnsi="Times New Roman"/>
          <w:bCs/>
          <w:sz w:val="28"/>
          <w:szCs w:val="28"/>
        </w:rPr>
        <w:t>и</w:t>
      </w:r>
      <w:r w:rsidRPr="00875538">
        <w:rPr>
          <w:rFonts w:ascii="Times New Roman" w:hAnsi="Times New Roman"/>
          <w:bCs/>
          <w:sz w:val="28"/>
          <w:szCs w:val="28"/>
        </w:rPr>
        <w:t xml:space="preserve"> больных со злокачественными образованиями до </w:t>
      </w:r>
      <w:r w:rsidR="0068513A">
        <w:rPr>
          <w:rFonts w:ascii="Times New Roman" w:hAnsi="Times New Roman"/>
          <w:bCs/>
          <w:sz w:val="28"/>
          <w:szCs w:val="28"/>
        </w:rPr>
        <w:t>24,6</w:t>
      </w:r>
      <w:r w:rsidR="002A64B1">
        <w:rPr>
          <w:rFonts w:ascii="Times New Roman" w:hAnsi="Times New Roman"/>
          <w:bCs/>
          <w:sz w:val="28"/>
          <w:szCs w:val="28"/>
        </w:rPr>
        <w:t xml:space="preserve"> </w:t>
      </w:r>
      <w:r w:rsidRPr="00875538">
        <w:rPr>
          <w:rFonts w:ascii="Times New Roman" w:hAnsi="Times New Roman"/>
          <w:bCs/>
          <w:sz w:val="28"/>
          <w:szCs w:val="28"/>
        </w:rPr>
        <w:t>%</w:t>
      </w:r>
      <w:r w:rsidR="002A64B1">
        <w:rPr>
          <w:rFonts w:ascii="Times New Roman" w:hAnsi="Times New Roman"/>
          <w:bCs/>
          <w:sz w:val="28"/>
          <w:szCs w:val="28"/>
        </w:rPr>
        <w:t xml:space="preserve">. Фактически в 2016 году </w:t>
      </w:r>
      <w:r w:rsidR="0068513A">
        <w:rPr>
          <w:rFonts w:ascii="Times New Roman" w:hAnsi="Times New Roman"/>
          <w:bCs/>
          <w:sz w:val="28"/>
          <w:szCs w:val="28"/>
        </w:rPr>
        <w:t>–</w:t>
      </w:r>
      <w:r w:rsidR="002A64B1">
        <w:rPr>
          <w:rFonts w:ascii="Times New Roman" w:hAnsi="Times New Roman"/>
          <w:bCs/>
          <w:sz w:val="28"/>
          <w:szCs w:val="28"/>
        </w:rPr>
        <w:t xml:space="preserve"> </w:t>
      </w:r>
      <w:r w:rsidR="0068513A">
        <w:rPr>
          <w:rFonts w:ascii="Times New Roman" w:hAnsi="Times New Roman"/>
          <w:bCs/>
          <w:sz w:val="28"/>
          <w:szCs w:val="28"/>
        </w:rPr>
        <w:t>25,6</w:t>
      </w:r>
      <w:r w:rsidRPr="00875538">
        <w:rPr>
          <w:rFonts w:ascii="Times New Roman" w:hAnsi="Times New Roman"/>
          <w:bCs/>
          <w:sz w:val="28"/>
          <w:szCs w:val="28"/>
        </w:rPr>
        <w:t xml:space="preserve"> %;</w:t>
      </w:r>
    </w:p>
    <w:p w:rsidR="00FE63A4" w:rsidRPr="00FE63A4" w:rsidRDefault="00FE63A4" w:rsidP="00A93381">
      <w:pPr>
        <w:pStyle w:val="a3"/>
        <w:numPr>
          <w:ilvl w:val="0"/>
          <w:numId w:val="19"/>
        </w:numPr>
        <w:autoSpaceDE w:val="0"/>
        <w:autoSpaceDN w:val="0"/>
        <w:adjustRightInd w:val="0"/>
        <w:spacing w:after="0"/>
        <w:ind w:left="0"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75538">
        <w:rPr>
          <w:rFonts w:ascii="Times New Roman" w:hAnsi="Times New Roman"/>
          <w:sz w:val="28"/>
          <w:szCs w:val="28"/>
        </w:rPr>
        <w:t xml:space="preserve">увеличение доли выездов бригад скорой медицинской помощи со временем </w:t>
      </w:r>
      <w:proofErr w:type="spellStart"/>
      <w:r w:rsidRPr="00875538">
        <w:rPr>
          <w:rFonts w:ascii="Times New Roman" w:hAnsi="Times New Roman"/>
          <w:sz w:val="28"/>
          <w:szCs w:val="28"/>
        </w:rPr>
        <w:t>доезда</w:t>
      </w:r>
      <w:proofErr w:type="spellEnd"/>
      <w:r w:rsidRPr="00875538">
        <w:rPr>
          <w:rFonts w:ascii="Times New Roman" w:hAnsi="Times New Roman"/>
          <w:sz w:val="28"/>
          <w:szCs w:val="28"/>
        </w:rPr>
        <w:t xml:space="preserve"> до больного менее 20 минут до </w:t>
      </w:r>
      <w:r w:rsidR="0068513A">
        <w:rPr>
          <w:rFonts w:ascii="Times New Roman" w:hAnsi="Times New Roman"/>
          <w:sz w:val="28"/>
          <w:szCs w:val="28"/>
        </w:rPr>
        <w:t>88,</w:t>
      </w:r>
      <w:r w:rsidR="002A64B1">
        <w:rPr>
          <w:rFonts w:ascii="Times New Roman" w:hAnsi="Times New Roman"/>
          <w:sz w:val="28"/>
          <w:szCs w:val="28"/>
        </w:rPr>
        <w:t>9 %, факт 2016</w:t>
      </w:r>
      <w:r w:rsidRPr="00875538">
        <w:rPr>
          <w:rFonts w:ascii="Times New Roman" w:hAnsi="Times New Roman"/>
          <w:sz w:val="28"/>
          <w:szCs w:val="28"/>
        </w:rPr>
        <w:t xml:space="preserve"> года – </w:t>
      </w:r>
      <w:r w:rsidR="0068513A">
        <w:rPr>
          <w:rFonts w:ascii="Times New Roman" w:hAnsi="Times New Roman"/>
          <w:sz w:val="28"/>
          <w:szCs w:val="28"/>
        </w:rPr>
        <w:t>94,4</w:t>
      </w:r>
      <w:r w:rsidRPr="00875538">
        <w:rPr>
          <w:rFonts w:ascii="Times New Roman" w:hAnsi="Times New Roman"/>
          <w:sz w:val="28"/>
          <w:szCs w:val="28"/>
        </w:rPr>
        <w:t xml:space="preserve"> %;</w:t>
      </w:r>
    </w:p>
    <w:p w:rsidR="00FE63A4" w:rsidRPr="00FE63A4" w:rsidRDefault="002A64B1" w:rsidP="00A93381">
      <w:pPr>
        <w:pStyle w:val="a3"/>
        <w:numPr>
          <w:ilvl w:val="0"/>
          <w:numId w:val="19"/>
        </w:numPr>
        <w:autoSpaceDE w:val="0"/>
        <w:autoSpaceDN w:val="0"/>
        <w:adjustRightInd w:val="0"/>
        <w:spacing w:after="0"/>
        <w:ind w:left="0"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</w:rPr>
        <w:t>снижение</w:t>
      </w:r>
      <w:r w:rsidR="00FE63A4" w:rsidRPr="00875538">
        <w:rPr>
          <w:rFonts w:ascii="Times New Roman" w:hAnsi="Times New Roman"/>
          <w:bCs/>
          <w:sz w:val="28"/>
          <w:szCs w:val="28"/>
        </w:rPr>
        <w:t xml:space="preserve"> больничн</w:t>
      </w:r>
      <w:r>
        <w:rPr>
          <w:rFonts w:ascii="Times New Roman" w:hAnsi="Times New Roman"/>
          <w:bCs/>
          <w:sz w:val="28"/>
          <w:szCs w:val="28"/>
        </w:rPr>
        <w:t>ой</w:t>
      </w:r>
      <w:r w:rsidR="00FE63A4" w:rsidRPr="00875538">
        <w:rPr>
          <w:rFonts w:ascii="Times New Roman" w:hAnsi="Times New Roman"/>
          <w:bCs/>
          <w:sz w:val="28"/>
          <w:szCs w:val="28"/>
        </w:rPr>
        <w:t xml:space="preserve"> летальност</w:t>
      </w:r>
      <w:r>
        <w:rPr>
          <w:rFonts w:ascii="Times New Roman" w:hAnsi="Times New Roman"/>
          <w:bCs/>
          <w:sz w:val="28"/>
          <w:szCs w:val="28"/>
        </w:rPr>
        <w:t>и</w:t>
      </w:r>
      <w:r w:rsidR="00FE63A4" w:rsidRPr="00875538">
        <w:rPr>
          <w:rFonts w:ascii="Times New Roman" w:hAnsi="Times New Roman"/>
          <w:bCs/>
          <w:sz w:val="28"/>
          <w:szCs w:val="28"/>
        </w:rPr>
        <w:t xml:space="preserve"> пострадавших в результате дорожно-транспортных происшествий до </w:t>
      </w:r>
      <w:r w:rsidR="0068513A">
        <w:rPr>
          <w:rFonts w:ascii="Times New Roman" w:hAnsi="Times New Roman"/>
          <w:bCs/>
          <w:sz w:val="28"/>
          <w:szCs w:val="28"/>
        </w:rPr>
        <w:t>4,5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FE63A4" w:rsidRPr="00875538">
        <w:rPr>
          <w:rFonts w:ascii="Times New Roman" w:hAnsi="Times New Roman"/>
          <w:bCs/>
          <w:sz w:val="28"/>
          <w:szCs w:val="28"/>
        </w:rPr>
        <w:t>%, в 201</w:t>
      </w:r>
      <w:r>
        <w:rPr>
          <w:rFonts w:ascii="Times New Roman" w:hAnsi="Times New Roman"/>
          <w:bCs/>
          <w:sz w:val="28"/>
          <w:szCs w:val="28"/>
        </w:rPr>
        <w:t>6</w:t>
      </w:r>
      <w:r w:rsidR="00FE63A4" w:rsidRPr="00875538">
        <w:rPr>
          <w:rFonts w:ascii="Times New Roman" w:hAnsi="Times New Roman"/>
          <w:bCs/>
          <w:sz w:val="28"/>
          <w:szCs w:val="28"/>
        </w:rPr>
        <w:t xml:space="preserve"> году </w:t>
      </w:r>
      <w:r>
        <w:rPr>
          <w:rFonts w:ascii="Times New Roman" w:hAnsi="Times New Roman"/>
          <w:bCs/>
          <w:sz w:val="28"/>
          <w:szCs w:val="28"/>
        </w:rPr>
        <w:t xml:space="preserve">доля </w:t>
      </w:r>
      <w:r w:rsidR="00FE63A4" w:rsidRPr="00875538">
        <w:rPr>
          <w:rFonts w:ascii="Times New Roman" w:hAnsi="Times New Roman"/>
          <w:bCs/>
          <w:sz w:val="28"/>
          <w:szCs w:val="28"/>
        </w:rPr>
        <w:t>составила</w:t>
      </w:r>
      <w:r w:rsidR="00FE63A4">
        <w:rPr>
          <w:rFonts w:ascii="Times New Roman" w:hAnsi="Times New Roman"/>
          <w:bCs/>
          <w:sz w:val="28"/>
          <w:szCs w:val="28"/>
        </w:rPr>
        <w:t xml:space="preserve"> </w:t>
      </w:r>
      <w:r w:rsidR="0068513A">
        <w:rPr>
          <w:rFonts w:ascii="Times New Roman" w:hAnsi="Times New Roman"/>
          <w:bCs/>
          <w:sz w:val="28"/>
          <w:szCs w:val="28"/>
        </w:rPr>
        <w:t>8,3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FE63A4" w:rsidRPr="00875538">
        <w:rPr>
          <w:rFonts w:ascii="Times New Roman" w:hAnsi="Times New Roman"/>
          <w:bCs/>
          <w:sz w:val="28"/>
          <w:szCs w:val="28"/>
        </w:rPr>
        <w:t>%</w:t>
      </w:r>
      <w:r w:rsidR="00FE63A4" w:rsidRPr="00875538">
        <w:rPr>
          <w:rFonts w:ascii="Times New Roman" w:hAnsi="Times New Roman"/>
          <w:sz w:val="28"/>
          <w:szCs w:val="28"/>
        </w:rPr>
        <w:t>;</w:t>
      </w:r>
    </w:p>
    <w:p w:rsidR="00FE63A4" w:rsidRPr="00FE63A4" w:rsidRDefault="00FE63A4" w:rsidP="00A93381">
      <w:pPr>
        <w:pStyle w:val="a3"/>
        <w:numPr>
          <w:ilvl w:val="0"/>
          <w:numId w:val="19"/>
        </w:numPr>
        <w:autoSpaceDE w:val="0"/>
        <w:autoSpaceDN w:val="0"/>
        <w:adjustRightInd w:val="0"/>
        <w:spacing w:after="0"/>
        <w:ind w:left="0"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75538">
        <w:rPr>
          <w:rFonts w:ascii="Times New Roman" w:hAnsi="Times New Roman"/>
          <w:bCs/>
          <w:sz w:val="28"/>
          <w:szCs w:val="28"/>
        </w:rPr>
        <w:t xml:space="preserve">снижение смертности населения в трудоспособном возрасте до </w:t>
      </w:r>
      <w:r w:rsidR="0068513A">
        <w:rPr>
          <w:rFonts w:ascii="Times New Roman" w:hAnsi="Times New Roman"/>
          <w:bCs/>
          <w:sz w:val="28"/>
          <w:szCs w:val="28"/>
        </w:rPr>
        <w:t>543,7</w:t>
      </w:r>
      <w:r w:rsidRPr="00875538">
        <w:rPr>
          <w:rFonts w:ascii="Times New Roman" w:hAnsi="Times New Roman"/>
          <w:bCs/>
          <w:sz w:val="28"/>
          <w:szCs w:val="28"/>
        </w:rPr>
        <w:t xml:space="preserve"> случая на 100 тыс. чел</w:t>
      </w:r>
      <w:r w:rsidR="002A64B1">
        <w:rPr>
          <w:rFonts w:ascii="Times New Roman" w:hAnsi="Times New Roman"/>
          <w:bCs/>
          <w:sz w:val="28"/>
          <w:szCs w:val="28"/>
        </w:rPr>
        <w:t>. населения, факт 2016</w:t>
      </w:r>
      <w:r w:rsidRPr="00875538">
        <w:rPr>
          <w:rFonts w:ascii="Times New Roman" w:hAnsi="Times New Roman"/>
          <w:bCs/>
          <w:sz w:val="28"/>
          <w:szCs w:val="28"/>
        </w:rPr>
        <w:t xml:space="preserve"> года – </w:t>
      </w:r>
      <w:r w:rsidR="0068513A">
        <w:rPr>
          <w:rFonts w:ascii="Times New Roman" w:hAnsi="Times New Roman"/>
          <w:bCs/>
          <w:sz w:val="28"/>
          <w:szCs w:val="28"/>
        </w:rPr>
        <w:t>512,9</w:t>
      </w:r>
      <w:r w:rsidRPr="00875538">
        <w:rPr>
          <w:rFonts w:ascii="Times New Roman" w:hAnsi="Times New Roman"/>
          <w:sz w:val="28"/>
          <w:szCs w:val="28"/>
        </w:rPr>
        <w:t>;</w:t>
      </w:r>
    </w:p>
    <w:p w:rsidR="00FE63A4" w:rsidRPr="00FE63A4" w:rsidRDefault="00FE63A4" w:rsidP="00A93381">
      <w:pPr>
        <w:pStyle w:val="a3"/>
        <w:numPr>
          <w:ilvl w:val="0"/>
          <w:numId w:val="19"/>
        </w:numPr>
        <w:autoSpaceDE w:val="0"/>
        <w:autoSpaceDN w:val="0"/>
        <w:adjustRightInd w:val="0"/>
        <w:spacing w:after="0"/>
        <w:ind w:left="0"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75538">
        <w:rPr>
          <w:rFonts w:ascii="Times New Roman" w:hAnsi="Times New Roman"/>
          <w:sz w:val="28"/>
          <w:szCs w:val="28"/>
        </w:rPr>
        <w:t>увеличение доли</w:t>
      </w:r>
      <w:r w:rsidRPr="00875538">
        <w:rPr>
          <w:rFonts w:ascii="Times New Roman" w:hAnsi="Times New Roman"/>
          <w:bCs/>
          <w:sz w:val="28"/>
          <w:szCs w:val="28"/>
        </w:rPr>
        <w:t xml:space="preserve"> больных, которым оказана высокотехнологичная медицинская помощь, от числа обратившихся за ней до </w:t>
      </w:r>
      <w:r w:rsidR="002A64B1">
        <w:rPr>
          <w:rFonts w:ascii="Times New Roman" w:hAnsi="Times New Roman"/>
          <w:bCs/>
          <w:sz w:val="28"/>
          <w:szCs w:val="28"/>
        </w:rPr>
        <w:t>99,</w:t>
      </w:r>
      <w:r w:rsidR="0068513A">
        <w:rPr>
          <w:rFonts w:ascii="Times New Roman" w:hAnsi="Times New Roman"/>
          <w:bCs/>
          <w:sz w:val="28"/>
          <w:szCs w:val="28"/>
        </w:rPr>
        <w:t>3</w:t>
      </w:r>
      <w:r w:rsidR="002A64B1">
        <w:rPr>
          <w:rFonts w:ascii="Times New Roman" w:hAnsi="Times New Roman"/>
          <w:bCs/>
          <w:sz w:val="28"/>
          <w:szCs w:val="28"/>
        </w:rPr>
        <w:t xml:space="preserve">5 %. Фактически в 2016 году - </w:t>
      </w:r>
      <w:r w:rsidR="0068513A">
        <w:rPr>
          <w:rFonts w:ascii="Times New Roman" w:hAnsi="Times New Roman"/>
          <w:bCs/>
          <w:sz w:val="28"/>
          <w:szCs w:val="28"/>
        </w:rPr>
        <w:t>100</w:t>
      </w:r>
      <w:r w:rsidR="002A64B1" w:rsidRPr="00875538">
        <w:rPr>
          <w:rFonts w:ascii="Times New Roman" w:hAnsi="Times New Roman"/>
          <w:bCs/>
          <w:sz w:val="28"/>
          <w:szCs w:val="28"/>
        </w:rPr>
        <w:t xml:space="preserve"> %;</w:t>
      </w:r>
    </w:p>
    <w:p w:rsidR="00FE63A4" w:rsidRPr="00FE63A4" w:rsidRDefault="002A64B1" w:rsidP="00A93381">
      <w:pPr>
        <w:pStyle w:val="a3"/>
        <w:numPr>
          <w:ilvl w:val="0"/>
          <w:numId w:val="19"/>
        </w:numPr>
        <w:autoSpaceDE w:val="0"/>
        <w:autoSpaceDN w:val="0"/>
        <w:adjustRightInd w:val="0"/>
        <w:spacing w:after="0"/>
        <w:ind w:left="0"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</w:rPr>
        <w:t>сохранение</w:t>
      </w:r>
      <w:r w:rsidR="00FE63A4" w:rsidRPr="00875538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дол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и</w:t>
      </w:r>
      <w:r w:rsidR="00FE63A4" w:rsidRPr="00875538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станций переливания крови, обеспечивающих современный уровень качества и безопасности компонентов крови, в размере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br/>
      </w:r>
      <w:r w:rsidR="00FE63A4" w:rsidRPr="00875538">
        <w:rPr>
          <w:rFonts w:ascii="Times New Roman" w:eastAsia="Times New Roman" w:hAnsi="Times New Roman"/>
          <w:bCs/>
          <w:sz w:val="28"/>
          <w:szCs w:val="28"/>
          <w:lang w:eastAsia="ru-RU"/>
        </w:rPr>
        <w:t>100 %.</w:t>
      </w:r>
    </w:p>
    <w:p w:rsidR="007D7594" w:rsidRDefault="00FE63A4" w:rsidP="00A93381">
      <w:pPr>
        <w:pStyle w:val="a3"/>
        <w:autoSpaceDE w:val="0"/>
        <w:autoSpaceDN w:val="0"/>
        <w:adjustRightInd w:val="0"/>
        <w:spacing w:after="0"/>
        <w:ind w:left="0"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875538">
        <w:rPr>
          <w:rFonts w:ascii="Times New Roman" w:hAnsi="Times New Roman"/>
          <w:sz w:val="28"/>
          <w:szCs w:val="28"/>
        </w:rPr>
        <w:t xml:space="preserve">Третья подпрограмма государственной программы: «Охрана здоровья матери и ребенка» направлена на </w:t>
      </w:r>
      <w:r w:rsidRPr="00875538">
        <w:rPr>
          <w:rFonts w:ascii="Times New Roman" w:eastAsia="Times New Roman" w:hAnsi="Times New Roman"/>
          <w:sz w:val="28"/>
          <w:szCs w:val="28"/>
          <w:lang w:eastAsia="ru-RU"/>
        </w:rPr>
        <w:t>обеспечение доступности и качества медицинской помощи женщинам и детям посредством профилактики инфекционных и неинфекционных заболеваний, повышения эффективности, объемов, видов меди</w:t>
      </w:r>
      <w:r w:rsidR="002A64B1">
        <w:rPr>
          <w:rFonts w:ascii="Times New Roman" w:eastAsia="Times New Roman" w:hAnsi="Times New Roman"/>
          <w:sz w:val="28"/>
          <w:szCs w:val="28"/>
          <w:lang w:eastAsia="ru-RU"/>
        </w:rPr>
        <w:t xml:space="preserve">цинской помощи с учетом уровня </w:t>
      </w:r>
      <w:r w:rsidRPr="00875538">
        <w:rPr>
          <w:rFonts w:ascii="Times New Roman" w:eastAsia="Times New Roman" w:hAnsi="Times New Roman"/>
          <w:sz w:val="28"/>
          <w:szCs w:val="28"/>
          <w:lang w:eastAsia="ru-RU"/>
        </w:rPr>
        <w:t xml:space="preserve">заболеваемости и </w:t>
      </w:r>
      <w:r w:rsidRPr="00875538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потребности населения, передовых достижений медицинской науки</w:t>
      </w:r>
      <w:r w:rsidRPr="00875538"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="002A64B1">
        <w:rPr>
          <w:rFonts w:ascii="Times New Roman" w:hAnsi="Times New Roman"/>
          <w:sz w:val="28"/>
          <w:szCs w:val="28"/>
          <w:lang w:eastAsia="ru-RU"/>
        </w:rPr>
        <w:t>О</w:t>
      </w:r>
      <w:r w:rsidRPr="00875538">
        <w:rPr>
          <w:rFonts w:ascii="Times New Roman" w:hAnsi="Times New Roman"/>
          <w:sz w:val="28"/>
          <w:szCs w:val="28"/>
          <w:lang w:eastAsia="ru-RU"/>
        </w:rPr>
        <w:t>сновн</w:t>
      </w:r>
      <w:r w:rsidR="002A64B1">
        <w:rPr>
          <w:rFonts w:ascii="Times New Roman" w:hAnsi="Times New Roman"/>
          <w:sz w:val="28"/>
          <w:szCs w:val="28"/>
          <w:lang w:eastAsia="ru-RU"/>
        </w:rPr>
        <w:t>ые</w:t>
      </w:r>
      <w:r w:rsidRPr="00875538">
        <w:rPr>
          <w:rFonts w:ascii="Times New Roman" w:hAnsi="Times New Roman"/>
          <w:sz w:val="28"/>
          <w:szCs w:val="28"/>
          <w:lang w:eastAsia="ru-RU"/>
        </w:rPr>
        <w:t xml:space="preserve"> целев</w:t>
      </w:r>
      <w:r w:rsidR="002A64B1">
        <w:rPr>
          <w:rFonts w:ascii="Times New Roman" w:hAnsi="Times New Roman"/>
          <w:sz w:val="28"/>
          <w:szCs w:val="28"/>
          <w:lang w:eastAsia="ru-RU"/>
        </w:rPr>
        <w:t>ые</w:t>
      </w:r>
      <w:r w:rsidRPr="00875538">
        <w:rPr>
          <w:rFonts w:ascii="Times New Roman" w:hAnsi="Times New Roman"/>
          <w:sz w:val="28"/>
          <w:szCs w:val="28"/>
          <w:lang w:eastAsia="ru-RU"/>
        </w:rPr>
        <w:t xml:space="preserve"> показател</w:t>
      </w:r>
      <w:r w:rsidR="002A64B1">
        <w:rPr>
          <w:rFonts w:ascii="Times New Roman" w:hAnsi="Times New Roman"/>
          <w:sz w:val="28"/>
          <w:szCs w:val="28"/>
          <w:lang w:eastAsia="ru-RU"/>
        </w:rPr>
        <w:t>и</w:t>
      </w:r>
      <w:r w:rsidR="007D7594">
        <w:rPr>
          <w:rFonts w:ascii="Times New Roman" w:hAnsi="Times New Roman"/>
          <w:sz w:val="28"/>
          <w:szCs w:val="28"/>
          <w:lang w:eastAsia="ru-RU"/>
        </w:rPr>
        <w:t xml:space="preserve"> подпрограммы:</w:t>
      </w:r>
    </w:p>
    <w:p w:rsidR="00FE63A4" w:rsidRDefault="00FE63A4" w:rsidP="00A93381">
      <w:pPr>
        <w:pStyle w:val="a3"/>
        <w:numPr>
          <w:ilvl w:val="0"/>
          <w:numId w:val="23"/>
        </w:numPr>
        <w:autoSpaceDE w:val="0"/>
        <w:autoSpaceDN w:val="0"/>
        <w:adjustRightInd w:val="0"/>
        <w:spacing w:after="0"/>
        <w:ind w:left="0" w:firstLine="851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875538">
        <w:rPr>
          <w:rFonts w:ascii="Times New Roman" w:eastAsia="Times New Roman" w:hAnsi="Times New Roman"/>
          <w:sz w:val="28"/>
          <w:szCs w:val="28"/>
          <w:lang w:eastAsia="ru-RU"/>
        </w:rPr>
        <w:t xml:space="preserve">снижение первичной инвалидности у детей до </w:t>
      </w:r>
      <w:r w:rsidR="0068513A">
        <w:rPr>
          <w:rFonts w:ascii="Times New Roman" w:eastAsia="Times New Roman" w:hAnsi="Times New Roman"/>
          <w:sz w:val="28"/>
          <w:szCs w:val="28"/>
          <w:lang w:eastAsia="ru-RU"/>
        </w:rPr>
        <w:t>23</w:t>
      </w:r>
      <w:r w:rsidR="007D7594">
        <w:rPr>
          <w:rFonts w:ascii="Times New Roman" w:eastAsia="Times New Roman" w:hAnsi="Times New Roman"/>
          <w:sz w:val="28"/>
          <w:szCs w:val="28"/>
          <w:lang w:eastAsia="ru-RU"/>
        </w:rPr>
        <w:t xml:space="preserve"> чел. </w:t>
      </w:r>
      <w:r w:rsidRPr="00875538">
        <w:rPr>
          <w:rFonts w:ascii="Times New Roman" w:eastAsia="Times New Roman" w:hAnsi="Times New Roman"/>
          <w:sz w:val="28"/>
          <w:szCs w:val="28"/>
          <w:lang w:eastAsia="ru-RU"/>
        </w:rPr>
        <w:t>на 10 тыс. детей соответствующего возраста</w:t>
      </w:r>
      <w:r w:rsidRPr="00875538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. Целевой показатель </w:t>
      </w:r>
      <w:r w:rsidR="0068513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не </w:t>
      </w:r>
      <w:r w:rsidRPr="0068513A">
        <w:rPr>
          <w:rFonts w:ascii="Times New Roman" w:eastAsia="Times New Roman" w:hAnsi="Times New Roman"/>
          <w:bCs/>
          <w:sz w:val="28"/>
          <w:szCs w:val="28"/>
          <w:lang w:eastAsia="ru-RU"/>
        </w:rPr>
        <w:t>достигнут</w:t>
      </w:r>
      <w:r w:rsidRPr="00875538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, первичная инвалидность у детей </w:t>
      </w:r>
      <w:r w:rsidR="0068513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в 2016 году </w:t>
      </w:r>
      <w:r w:rsidR="0068513A" w:rsidRPr="0068513A">
        <w:rPr>
          <w:rFonts w:ascii="Times New Roman" w:eastAsia="Times New Roman" w:hAnsi="Times New Roman"/>
          <w:bCs/>
          <w:sz w:val="28"/>
          <w:szCs w:val="28"/>
          <w:lang w:eastAsia="ru-RU"/>
        </w:rPr>
        <w:t>составила</w:t>
      </w:r>
      <w:r w:rsidRPr="0068513A">
        <w:rPr>
          <w:rFonts w:ascii="Times New Roman" w:hAnsi="Times New Roman"/>
          <w:sz w:val="28"/>
          <w:szCs w:val="28"/>
        </w:rPr>
        <w:t xml:space="preserve"> </w:t>
      </w:r>
      <w:r w:rsidR="0068513A" w:rsidRPr="0068513A">
        <w:rPr>
          <w:rFonts w:ascii="Times New Roman" w:hAnsi="Times New Roman"/>
          <w:sz w:val="28"/>
          <w:szCs w:val="28"/>
        </w:rPr>
        <w:t xml:space="preserve">23,8 </w:t>
      </w:r>
      <w:r w:rsidR="0068513A" w:rsidRPr="0068513A">
        <w:rPr>
          <w:rFonts w:ascii="Times New Roman" w:eastAsia="Times New Roman" w:hAnsi="Times New Roman"/>
          <w:bCs/>
          <w:sz w:val="28"/>
          <w:szCs w:val="28"/>
          <w:lang w:eastAsia="ru-RU"/>
        </w:rPr>
        <w:t>человек</w:t>
      </w:r>
      <w:r w:rsidR="0068513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Pr="00875538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на 10 тыс. </w:t>
      </w:r>
      <w:r w:rsidR="007D7594">
        <w:rPr>
          <w:rFonts w:ascii="Times New Roman" w:eastAsia="Times New Roman" w:hAnsi="Times New Roman"/>
          <w:bCs/>
          <w:sz w:val="28"/>
          <w:szCs w:val="28"/>
          <w:lang w:eastAsia="ru-RU"/>
        </w:rPr>
        <w:t>детей соответствующего возраста;</w:t>
      </w:r>
    </w:p>
    <w:p w:rsidR="007D7594" w:rsidRDefault="007D7594" w:rsidP="00A93381">
      <w:pPr>
        <w:pStyle w:val="a3"/>
        <w:numPr>
          <w:ilvl w:val="0"/>
          <w:numId w:val="23"/>
        </w:numPr>
        <w:autoSpaceDE w:val="0"/>
        <w:autoSpaceDN w:val="0"/>
        <w:adjustRightInd w:val="0"/>
        <w:spacing w:after="0"/>
        <w:ind w:left="0" w:firstLine="851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увеличение доли обследования беременных женщин в первом триместре беременности по алгоритму комплексной </w:t>
      </w:r>
      <w:proofErr w:type="spellStart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пренатальной</w:t>
      </w:r>
      <w:proofErr w:type="spellEnd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(дородовой) диагностики нарушений развития ребенка от числа поставленных на учет в первый триместр беременности </w:t>
      </w:r>
      <w:r w:rsidR="0068513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до 55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%.</w:t>
      </w:r>
      <w:r w:rsidRPr="007D7594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В отчетном периоде фактическая доля составила </w:t>
      </w:r>
      <w:r w:rsidR="0068513A">
        <w:rPr>
          <w:rFonts w:ascii="Times New Roman" w:hAnsi="Times New Roman"/>
          <w:bCs/>
          <w:sz w:val="28"/>
          <w:szCs w:val="28"/>
        </w:rPr>
        <w:t>97,7</w:t>
      </w:r>
      <w:r>
        <w:rPr>
          <w:rFonts w:ascii="Times New Roman" w:hAnsi="Times New Roman"/>
          <w:bCs/>
          <w:sz w:val="28"/>
          <w:szCs w:val="28"/>
        </w:rPr>
        <w:t xml:space="preserve"> %.</w:t>
      </w:r>
    </w:p>
    <w:p w:rsidR="00FE63A4" w:rsidRDefault="00FE63A4" w:rsidP="00A93381">
      <w:pPr>
        <w:pStyle w:val="a3"/>
        <w:autoSpaceDE w:val="0"/>
        <w:autoSpaceDN w:val="0"/>
        <w:adjustRightInd w:val="0"/>
        <w:spacing w:after="0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875538">
        <w:rPr>
          <w:rFonts w:ascii="Times New Roman" w:eastAsia="Times New Roman" w:hAnsi="Times New Roman"/>
          <w:bCs/>
          <w:sz w:val="28"/>
          <w:szCs w:val="28"/>
        </w:rPr>
        <w:t xml:space="preserve">Четвертая подпрограмма «Развитие системы санаторно-курортного лечения» была направлена на </w:t>
      </w:r>
      <w:r w:rsidRPr="00875538">
        <w:rPr>
          <w:rFonts w:ascii="Times New Roman" w:hAnsi="Times New Roman"/>
          <w:sz w:val="28"/>
          <w:szCs w:val="28"/>
        </w:rPr>
        <w:t xml:space="preserve">увеличение продолжительности активного периода жизни населения. </w:t>
      </w:r>
      <w:r w:rsidR="007D7594">
        <w:rPr>
          <w:rFonts w:ascii="Times New Roman" w:hAnsi="Times New Roman"/>
          <w:sz w:val="28"/>
          <w:szCs w:val="28"/>
          <w:lang w:eastAsia="ru-RU"/>
        </w:rPr>
        <w:t>О</w:t>
      </w:r>
      <w:r w:rsidR="007D7594" w:rsidRPr="00875538">
        <w:rPr>
          <w:rFonts w:ascii="Times New Roman" w:hAnsi="Times New Roman"/>
          <w:sz w:val="28"/>
          <w:szCs w:val="28"/>
          <w:lang w:eastAsia="ru-RU"/>
        </w:rPr>
        <w:t>сновн</w:t>
      </w:r>
      <w:r w:rsidR="007D7594">
        <w:rPr>
          <w:rFonts w:ascii="Times New Roman" w:hAnsi="Times New Roman"/>
          <w:sz w:val="28"/>
          <w:szCs w:val="28"/>
          <w:lang w:eastAsia="ru-RU"/>
        </w:rPr>
        <w:t>ые</w:t>
      </w:r>
      <w:r w:rsidR="007D7594" w:rsidRPr="00875538">
        <w:rPr>
          <w:rFonts w:ascii="Times New Roman" w:hAnsi="Times New Roman"/>
          <w:sz w:val="28"/>
          <w:szCs w:val="28"/>
          <w:lang w:eastAsia="ru-RU"/>
        </w:rPr>
        <w:t xml:space="preserve"> целев</w:t>
      </w:r>
      <w:r w:rsidR="007D7594">
        <w:rPr>
          <w:rFonts w:ascii="Times New Roman" w:hAnsi="Times New Roman"/>
          <w:sz w:val="28"/>
          <w:szCs w:val="28"/>
          <w:lang w:eastAsia="ru-RU"/>
        </w:rPr>
        <w:t>ые</w:t>
      </w:r>
      <w:r w:rsidR="007D7594" w:rsidRPr="00875538">
        <w:rPr>
          <w:rFonts w:ascii="Times New Roman" w:hAnsi="Times New Roman"/>
          <w:sz w:val="28"/>
          <w:szCs w:val="28"/>
          <w:lang w:eastAsia="ru-RU"/>
        </w:rPr>
        <w:t xml:space="preserve"> показател</w:t>
      </w:r>
      <w:r w:rsidR="007D7594">
        <w:rPr>
          <w:rFonts w:ascii="Times New Roman" w:hAnsi="Times New Roman"/>
          <w:sz w:val="28"/>
          <w:szCs w:val="28"/>
          <w:lang w:eastAsia="ru-RU"/>
        </w:rPr>
        <w:t>и подпрограммы</w:t>
      </w:r>
      <w:r w:rsidRPr="00875538">
        <w:rPr>
          <w:rFonts w:ascii="Times New Roman" w:hAnsi="Times New Roman"/>
          <w:sz w:val="28"/>
          <w:szCs w:val="28"/>
        </w:rPr>
        <w:t>:</w:t>
      </w:r>
    </w:p>
    <w:p w:rsidR="00FE63A4" w:rsidRDefault="00FE63A4" w:rsidP="00A93381">
      <w:pPr>
        <w:pStyle w:val="a3"/>
        <w:autoSpaceDE w:val="0"/>
        <w:autoSpaceDN w:val="0"/>
        <w:adjustRightInd w:val="0"/>
        <w:spacing w:after="0"/>
        <w:ind w:lef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7D7594">
        <w:rPr>
          <w:rFonts w:ascii="Times New Roman" w:hAnsi="Times New Roman"/>
          <w:sz w:val="28"/>
          <w:szCs w:val="28"/>
        </w:rPr>
        <w:t xml:space="preserve">увеличение </w:t>
      </w:r>
      <w:r w:rsidRPr="00875538">
        <w:rPr>
          <w:rFonts w:ascii="Times New Roman" w:hAnsi="Times New Roman"/>
          <w:sz w:val="28"/>
          <w:szCs w:val="28"/>
        </w:rPr>
        <w:t>охват</w:t>
      </w:r>
      <w:r w:rsidR="007D7594">
        <w:rPr>
          <w:rFonts w:ascii="Times New Roman" w:hAnsi="Times New Roman"/>
          <w:sz w:val="28"/>
          <w:szCs w:val="28"/>
        </w:rPr>
        <w:t>а</w:t>
      </w:r>
      <w:r w:rsidRPr="00875538">
        <w:rPr>
          <w:rFonts w:ascii="Times New Roman" w:hAnsi="Times New Roman"/>
          <w:sz w:val="28"/>
          <w:szCs w:val="28"/>
        </w:rPr>
        <w:t xml:space="preserve"> санаторно-курортным лечением пациентов </w:t>
      </w:r>
      <w:r w:rsidR="007D7594">
        <w:rPr>
          <w:rFonts w:ascii="Times New Roman" w:hAnsi="Times New Roman"/>
          <w:sz w:val="28"/>
          <w:szCs w:val="28"/>
        </w:rPr>
        <w:t>до</w:t>
      </w:r>
      <w:r w:rsidRPr="00875538">
        <w:rPr>
          <w:rFonts w:ascii="Times New Roman" w:hAnsi="Times New Roman"/>
          <w:sz w:val="28"/>
          <w:szCs w:val="28"/>
        </w:rPr>
        <w:t xml:space="preserve"> </w:t>
      </w:r>
      <w:r w:rsidR="0068513A">
        <w:rPr>
          <w:rFonts w:ascii="Times New Roman" w:hAnsi="Times New Roman"/>
          <w:sz w:val="28"/>
          <w:szCs w:val="28"/>
        </w:rPr>
        <w:t>0,9</w:t>
      </w:r>
      <w:r w:rsidR="007D7594" w:rsidRPr="00875538">
        <w:rPr>
          <w:rFonts w:ascii="Times New Roman" w:hAnsi="Times New Roman"/>
          <w:sz w:val="28"/>
          <w:szCs w:val="28"/>
        </w:rPr>
        <w:t xml:space="preserve"> %</w:t>
      </w:r>
      <w:r w:rsidR="007D7594">
        <w:rPr>
          <w:rFonts w:ascii="Times New Roman" w:hAnsi="Times New Roman"/>
          <w:sz w:val="28"/>
          <w:szCs w:val="28"/>
        </w:rPr>
        <w:t xml:space="preserve">. Фактическое значение в отчетном периоде </w:t>
      </w:r>
      <w:r w:rsidR="0068513A">
        <w:rPr>
          <w:rFonts w:ascii="Times New Roman" w:hAnsi="Times New Roman"/>
          <w:sz w:val="28"/>
          <w:szCs w:val="28"/>
        </w:rPr>
        <w:t>–</w:t>
      </w:r>
      <w:r w:rsidR="007D7594">
        <w:rPr>
          <w:rFonts w:ascii="Times New Roman" w:hAnsi="Times New Roman"/>
          <w:sz w:val="28"/>
          <w:szCs w:val="28"/>
        </w:rPr>
        <w:t xml:space="preserve"> </w:t>
      </w:r>
      <w:r w:rsidR="0068513A">
        <w:rPr>
          <w:rFonts w:ascii="Times New Roman" w:hAnsi="Times New Roman"/>
          <w:sz w:val="28"/>
          <w:szCs w:val="28"/>
        </w:rPr>
        <w:t>0,95</w:t>
      </w:r>
      <w:r w:rsidR="007D7594">
        <w:rPr>
          <w:rFonts w:ascii="Times New Roman" w:hAnsi="Times New Roman"/>
          <w:sz w:val="28"/>
          <w:szCs w:val="28"/>
        </w:rPr>
        <w:t xml:space="preserve"> %</w:t>
      </w:r>
      <w:r w:rsidRPr="00875538">
        <w:rPr>
          <w:rFonts w:ascii="Times New Roman" w:hAnsi="Times New Roman"/>
          <w:sz w:val="28"/>
          <w:szCs w:val="28"/>
        </w:rPr>
        <w:t>;</w:t>
      </w:r>
    </w:p>
    <w:p w:rsidR="00FE63A4" w:rsidRDefault="00FE63A4" w:rsidP="00A93381">
      <w:pPr>
        <w:pStyle w:val="a3"/>
        <w:autoSpaceDE w:val="0"/>
        <w:autoSpaceDN w:val="0"/>
        <w:adjustRightInd w:val="0"/>
        <w:spacing w:after="0"/>
        <w:ind w:lef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7D7594">
        <w:rPr>
          <w:rFonts w:ascii="Times New Roman" w:hAnsi="Times New Roman"/>
          <w:sz w:val="28"/>
          <w:szCs w:val="28"/>
        </w:rPr>
        <w:t xml:space="preserve">увеличение </w:t>
      </w:r>
      <w:r w:rsidRPr="00875538">
        <w:rPr>
          <w:rFonts w:ascii="Times New Roman" w:hAnsi="Times New Roman"/>
          <w:sz w:val="28"/>
          <w:szCs w:val="28"/>
        </w:rPr>
        <w:t>дол</w:t>
      </w:r>
      <w:r w:rsidR="007D7594">
        <w:rPr>
          <w:rFonts w:ascii="Times New Roman" w:hAnsi="Times New Roman"/>
          <w:sz w:val="28"/>
          <w:szCs w:val="28"/>
        </w:rPr>
        <w:t>и</w:t>
      </w:r>
      <w:r w:rsidRPr="00875538">
        <w:rPr>
          <w:rFonts w:ascii="Times New Roman" w:hAnsi="Times New Roman"/>
          <w:sz w:val="28"/>
          <w:szCs w:val="28"/>
        </w:rPr>
        <w:t xml:space="preserve"> пациентов, направленных на санаторное лечение из числа выписанных из стационара составила </w:t>
      </w:r>
      <w:r w:rsidR="0068513A">
        <w:rPr>
          <w:rFonts w:ascii="Times New Roman" w:hAnsi="Times New Roman"/>
          <w:sz w:val="28"/>
          <w:szCs w:val="28"/>
        </w:rPr>
        <w:t>35,3</w:t>
      </w:r>
      <w:r w:rsidR="007D7594">
        <w:rPr>
          <w:rFonts w:ascii="Times New Roman" w:hAnsi="Times New Roman"/>
          <w:sz w:val="28"/>
          <w:szCs w:val="28"/>
        </w:rPr>
        <w:t xml:space="preserve"> </w:t>
      </w:r>
      <w:r w:rsidRPr="00875538">
        <w:rPr>
          <w:rFonts w:ascii="Times New Roman" w:hAnsi="Times New Roman"/>
          <w:sz w:val="28"/>
          <w:szCs w:val="28"/>
        </w:rPr>
        <w:t xml:space="preserve">% при запланированных </w:t>
      </w:r>
      <w:r w:rsidR="0068513A">
        <w:rPr>
          <w:rFonts w:ascii="Times New Roman" w:hAnsi="Times New Roman"/>
          <w:sz w:val="28"/>
          <w:szCs w:val="28"/>
        </w:rPr>
        <w:t>21</w:t>
      </w:r>
      <w:r w:rsidRPr="00875538">
        <w:rPr>
          <w:rFonts w:ascii="Times New Roman" w:hAnsi="Times New Roman"/>
          <w:sz w:val="28"/>
          <w:szCs w:val="28"/>
        </w:rPr>
        <w:t xml:space="preserve"> %.</w:t>
      </w:r>
    </w:p>
    <w:p w:rsidR="00FE63A4" w:rsidRDefault="00FE63A4" w:rsidP="00A93381">
      <w:pPr>
        <w:pStyle w:val="a3"/>
        <w:autoSpaceDE w:val="0"/>
        <w:autoSpaceDN w:val="0"/>
        <w:adjustRightInd w:val="0"/>
        <w:spacing w:after="0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875538">
        <w:rPr>
          <w:rFonts w:ascii="Times New Roman" w:hAnsi="Times New Roman"/>
          <w:sz w:val="28"/>
          <w:szCs w:val="28"/>
        </w:rPr>
        <w:t xml:space="preserve">В </w:t>
      </w:r>
      <w:r w:rsidR="007D7594">
        <w:rPr>
          <w:rFonts w:ascii="Times New Roman" w:hAnsi="Times New Roman"/>
          <w:sz w:val="28"/>
          <w:szCs w:val="28"/>
        </w:rPr>
        <w:t>2016</w:t>
      </w:r>
      <w:r w:rsidRPr="00875538">
        <w:rPr>
          <w:rFonts w:ascii="Times New Roman" w:hAnsi="Times New Roman"/>
          <w:sz w:val="28"/>
          <w:szCs w:val="28"/>
        </w:rPr>
        <w:t xml:space="preserve"> году подпрограмма «Оказание паллиативной помощи» была направлена на повышение качества жизни неизлечимых больных. Реализация подпрограммы:</w:t>
      </w:r>
    </w:p>
    <w:p w:rsidR="00FE63A4" w:rsidRDefault="00FE63A4" w:rsidP="00A93381">
      <w:pPr>
        <w:pStyle w:val="a3"/>
        <w:numPr>
          <w:ilvl w:val="0"/>
          <w:numId w:val="20"/>
        </w:numPr>
        <w:autoSpaceDE w:val="0"/>
        <w:autoSpaceDN w:val="0"/>
        <w:adjustRightInd w:val="0"/>
        <w:spacing w:after="0"/>
        <w:ind w:left="0"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875538">
        <w:rPr>
          <w:rFonts w:ascii="Times New Roman" w:hAnsi="Times New Roman"/>
          <w:sz w:val="28"/>
          <w:szCs w:val="28"/>
          <w:lang w:eastAsia="ru-RU"/>
        </w:rPr>
        <w:t xml:space="preserve">обеспеченность койками для оказания паллиативной помощи взрослым составила </w:t>
      </w:r>
      <w:r w:rsidR="0068513A">
        <w:rPr>
          <w:rFonts w:ascii="Times New Roman" w:hAnsi="Times New Roman"/>
          <w:sz w:val="28"/>
          <w:szCs w:val="28"/>
          <w:lang w:eastAsia="ru-RU"/>
        </w:rPr>
        <w:t>12,0</w:t>
      </w:r>
      <w:r w:rsidRPr="0087553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68513A">
        <w:rPr>
          <w:rFonts w:ascii="Times New Roman" w:hAnsi="Times New Roman"/>
          <w:sz w:val="28"/>
          <w:szCs w:val="28"/>
          <w:lang w:eastAsia="ru-RU"/>
        </w:rPr>
        <w:t xml:space="preserve">коек </w:t>
      </w:r>
      <w:r w:rsidRPr="00875538">
        <w:rPr>
          <w:rFonts w:ascii="Times New Roman" w:hAnsi="Times New Roman"/>
          <w:sz w:val="28"/>
          <w:szCs w:val="28"/>
          <w:lang w:eastAsia="ru-RU"/>
        </w:rPr>
        <w:t xml:space="preserve">на 100 тыс. взрослого населения, при запланированном увеличении до </w:t>
      </w:r>
      <w:r w:rsidR="0068513A">
        <w:rPr>
          <w:rFonts w:ascii="Times New Roman" w:hAnsi="Times New Roman"/>
          <w:sz w:val="28"/>
          <w:szCs w:val="28"/>
          <w:lang w:eastAsia="ru-RU"/>
        </w:rPr>
        <w:t>7,8 ко</w:t>
      </w:r>
      <w:r w:rsidR="00C65BAF">
        <w:rPr>
          <w:rFonts w:ascii="Times New Roman" w:hAnsi="Times New Roman"/>
          <w:sz w:val="28"/>
          <w:szCs w:val="28"/>
          <w:lang w:eastAsia="ru-RU"/>
        </w:rPr>
        <w:t>й</w:t>
      </w:r>
      <w:r w:rsidR="0068513A">
        <w:rPr>
          <w:rFonts w:ascii="Times New Roman" w:hAnsi="Times New Roman"/>
          <w:sz w:val="28"/>
          <w:szCs w:val="28"/>
          <w:lang w:eastAsia="ru-RU"/>
        </w:rPr>
        <w:t>к</w:t>
      </w:r>
      <w:r w:rsidR="00C65BAF">
        <w:rPr>
          <w:rFonts w:ascii="Times New Roman" w:hAnsi="Times New Roman"/>
          <w:sz w:val="28"/>
          <w:szCs w:val="28"/>
          <w:lang w:eastAsia="ru-RU"/>
        </w:rPr>
        <w:t>и</w:t>
      </w:r>
      <w:r w:rsidRPr="00875538">
        <w:t xml:space="preserve"> </w:t>
      </w:r>
      <w:r w:rsidRPr="00875538">
        <w:rPr>
          <w:rFonts w:ascii="Times New Roman" w:hAnsi="Times New Roman"/>
          <w:sz w:val="28"/>
          <w:szCs w:val="28"/>
          <w:lang w:eastAsia="ru-RU"/>
        </w:rPr>
        <w:t>на 100 тыс. взрослого населения;</w:t>
      </w:r>
    </w:p>
    <w:p w:rsidR="00FE63A4" w:rsidRPr="00FE63A4" w:rsidRDefault="007D7594" w:rsidP="00A93381">
      <w:pPr>
        <w:pStyle w:val="a3"/>
        <w:numPr>
          <w:ilvl w:val="0"/>
          <w:numId w:val="20"/>
        </w:numPr>
        <w:autoSpaceDE w:val="0"/>
        <w:autoSpaceDN w:val="0"/>
        <w:adjustRightInd w:val="0"/>
        <w:spacing w:after="0"/>
        <w:ind w:left="0"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75538">
        <w:rPr>
          <w:rFonts w:ascii="Times New Roman" w:hAnsi="Times New Roman"/>
          <w:sz w:val="28"/>
          <w:szCs w:val="28"/>
          <w:lang w:eastAsia="ru-RU"/>
        </w:rPr>
        <w:t xml:space="preserve">обеспеченность койками для оказания паллиативной помощи </w:t>
      </w:r>
      <w:r>
        <w:rPr>
          <w:rFonts w:ascii="Times New Roman" w:hAnsi="Times New Roman"/>
          <w:sz w:val="28"/>
          <w:szCs w:val="28"/>
          <w:lang w:eastAsia="ru-RU"/>
        </w:rPr>
        <w:t>детям</w:t>
      </w:r>
      <w:r w:rsidRPr="00875538">
        <w:rPr>
          <w:rFonts w:ascii="Times New Roman" w:hAnsi="Times New Roman"/>
          <w:sz w:val="28"/>
          <w:szCs w:val="28"/>
          <w:lang w:eastAsia="ru-RU"/>
        </w:rPr>
        <w:t xml:space="preserve"> составила </w:t>
      </w:r>
      <w:r w:rsidR="00C65BAF">
        <w:rPr>
          <w:rFonts w:ascii="Times New Roman" w:hAnsi="Times New Roman"/>
          <w:sz w:val="28"/>
          <w:szCs w:val="28"/>
          <w:lang w:eastAsia="ru-RU"/>
        </w:rPr>
        <w:t>1,63 койки</w:t>
      </w:r>
      <w:r w:rsidRPr="00875538">
        <w:rPr>
          <w:rFonts w:ascii="Times New Roman" w:hAnsi="Times New Roman"/>
          <w:sz w:val="28"/>
          <w:szCs w:val="28"/>
          <w:lang w:eastAsia="ru-RU"/>
        </w:rPr>
        <w:t xml:space="preserve"> на 100 тыс. </w:t>
      </w:r>
      <w:r>
        <w:rPr>
          <w:rFonts w:ascii="Times New Roman" w:hAnsi="Times New Roman"/>
          <w:sz w:val="28"/>
          <w:szCs w:val="28"/>
          <w:lang w:eastAsia="ru-RU"/>
        </w:rPr>
        <w:t>детского</w:t>
      </w:r>
      <w:r w:rsidRPr="00875538">
        <w:rPr>
          <w:rFonts w:ascii="Times New Roman" w:hAnsi="Times New Roman"/>
          <w:sz w:val="28"/>
          <w:szCs w:val="28"/>
          <w:lang w:eastAsia="ru-RU"/>
        </w:rPr>
        <w:t xml:space="preserve"> населения, при запланированном увеличении до </w:t>
      </w:r>
      <w:r w:rsidR="005D7E37">
        <w:rPr>
          <w:rFonts w:ascii="Times New Roman" w:hAnsi="Times New Roman"/>
          <w:sz w:val="28"/>
          <w:szCs w:val="28"/>
          <w:lang w:eastAsia="ru-RU"/>
        </w:rPr>
        <w:t>3,5 кое</w:t>
      </w:r>
      <w:r w:rsidR="00C65BAF">
        <w:rPr>
          <w:rFonts w:ascii="Times New Roman" w:hAnsi="Times New Roman"/>
          <w:sz w:val="28"/>
          <w:szCs w:val="28"/>
          <w:lang w:eastAsia="ru-RU"/>
        </w:rPr>
        <w:t>к</w:t>
      </w:r>
      <w:r w:rsidRPr="00875538">
        <w:t xml:space="preserve"> </w:t>
      </w:r>
      <w:r w:rsidRPr="00875538">
        <w:rPr>
          <w:rFonts w:ascii="Times New Roman" w:hAnsi="Times New Roman"/>
          <w:sz w:val="28"/>
          <w:szCs w:val="28"/>
          <w:lang w:eastAsia="ru-RU"/>
        </w:rPr>
        <w:t xml:space="preserve">на 100 тыс. </w:t>
      </w:r>
      <w:r>
        <w:rPr>
          <w:rFonts w:ascii="Times New Roman" w:hAnsi="Times New Roman"/>
          <w:sz w:val="28"/>
          <w:szCs w:val="28"/>
          <w:lang w:eastAsia="ru-RU"/>
        </w:rPr>
        <w:t>детского</w:t>
      </w:r>
      <w:r w:rsidRPr="00875538">
        <w:rPr>
          <w:rFonts w:ascii="Times New Roman" w:hAnsi="Times New Roman"/>
          <w:sz w:val="28"/>
          <w:szCs w:val="28"/>
          <w:lang w:eastAsia="ru-RU"/>
        </w:rPr>
        <w:t xml:space="preserve"> населения</w:t>
      </w:r>
      <w:r w:rsidR="00FE63A4" w:rsidRPr="00875538">
        <w:rPr>
          <w:rFonts w:ascii="Times New Roman" w:hAnsi="Times New Roman"/>
          <w:sz w:val="28"/>
          <w:szCs w:val="28"/>
        </w:rPr>
        <w:t>.</w:t>
      </w:r>
    </w:p>
    <w:p w:rsidR="00FE63A4" w:rsidRDefault="00FE63A4" w:rsidP="00A93381">
      <w:pPr>
        <w:pStyle w:val="a3"/>
        <w:autoSpaceDE w:val="0"/>
        <w:autoSpaceDN w:val="0"/>
        <w:adjustRightInd w:val="0"/>
        <w:spacing w:after="0"/>
        <w:ind w:left="0" w:firstLine="851"/>
        <w:jc w:val="both"/>
        <w:rPr>
          <w:rFonts w:ascii="Times New Roman" w:hAnsi="Times New Roman"/>
          <w:bCs/>
          <w:sz w:val="28"/>
          <w:szCs w:val="28"/>
        </w:rPr>
      </w:pPr>
      <w:r w:rsidRPr="00875538">
        <w:rPr>
          <w:rFonts w:ascii="Times New Roman" w:hAnsi="Times New Roman"/>
          <w:sz w:val="28"/>
          <w:szCs w:val="28"/>
        </w:rPr>
        <w:t xml:space="preserve">Подпрограмма «Кадровое обеспечение системы здравоохранения Калининградской области». В </w:t>
      </w:r>
      <w:r w:rsidR="007D7594">
        <w:rPr>
          <w:rFonts w:ascii="Times New Roman" w:hAnsi="Times New Roman"/>
          <w:sz w:val="28"/>
          <w:szCs w:val="28"/>
        </w:rPr>
        <w:t>2016</w:t>
      </w:r>
      <w:r w:rsidRPr="00875538">
        <w:rPr>
          <w:rFonts w:ascii="Times New Roman" w:hAnsi="Times New Roman"/>
          <w:sz w:val="28"/>
          <w:szCs w:val="28"/>
        </w:rPr>
        <w:t xml:space="preserve"> году была направлена на </w:t>
      </w:r>
      <w:r w:rsidRPr="00875538">
        <w:rPr>
          <w:rFonts w:ascii="Times New Roman" w:eastAsia="Times New Roman" w:hAnsi="Times New Roman"/>
          <w:sz w:val="28"/>
          <w:szCs w:val="28"/>
          <w:lang w:eastAsia="ru-RU"/>
        </w:rPr>
        <w:t xml:space="preserve">обеспечение </w:t>
      </w:r>
      <w:r w:rsidR="007D7594">
        <w:rPr>
          <w:rFonts w:ascii="Times New Roman" w:eastAsia="Times New Roman" w:hAnsi="Times New Roman"/>
          <w:sz w:val="28"/>
          <w:szCs w:val="28"/>
          <w:lang w:eastAsia="ru-RU"/>
        </w:rPr>
        <w:t>системы здравоохранения высококвалифицированными специалистами</w:t>
      </w:r>
      <w:r w:rsidRPr="00875538"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="001C0E43" w:rsidRPr="00875538">
        <w:rPr>
          <w:rFonts w:ascii="Times New Roman" w:hAnsi="Times New Roman"/>
          <w:sz w:val="28"/>
          <w:szCs w:val="28"/>
        </w:rPr>
        <w:t xml:space="preserve">Результатом реализации </w:t>
      </w:r>
      <w:r w:rsidR="001C0E43">
        <w:rPr>
          <w:rFonts w:ascii="Times New Roman" w:hAnsi="Times New Roman"/>
          <w:sz w:val="28"/>
          <w:szCs w:val="28"/>
        </w:rPr>
        <w:t>шестой</w:t>
      </w:r>
      <w:r w:rsidR="001C0E43" w:rsidRPr="00875538">
        <w:rPr>
          <w:rFonts w:ascii="Times New Roman" w:hAnsi="Times New Roman"/>
          <w:sz w:val="28"/>
          <w:szCs w:val="28"/>
        </w:rPr>
        <w:t xml:space="preserve"> </w:t>
      </w:r>
      <w:r w:rsidR="001C0E43">
        <w:rPr>
          <w:rFonts w:ascii="Times New Roman" w:hAnsi="Times New Roman"/>
          <w:sz w:val="28"/>
          <w:szCs w:val="28"/>
        </w:rPr>
        <w:t xml:space="preserve">подпрограммы </w:t>
      </w:r>
      <w:r w:rsidR="001C0E43" w:rsidRPr="00875538">
        <w:rPr>
          <w:rFonts w:ascii="Times New Roman" w:hAnsi="Times New Roman"/>
          <w:sz w:val="28"/>
          <w:szCs w:val="28"/>
        </w:rPr>
        <w:t>в 201</w:t>
      </w:r>
      <w:r w:rsidR="001C0E43">
        <w:rPr>
          <w:rFonts w:ascii="Times New Roman" w:hAnsi="Times New Roman"/>
          <w:sz w:val="28"/>
          <w:szCs w:val="28"/>
        </w:rPr>
        <w:t>6</w:t>
      </w:r>
      <w:r w:rsidR="001C0E43" w:rsidRPr="00875538">
        <w:rPr>
          <w:rFonts w:ascii="Times New Roman" w:hAnsi="Times New Roman"/>
          <w:sz w:val="28"/>
          <w:szCs w:val="28"/>
        </w:rPr>
        <w:t xml:space="preserve"> году являлось достижение таких целевых показателей и индикаторов государственной программы, как:</w:t>
      </w:r>
    </w:p>
    <w:p w:rsidR="00FE63A4" w:rsidRDefault="00FE63A4" w:rsidP="00A93381">
      <w:pPr>
        <w:pStyle w:val="a3"/>
        <w:autoSpaceDE w:val="0"/>
        <w:autoSpaceDN w:val="0"/>
        <w:adjustRightInd w:val="0"/>
        <w:spacing w:after="0"/>
        <w:ind w:left="0" w:firstLine="851"/>
        <w:jc w:val="both"/>
        <w:rPr>
          <w:rFonts w:ascii="Times New Roman" w:hAnsi="Times New Roman" w:cs="Arial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875538">
        <w:rPr>
          <w:rFonts w:ascii="Times New Roman" w:hAnsi="Times New Roman"/>
          <w:sz w:val="28"/>
          <w:szCs w:val="28"/>
        </w:rPr>
        <w:t>снижение дефицита медицинских кадров, в том числе за счет снижения оттока кадров из государственной системы здравоохранения и повышения их социальной защищенности</w:t>
      </w:r>
      <w:r w:rsidRPr="00875538">
        <w:rPr>
          <w:rFonts w:ascii="Times New Roman" w:hAnsi="Times New Roman" w:cs="Arial"/>
          <w:sz w:val="28"/>
          <w:szCs w:val="28"/>
        </w:rPr>
        <w:t>;</w:t>
      </w:r>
    </w:p>
    <w:p w:rsidR="00FE63A4" w:rsidRDefault="00FE63A4" w:rsidP="00A93381">
      <w:pPr>
        <w:pStyle w:val="a3"/>
        <w:autoSpaceDE w:val="0"/>
        <w:autoSpaceDN w:val="0"/>
        <w:adjustRightInd w:val="0"/>
        <w:spacing w:after="0"/>
        <w:ind w:lef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Arial"/>
          <w:sz w:val="28"/>
          <w:szCs w:val="28"/>
        </w:rPr>
        <w:t xml:space="preserve">- </w:t>
      </w:r>
      <w:r w:rsidRPr="00875538">
        <w:rPr>
          <w:rFonts w:ascii="Times New Roman" w:hAnsi="Times New Roman"/>
          <w:sz w:val="28"/>
          <w:szCs w:val="28"/>
        </w:rPr>
        <w:t>повышение профессиональной подготовки медицинских и фармацевтических работников;</w:t>
      </w:r>
    </w:p>
    <w:p w:rsidR="00FE63A4" w:rsidRDefault="00FE63A4" w:rsidP="00A93381">
      <w:pPr>
        <w:pStyle w:val="a3"/>
        <w:autoSpaceDE w:val="0"/>
        <w:autoSpaceDN w:val="0"/>
        <w:adjustRightInd w:val="0"/>
        <w:spacing w:after="0"/>
        <w:ind w:left="0" w:firstLine="851"/>
        <w:jc w:val="both"/>
        <w:rPr>
          <w:rFonts w:ascii="Times New Roman" w:hAnsi="Times New Roman"/>
          <w:bCs/>
          <w:sz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- </w:t>
      </w:r>
      <w:r w:rsidRPr="00875538">
        <w:rPr>
          <w:rFonts w:ascii="Times New Roman" w:hAnsi="Times New Roman"/>
          <w:bCs/>
          <w:sz w:val="28"/>
        </w:rPr>
        <w:t>повышение престижа и социальной значимости медицинских и фармацевтических специальностей.</w:t>
      </w:r>
    </w:p>
    <w:p w:rsidR="00FE63A4" w:rsidRDefault="00FE63A4" w:rsidP="00A93381">
      <w:pPr>
        <w:pStyle w:val="a3"/>
        <w:autoSpaceDE w:val="0"/>
        <w:autoSpaceDN w:val="0"/>
        <w:adjustRightInd w:val="0"/>
        <w:spacing w:after="0"/>
        <w:ind w:left="0" w:firstLine="851"/>
        <w:jc w:val="both"/>
        <w:rPr>
          <w:rFonts w:ascii="Times New Roman" w:hAnsi="Times New Roman"/>
          <w:bCs/>
          <w:sz w:val="28"/>
        </w:rPr>
      </w:pPr>
      <w:r w:rsidRPr="00875538">
        <w:rPr>
          <w:rFonts w:ascii="Times New Roman" w:hAnsi="Times New Roman"/>
          <w:bCs/>
          <w:sz w:val="28"/>
        </w:rPr>
        <w:t>Достигнуты следующие результаты:</w:t>
      </w:r>
    </w:p>
    <w:p w:rsidR="00FE63A4" w:rsidRPr="00FE63A4" w:rsidRDefault="00FE63A4" w:rsidP="00A93381">
      <w:pPr>
        <w:pStyle w:val="a3"/>
        <w:numPr>
          <w:ilvl w:val="0"/>
          <w:numId w:val="21"/>
        </w:numPr>
        <w:autoSpaceDE w:val="0"/>
        <w:autoSpaceDN w:val="0"/>
        <w:adjustRightInd w:val="0"/>
        <w:spacing w:after="0"/>
        <w:ind w:left="0"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75538">
        <w:rPr>
          <w:rFonts w:ascii="Times New Roman" w:hAnsi="Times New Roman"/>
          <w:bCs/>
          <w:sz w:val="28"/>
          <w:szCs w:val="28"/>
        </w:rPr>
        <w:t xml:space="preserve">в </w:t>
      </w:r>
      <w:r w:rsidR="007D7594">
        <w:rPr>
          <w:rFonts w:ascii="Times New Roman" w:hAnsi="Times New Roman"/>
          <w:bCs/>
          <w:sz w:val="28"/>
          <w:szCs w:val="28"/>
        </w:rPr>
        <w:t>2016</w:t>
      </w:r>
      <w:r w:rsidRPr="00875538">
        <w:rPr>
          <w:rFonts w:ascii="Times New Roman" w:hAnsi="Times New Roman"/>
          <w:bCs/>
          <w:sz w:val="28"/>
          <w:szCs w:val="28"/>
        </w:rPr>
        <w:t xml:space="preserve"> году обеспеченность врачами на 10 тыс. человек населения составила </w:t>
      </w:r>
      <w:r w:rsidR="00C65BAF">
        <w:rPr>
          <w:rFonts w:ascii="Times New Roman" w:hAnsi="Times New Roman"/>
          <w:bCs/>
          <w:sz w:val="28"/>
          <w:szCs w:val="28"/>
        </w:rPr>
        <w:t>28,4</w:t>
      </w:r>
      <w:r w:rsidR="001C0E43">
        <w:rPr>
          <w:rFonts w:ascii="Times New Roman" w:hAnsi="Times New Roman"/>
          <w:bCs/>
          <w:sz w:val="28"/>
          <w:szCs w:val="28"/>
        </w:rPr>
        <w:t xml:space="preserve">, было запланировано – </w:t>
      </w:r>
      <w:r w:rsidR="00C65BAF">
        <w:rPr>
          <w:rFonts w:ascii="Times New Roman" w:hAnsi="Times New Roman"/>
          <w:bCs/>
          <w:sz w:val="28"/>
          <w:szCs w:val="28"/>
        </w:rPr>
        <w:t>28,2</w:t>
      </w:r>
      <w:r w:rsidRPr="00875538">
        <w:rPr>
          <w:rFonts w:ascii="Times New Roman" w:hAnsi="Times New Roman"/>
          <w:bCs/>
          <w:sz w:val="28"/>
          <w:szCs w:val="28"/>
        </w:rPr>
        <w:t xml:space="preserve"> на 10 тыс. человек;</w:t>
      </w:r>
    </w:p>
    <w:p w:rsidR="00FE63A4" w:rsidRPr="00FE6351" w:rsidRDefault="00FE63A4" w:rsidP="00A93381">
      <w:pPr>
        <w:pStyle w:val="a3"/>
        <w:numPr>
          <w:ilvl w:val="0"/>
          <w:numId w:val="21"/>
        </w:numPr>
        <w:autoSpaceDE w:val="0"/>
        <w:autoSpaceDN w:val="0"/>
        <w:adjustRightInd w:val="0"/>
        <w:spacing w:after="0"/>
        <w:ind w:left="0"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75538">
        <w:rPr>
          <w:rFonts w:ascii="Times New Roman" w:hAnsi="Times New Roman"/>
          <w:bCs/>
          <w:sz w:val="28"/>
          <w:szCs w:val="28"/>
        </w:rPr>
        <w:t xml:space="preserve">укомплектованность медицинских организаций врачами в отчетном году – </w:t>
      </w:r>
      <w:r w:rsidR="00C65BAF">
        <w:rPr>
          <w:rFonts w:ascii="Times New Roman" w:hAnsi="Times New Roman"/>
          <w:bCs/>
          <w:sz w:val="28"/>
          <w:szCs w:val="28"/>
        </w:rPr>
        <w:t>83,2</w:t>
      </w:r>
      <w:r w:rsidR="001C0E43">
        <w:rPr>
          <w:rFonts w:ascii="Times New Roman" w:hAnsi="Times New Roman"/>
          <w:bCs/>
          <w:sz w:val="28"/>
          <w:szCs w:val="28"/>
        </w:rPr>
        <w:t xml:space="preserve"> </w:t>
      </w:r>
      <w:r w:rsidRPr="00875538">
        <w:rPr>
          <w:rFonts w:ascii="Times New Roman" w:hAnsi="Times New Roman"/>
          <w:bCs/>
          <w:sz w:val="28"/>
          <w:szCs w:val="28"/>
        </w:rPr>
        <w:t xml:space="preserve">% при запланированной </w:t>
      </w:r>
      <w:r w:rsidR="00C65BAF">
        <w:rPr>
          <w:rFonts w:ascii="Times New Roman" w:hAnsi="Times New Roman"/>
          <w:bCs/>
          <w:sz w:val="28"/>
          <w:szCs w:val="28"/>
        </w:rPr>
        <w:t>– 89,1</w:t>
      </w:r>
      <w:r w:rsidR="001C0E43">
        <w:rPr>
          <w:rFonts w:ascii="Times New Roman" w:hAnsi="Times New Roman"/>
          <w:bCs/>
          <w:sz w:val="28"/>
          <w:szCs w:val="28"/>
        </w:rPr>
        <w:t xml:space="preserve"> </w:t>
      </w:r>
      <w:r w:rsidRPr="00875538">
        <w:rPr>
          <w:rFonts w:ascii="Times New Roman" w:hAnsi="Times New Roman"/>
          <w:bCs/>
          <w:sz w:val="28"/>
          <w:szCs w:val="28"/>
        </w:rPr>
        <w:t>%;</w:t>
      </w:r>
    </w:p>
    <w:p w:rsidR="00FE6351" w:rsidRPr="00FE63A4" w:rsidRDefault="00FE6351" w:rsidP="00FE6351">
      <w:pPr>
        <w:pStyle w:val="a3"/>
        <w:numPr>
          <w:ilvl w:val="0"/>
          <w:numId w:val="21"/>
        </w:numPr>
        <w:autoSpaceDE w:val="0"/>
        <w:autoSpaceDN w:val="0"/>
        <w:adjustRightInd w:val="0"/>
        <w:spacing w:after="0"/>
        <w:ind w:left="0"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</w:rPr>
        <w:t>увеличение</w:t>
      </w:r>
      <w:r w:rsidRPr="00875538">
        <w:rPr>
          <w:rFonts w:ascii="Times New Roman" w:hAnsi="Times New Roman"/>
          <w:sz w:val="28"/>
          <w:szCs w:val="28"/>
        </w:rPr>
        <w:t xml:space="preserve"> дол</w:t>
      </w:r>
      <w:r>
        <w:rPr>
          <w:rFonts w:ascii="Times New Roman" w:hAnsi="Times New Roman"/>
          <w:sz w:val="28"/>
          <w:szCs w:val="28"/>
        </w:rPr>
        <w:t>и</w:t>
      </w:r>
      <w:r w:rsidRPr="00875538">
        <w:rPr>
          <w:rFonts w:ascii="Times New Roman" w:hAnsi="Times New Roman"/>
          <w:sz w:val="28"/>
          <w:szCs w:val="28"/>
        </w:rPr>
        <w:t xml:space="preserve"> медицинских работников (врачей и среднего медицинского персонала), имеющих сертификат по установлению уровня владения иностранным языком, к общей среднесписочной численности врачей и среднего медицинского персонала медицинских организаций Калининградской области</w:t>
      </w:r>
      <w:r>
        <w:rPr>
          <w:rFonts w:ascii="Times New Roman" w:hAnsi="Times New Roman"/>
          <w:sz w:val="28"/>
          <w:szCs w:val="28"/>
        </w:rPr>
        <w:t xml:space="preserve"> до </w:t>
      </w:r>
      <w:r>
        <w:rPr>
          <w:rFonts w:ascii="Times New Roman" w:hAnsi="Times New Roman"/>
          <w:sz w:val="28"/>
          <w:szCs w:val="28"/>
        </w:rPr>
        <w:br/>
        <w:t>7 %</w:t>
      </w:r>
      <w:r w:rsidRPr="00875538">
        <w:rPr>
          <w:rFonts w:ascii="Times New Roman" w:hAnsi="Times New Roman"/>
          <w:sz w:val="28"/>
          <w:szCs w:val="28"/>
        </w:rPr>
        <w:t xml:space="preserve">, факт </w:t>
      </w:r>
      <w:r>
        <w:rPr>
          <w:rFonts w:ascii="Times New Roman" w:hAnsi="Times New Roman"/>
          <w:sz w:val="28"/>
          <w:szCs w:val="28"/>
        </w:rPr>
        <w:t xml:space="preserve">2016 года – </w:t>
      </w:r>
      <w:r w:rsidRPr="00FE6351">
        <w:rPr>
          <w:rFonts w:ascii="Times New Roman" w:hAnsi="Times New Roman"/>
          <w:sz w:val="28"/>
          <w:szCs w:val="28"/>
        </w:rPr>
        <w:t>0 %</w:t>
      </w:r>
      <w:r w:rsidRPr="00875538">
        <w:rPr>
          <w:rFonts w:ascii="Times New Roman" w:hAnsi="Times New Roman"/>
          <w:sz w:val="28"/>
          <w:szCs w:val="28"/>
        </w:rPr>
        <w:t>;</w:t>
      </w:r>
    </w:p>
    <w:p w:rsidR="00FE6351" w:rsidRPr="00FE63A4" w:rsidRDefault="00FE6351" w:rsidP="00FE6351">
      <w:pPr>
        <w:pStyle w:val="a3"/>
        <w:numPr>
          <w:ilvl w:val="0"/>
          <w:numId w:val="21"/>
        </w:numPr>
        <w:autoSpaceDE w:val="0"/>
        <w:autoSpaceDN w:val="0"/>
        <w:adjustRightInd w:val="0"/>
        <w:spacing w:after="0"/>
        <w:ind w:left="0"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75538">
        <w:rPr>
          <w:rFonts w:ascii="Times New Roman" w:hAnsi="Times New Roman"/>
          <w:bCs/>
          <w:sz w:val="28"/>
        </w:rPr>
        <w:t>уве</w:t>
      </w:r>
      <w:r w:rsidRPr="00875538">
        <w:rPr>
          <w:rFonts w:ascii="Times New Roman" w:eastAsia="Times New Roman" w:hAnsi="Times New Roman"/>
          <w:bCs/>
          <w:sz w:val="28"/>
          <w:szCs w:val="28"/>
          <w:lang w:eastAsia="ru-RU"/>
        </w:rPr>
        <w:t>личен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ие</w:t>
      </w:r>
      <w:r w:rsidRPr="00875538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Pr="00875538">
        <w:rPr>
          <w:rFonts w:ascii="Times New Roman" w:eastAsia="Times New Roman" w:hAnsi="Times New Roman"/>
          <w:sz w:val="28"/>
          <w:szCs w:val="28"/>
          <w:lang w:eastAsia="ru-RU"/>
        </w:rPr>
        <w:t>дол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875538">
        <w:rPr>
          <w:rFonts w:ascii="Times New Roman" w:eastAsia="Times New Roman" w:hAnsi="Times New Roman"/>
          <w:sz w:val="28"/>
          <w:szCs w:val="28"/>
          <w:lang w:eastAsia="ru-RU"/>
        </w:rPr>
        <w:t xml:space="preserve"> медицинских работников (врачей и среднего медицинского персонала), имеющих сертификат по установлению уровня владения иностранным языком, к общей среднесписочной численности врачей и среднего медицинского персонала медицинских организаций Калининградской области, привлеченных к участию в оказании медицинской помощи при проведении чемпионата мира по футболу в 2018 году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до 17,5 %, </w:t>
      </w:r>
      <w:r w:rsidRPr="00875538">
        <w:rPr>
          <w:rFonts w:ascii="Times New Roman" w:hAnsi="Times New Roman"/>
          <w:sz w:val="28"/>
          <w:szCs w:val="28"/>
        </w:rPr>
        <w:t xml:space="preserve">факт </w:t>
      </w:r>
      <w:r>
        <w:rPr>
          <w:rFonts w:ascii="Times New Roman" w:hAnsi="Times New Roman"/>
          <w:sz w:val="28"/>
          <w:szCs w:val="28"/>
        </w:rPr>
        <w:t xml:space="preserve">2016 года </w:t>
      </w:r>
      <w:r w:rsidRPr="00FE6351">
        <w:rPr>
          <w:rFonts w:ascii="Times New Roman" w:hAnsi="Times New Roman"/>
          <w:sz w:val="28"/>
          <w:szCs w:val="28"/>
        </w:rPr>
        <w:t>– 0</w:t>
      </w:r>
      <w:r>
        <w:rPr>
          <w:rFonts w:ascii="Times New Roman" w:hAnsi="Times New Roman"/>
          <w:sz w:val="28"/>
          <w:szCs w:val="28"/>
        </w:rPr>
        <w:t xml:space="preserve"> %</w:t>
      </w:r>
      <w:r w:rsidRPr="00875538">
        <w:rPr>
          <w:rFonts w:ascii="Times New Roman" w:hAnsi="Times New Roman"/>
          <w:sz w:val="28"/>
          <w:szCs w:val="28"/>
        </w:rPr>
        <w:t>;</w:t>
      </w:r>
    </w:p>
    <w:p w:rsidR="001C0E43" w:rsidRDefault="001C0E43" w:rsidP="00A93381">
      <w:pPr>
        <w:pStyle w:val="a3"/>
        <w:numPr>
          <w:ilvl w:val="0"/>
          <w:numId w:val="21"/>
        </w:numPr>
        <w:autoSpaceDE w:val="0"/>
        <w:autoSpaceDN w:val="0"/>
        <w:adjustRightInd w:val="0"/>
        <w:spacing w:after="0"/>
        <w:ind w:left="0"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увеличение доли медицинских и фармацевтических работников, прошедших профессиональную переподготовку, повышение квалификации, до 14,5</w:t>
      </w:r>
      <w:r w:rsidR="00C65BAF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%. В отчетном периоде фактический показатель составил </w:t>
      </w:r>
      <w:r w:rsidR="00C65BAF">
        <w:rPr>
          <w:rFonts w:ascii="Times New Roman" w:eastAsia="Times New Roman" w:hAnsi="Times New Roman"/>
          <w:sz w:val="28"/>
          <w:szCs w:val="28"/>
          <w:lang w:eastAsia="ru-RU"/>
        </w:rPr>
        <w:t>–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65BAF">
        <w:rPr>
          <w:rFonts w:ascii="Times New Roman" w:eastAsia="Times New Roman" w:hAnsi="Times New Roman"/>
          <w:sz w:val="28"/>
          <w:szCs w:val="28"/>
          <w:lang w:eastAsia="ru-RU"/>
        </w:rPr>
        <w:t>36,7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%</w:t>
      </w:r>
    </w:p>
    <w:p w:rsidR="00FE63A4" w:rsidRDefault="00FE63A4" w:rsidP="00A93381">
      <w:pPr>
        <w:pStyle w:val="a3"/>
        <w:autoSpaceDE w:val="0"/>
        <w:autoSpaceDN w:val="0"/>
        <w:adjustRightInd w:val="0"/>
        <w:spacing w:after="0"/>
        <w:ind w:left="0"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75538">
        <w:rPr>
          <w:rFonts w:ascii="Times New Roman" w:eastAsia="Times New Roman" w:hAnsi="Times New Roman"/>
          <w:sz w:val="28"/>
          <w:szCs w:val="28"/>
          <w:lang w:eastAsia="ru-RU"/>
        </w:rPr>
        <w:t>Седьмая подпрограмма «Управление разви</w:t>
      </w:r>
      <w:r w:rsidR="001C0E43">
        <w:rPr>
          <w:rFonts w:ascii="Times New Roman" w:eastAsia="Times New Roman" w:hAnsi="Times New Roman"/>
          <w:sz w:val="28"/>
          <w:szCs w:val="28"/>
          <w:lang w:eastAsia="ru-RU"/>
        </w:rPr>
        <w:t xml:space="preserve">тием отрасли», направленная на </w:t>
      </w:r>
      <w:r w:rsidRPr="00875538">
        <w:rPr>
          <w:rFonts w:ascii="Times New Roman" w:eastAsia="Times New Roman" w:hAnsi="Times New Roman"/>
          <w:sz w:val="28"/>
          <w:szCs w:val="28"/>
          <w:lang w:eastAsia="ru-RU"/>
        </w:rPr>
        <w:t>стратегическое планирование развития системы здравоохранения Калининградской области решалась путем развития и внедрения инновационных методов диагностики, профилактики и лечения, а также основ персонализированной медицины; организации персонифицированного учета оказания медицинских услуг, возможности ведения электронной медицинской карты, записи к врачу в электронном виде и ведения единого регистра медицинских работников; реализации территориальной программы государственных гарантий бесплатного оказания населению Калининградской области медицинской помощи в части видов и условий оказания медицинской помощи, не установленных базовой программой обязательного медицинского страхования; повышения финансовой устойчивости учреждений здравоохранения Калининградской области. Достигнуты результаты:</w:t>
      </w:r>
    </w:p>
    <w:p w:rsidR="00FE63A4" w:rsidRDefault="00FE63A4" w:rsidP="00A93381">
      <w:pPr>
        <w:pStyle w:val="a3"/>
        <w:numPr>
          <w:ilvl w:val="0"/>
          <w:numId w:val="22"/>
        </w:numPr>
        <w:autoSpaceDE w:val="0"/>
        <w:autoSpaceDN w:val="0"/>
        <w:adjustRightInd w:val="0"/>
        <w:spacing w:after="0"/>
        <w:ind w:left="0"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75538">
        <w:rPr>
          <w:rFonts w:ascii="Times New Roman" w:eastAsia="Times New Roman" w:hAnsi="Times New Roman"/>
          <w:sz w:val="28"/>
          <w:szCs w:val="28"/>
          <w:lang w:eastAsia="ru-RU"/>
        </w:rPr>
        <w:t xml:space="preserve">удовлетворенность населения доступностью медицинской помощи </w:t>
      </w:r>
      <w:r w:rsidRPr="00C65BAF">
        <w:rPr>
          <w:rFonts w:ascii="Times New Roman" w:eastAsia="Times New Roman" w:hAnsi="Times New Roman"/>
          <w:sz w:val="28"/>
          <w:szCs w:val="28"/>
          <w:lang w:eastAsia="ru-RU"/>
        </w:rPr>
        <w:t xml:space="preserve">увеличилась до </w:t>
      </w:r>
      <w:r w:rsidR="00C65BAF" w:rsidRPr="00C65BAF">
        <w:rPr>
          <w:rFonts w:ascii="Times New Roman" w:eastAsia="Times New Roman" w:hAnsi="Times New Roman"/>
          <w:sz w:val="28"/>
          <w:szCs w:val="28"/>
          <w:lang w:eastAsia="ru-RU"/>
        </w:rPr>
        <w:t>77</w:t>
      </w:r>
      <w:r w:rsidRPr="00875538">
        <w:rPr>
          <w:rFonts w:ascii="Times New Roman" w:eastAsia="Times New Roman" w:hAnsi="Times New Roman"/>
          <w:sz w:val="28"/>
          <w:szCs w:val="28"/>
          <w:lang w:eastAsia="ru-RU"/>
        </w:rPr>
        <w:t xml:space="preserve"> %, при запланированной </w:t>
      </w:r>
      <w:r w:rsidR="00C65BAF">
        <w:rPr>
          <w:rFonts w:ascii="Times New Roman" w:eastAsia="Times New Roman" w:hAnsi="Times New Roman"/>
          <w:sz w:val="28"/>
          <w:szCs w:val="28"/>
          <w:lang w:eastAsia="ru-RU"/>
        </w:rPr>
        <w:t>70,1</w:t>
      </w:r>
      <w:r w:rsidR="001C0E4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75538">
        <w:rPr>
          <w:rFonts w:ascii="Times New Roman" w:eastAsia="Times New Roman" w:hAnsi="Times New Roman"/>
          <w:sz w:val="28"/>
          <w:szCs w:val="28"/>
          <w:lang w:eastAsia="ru-RU"/>
        </w:rPr>
        <w:t>%;</w:t>
      </w:r>
    </w:p>
    <w:p w:rsidR="00FE63A4" w:rsidRDefault="00FE63A4" w:rsidP="00A93381">
      <w:pPr>
        <w:pStyle w:val="a3"/>
        <w:numPr>
          <w:ilvl w:val="0"/>
          <w:numId w:val="22"/>
        </w:numPr>
        <w:autoSpaceDE w:val="0"/>
        <w:autoSpaceDN w:val="0"/>
        <w:adjustRightInd w:val="0"/>
        <w:spacing w:after="0"/>
        <w:ind w:left="0"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75538">
        <w:rPr>
          <w:rFonts w:ascii="Times New Roman" w:eastAsia="Times New Roman" w:hAnsi="Times New Roman"/>
          <w:sz w:val="28"/>
          <w:szCs w:val="28"/>
          <w:lang w:eastAsia="ru-RU"/>
        </w:rPr>
        <w:t xml:space="preserve">удовлетворенность населения качеством медицинской помощи </w:t>
      </w:r>
      <w:r w:rsidRPr="00C65BAF">
        <w:rPr>
          <w:rFonts w:ascii="Times New Roman" w:eastAsia="Times New Roman" w:hAnsi="Times New Roman"/>
          <w:sz w:val="28"/>
          <w:szCs w:val="28"/>
          <w:lang w:eastAsia="ru-RU"/>
        </w:rPr>
        <w:t xml:space="preserve">увеличилась до </w:t>
      </w:r>
      <w:r w:rsidR="00C65BAF">
        <w:rPr>
          <w:rFonts w:ascii="Times New Roman" w:eastAsia="Times New Roman" w:hAnsi="Times New Roman"/>
          <w:sz w:val="28"/>
          <w:szCs w:val="28"/>
          <w:lang w:eastAsia="ru-RU"/>
        </w:rPr>
        <w:t>78</w:t>
      </w:r>
      <w:r w:rsidRPr="00875538">
        <w:rPr>
          <w:rFonts w:ascii="Times New Roman" w:eastAsia="Times New Roman" w:hAnsi="Times New Roman"/>
          <w:sz w:val="28"/>
          <w:szCs w:val="28"/>
          <w:lang w:eastAsia="ru-RU"/>
        </w:rPr>
        <w:t xml:space="preserve"> %</w:t>
      </w:r>
      <w:r w:rsidRPr="00875538">
        <w:t xml:space="preserve">, </w:t>
      </w:r>
      <w:r w:rsidRPr="00875538">
        <w:rPr>
          <w:rFonts w:ascii="Times New Roman" w:eastAsia="Times New Roman" w:hAnsi="Times New Roman"/>
          <w:sz w:val="28"/>
          <w:szCs w:val="28"/>
          <w:lang w:eastAsia="ru-RU"/>
        </w:rPr>
        <w:t xml:space="preserve">при запланированной </w:t>
      </w:r>
      <w:r w:rsidR="00C65BAF">
        <w:rPr>
          <w:rFonts w:ascii="Times New Roman" w:eastAsia="Times New Roman" w:hAnsi="Times New Roman"/>
          <w:sz w:val="28"/>
          <w:szCs w:val="28"/>
          <w:lang w:eastAsia="ru-RU"/>
        </w:rPr>
        <w:t>70,1</w:t>
      </w:r>
      <w:r w:rsidR="001C0E4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75538">
        <w:rPr>
          <w:rFonts w:ascii="Times New Roman" w:eastAsia="Times New Roman" w:hAnsi="Times New Roman"/>
          <w:sz w:val="28"/>
          <w:szCs w:val="28"/>
          <w:lang w:eastAsia="ru-RU"/>
        </w:rPr>
        <w:t>%;</w:t>
      </w:r>
    </w:p>
    <w:p w:rsidR="001C0E43" w:rsidRDefault="001C0E43" w:rsidP="00A93381">
      <w:pPr>
        <w:pStyle w:val="a3"/>
        <w:numPr>
          <w:ilvl w:val="0"/>
          <w:numId w:val="22"/>
        </w:numPr>
        <w:autoSpaceDE w:val="0"/>
        <w:autoSpaceDN w:val="0"/>
        <w:adjustRightInd w:val="0"/>
        <w:spacing w:after="0"/>
        <w:ind w:left="0"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доля меропр</w:t>
      </w:r>
      <w:r w:rsidR="00322098">
        <w:rPr>
          <w:rFonts w:ascii="Times New Roman" w:eastAsia="Times New Roman" w:hAnsi="Times New Roman"/>
          <w:sz w:val="28"/>
          <w:szCs w:val="28"/>
          <w:lang w:eastAsia="ru-RU"/>
        </w:rPr>
        <w:t>иятий государственной программы, запланированных на отчетный год, которые выполнены в полном объеме</w:t>
      </w:r>
      <w:r w:rsidR="00625730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322098">
        <w:rPr>
          <w:rFonts w:ascii="Times New Roman" w:eastAsia="Times New Roman" w:hAnsi="Times New Roman"/>
          <w:sz w:val="28"/>
          <w:szCs w:val="28"/>
          <w:lang w:eastAsia="ru-RU"/>
        </w:rPr>
        <w:t xml:space="preserve"> составила </w:t>
      </w:r>
      <w:r w:rsidR="00625730">
        <w:rPr>
          <w:rFonts w:ascii="Times New Roman" w:eastAsia="Times New Roman" w:hAnsi="Times New Roman"/>
          <w:sz w:val="28"/>
          <w:szCs w:val="28"/>
          <w:lang w:eastAsia="ru-RU"/>
        </w:rPr>
        <w:t>96,6</w:t>
      </w:r>
      <w:r w:rsidR="00322098">
        <w:rPr>
          <w:rFonts w:ascii="Times New Roman" w:eastAsia="Times New Roman" w:hAnsi="Times New Roman"/>
          <w:sz w:val="28"/>
          <w:szCs w:val="28"/>
          <w:lang w:eastAsia="ru-RU"/>
        </w:rPr>
        <w:t xml:space="preserve"> %, при планируемой – </w:t>
      </w:r>
      <w:r w:rsidR="00625730">
        <w:rPr>
          <w:rFonts w:ascii="Times New Roman" w:eastAsia="Times New Roman" w:hAnsi="Times New Roman"/>
          <w:sz w:val="28"/>
          <w:szCs w:val="28"/>
          <w:lang w:eastAsia="ru-RU"/>
        </w:rPr>
        <w:t>95,5</w:t>
      </w:r>
      <w:r w:rsidR="00322098">
        <w:rPr>
          <w:rFonts w:ascii="Times New Roman" w:eastAsia="Times New Roman" w:hAnsi="Times New Roman"/>
          <w:sz w:val="28"/>
          <w:szCs w:val="28"/>
          <w:lang w:eastAsia="ru-RU"/>
        </w:rPr>
        <w:t xml:space="preserve"> %;</w:t>
      </w:r>
    </w:p>
    <w:p w:rsidR="00322098" w:rsidRDefault="00322098" w:rsidP="00A93381">
      <w:pPr>
        <w:pStyle w:val="a3"/>
        <w:numPr>
          <w:ilvl w:val="0"/>
          <w:numId w:val="22"/>
        </w:numPr>
        <w:autoSpaceDE w:val="0"/>
        <w:autoSpaceDN w:val="0"/>
        <w:adjustRightInd w:val="0"/>
        <w:spacing w:after="0"/>
        <w:ind w:left="0"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доля пациентов, на которых заводятся электронные медицинские карты, в 2016 году составила </w:t>
      </w:r>
      <w:r w:rsidR="00625730">
        <w:rPr>
          <w:rFonts w:ascii="Times New Roman" w:eastAsia="Times New Roman" w:hAnsi="Times New Roman"/>
          <w:sz w:val="28"/>
          <w:szCs w:val="28"/>
          <w:lang w:eastAsia="ru-RU"/>
        </w:rPr>
        <w:t>85,6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% при целевом значении – </w:t>
      </w:r>
      <w:r w:rsidR="00625730">
        <w:rPr>
          <w:rFonts w:ascii="Times New Roman" w:eastAsia="Times New Roman" w:hAnsi="Times New Roman"/>
          <w:sz w:val="28"/>
          <w:szCs w:val="28"/>
          <w:lang w:eastAsia="ru-RU"/>
        </w:rPr>
        <w:t xml:space="preserve">78,0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%;</w:t>
      </w:r>
    </w:p>
    <w:p w:rsidR="00FE63A4" w:rsidRDefault="00FE63A4" w:rsidP="00A93381">
      <w:pPr>
        <w:pStyle w:val="a3"/>
        <w:numPr>
          <w:ilvl w:val="0"/>
          <w:numId w:val="22"/>
        </w:numPr>
        <w:autoSpaceDE w:val="0"/>
        <w:autoSpaceDN w:val="0"/>
        <w:adjustRightInd w:val="0"/>
        <w:spacing w:after="0"/>
        <w:ind w:left="0"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25730">
        <w:rPr>
          <w:rFonts w:ascii="Times New Roman" w:eastAsia="Times New Roman" w:hAnsi="Times New Roman"/>
          <w:sz w:val="28"/>
          <w:szCs w:val="28"/>
          <w:lang w:eastAsia="ru-RU"/>
        </w:rPr>
        <w:t>сохранена</w:t>
      </w:r>
      <w:r w:rsidRPr="00875538">
        <w:rPr>
          <w:rFonts w:ascii="Times New Roman" w:eastAsia="Times New Roman" w:hAnsi="Times New Roman"/>
          <w:sz w:val="28"/>
          <w:szCs w:val="28"/>
          <w:lang w:eastAsia="ru-RU"/>
        </w:rPr>
        <w:t xml:space="preserve"> финансовая обеспеченность территориальной программы государственных гарантий бесплатного оказания населению Калининградской области медицинской помощи в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части видов и условий оказания </w:t>
      </w:r>
      <w:r w:rsidRPr="00875538">
        <w:rPr>
          <w:rFonts w:ascii="Times New Roman" w:eastAsia="Times New Roman" w:hAnsi="Times New Roman"/>
          <w:sz w:val="28"/>
          <w:szCs w:val="28"/>
          <w:lang w:eastAsia="ru-RU"/>
        </w:rPr>
        <w:t xml:space="preserve">медицинской </w:t>
      </w:r>
      <w:r w:rsidR="001C0E43">
        <w:rPr>
          <w:rFonts w:ascii="Times New Roman" w:eastAsia="Times New Roman" w:hAnsi="Times New Roman"/>
          <w:sz w:val="28"/>
          <w:szCs w:val="28"/>
          <w:lang w:eastAsia="ru-RU"/>
        </w:rPr>
        <w:t xml:space="preserve">помощи, </w:t>
      </w:r>
      <w:r w:rsidRPr="00875538">
        <w:rPr>
          <w:rFonts w:ascii="Times New Roman" w:eastAsia="Times New Roman" w:hAnsi="Times New Roman"/>
          <w:sz w:val="28"/>
          <w:szCs w:val="28"/>
          <w:lang w:eastAsia="ru-RU"/>
        </w:rPr>
        <w:t>не установленных базовой программой обязательного медицинского страхования на уровне 100 %;</w:t>
      </w:r>
    </w:p>
    <w:p w:rsidR="00FE63A4" w:rsidRDefault="00FE63A4" w:rsidP="00A93381">
      <w:pPr>
        <w:pStyle w:val="a3"/>
        <w:numPr>
          <w:ilvl w:val="0"/>
          <w:numId w:val="22"/>
        </w:numPr>
        <w:autoSpaceDE w:val="0"/>
        <w:autoSpaceDN w:val="0"/>
        <w:adjustRightInd w:val="0"/>
        <w:spacing w:after="0"/>
        <w:ind w:left="0"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25730">
        <w:rPr>
          <w:rFonts w:ascii="Times New Roman" w:eastAsia="Times New Roman" w:hAnsi="Times New Roman"/>
          <w:sz w:val="28"/>
          <w:szCs w:val="28"/>
          <w:lang w:eastAsia="ru-RU"/>
        </w:rPr>
        <w:t>однако, не снизилась, а увеличилась</w:t>
      </w:r>
      <w:r w:rsidRPr="00875538">
        <w:rPr>
          <w:rFonts w:ascii="Times New Roman" w:eastAsia="Times New Roman" w:hAnsi="Times New Roman"/>
          <w:sz w:val="28"/>
          <w:szCs w:val="28"/>
          <w:lang w:eastAsia="ru-RU"/>
        </w:rPr>
        <w:t xml:space="preserve"> доля государственных медицинских организаций, имеющих просроченную кредиторскую задолженность, от общего количества </w:t>
      </w:r>
      <w:r w:rsidRPr="00625730">
        <w:rPr>
          <w:rFonts w:ascii="Times New Roman" w:eastAsia="Times New Roman" w:hAnsi="Times New Roman"/>
          <w:sz w:val="28"/>
          <w:szCs w:val="28"/>
          <w:lang w:eastAsia="ru-RU"/>
        </w:rPr>
        <w:t>государственных</w:t>
      </w:r>
      <w:r w:rsidRPr="00875538">
        <w:rPr>
          <w:rFonts w:ascii="Times New Roman" w:eastAsia="Times New Roman" w:hAnsi="Times New Roman"/>
          <w:sz w:val="28"/>
          <w:szCs w:val="28"/>
          <w:lang w:eastAsia="ru-RU"/>
        </w:rPr>
        <w:t xml:space="preserve"> медицинских организаций. В </w:t>
      </w:r>
      <w:r w:rsidR="007D7594">
        <w:rPr>
          <w:rFonts w:ascii="Times New Roman" w:eastAsia="Times New Roman" w:hAnsi="Times New Roman"/>
          <w:sz w:val="28"/>
          <w:szCs w:val="28"/>
          <w:lang w:eastAsia="ru-RU"/>
        </w:rPr>
        <w:t>2016</w:t>
      </w:r>
      <w:r w:rsidRPr="00875538">
        <w:rPr>
          <w:rFonts w:ascii="Times New Roman" w:eastAsia="Times New Roman" w:hAnsi="Times New Roman"/>
          <w:sz w:val="28"/>
          <w:szCs w:val="28"/>
          <w:lang w:eastAsia="ru-RU"/>
        </w:rPr>
        <w:t xml:space="preserve"> году </w:t>
      </w:r>
      <w:r w:rsidR="00625730">
        <w:rPr>
          <w:rFonts w:ascii="Times New Roman" w:eastAsia="Times New Roman" w:hAnsi="Times New Roman"/>
          <w:sz w:val="28"/>
          <w:szCs w:val="28"/>
          <w:lang w:eastAsia="ru-RU"/>
        </w:rPr>
        <w:t xml:space="preserve">такая </w:t>
      </w:r>
      <w:r w:rsidRPr="00875538">
        <w:rPr>
          <w:rFonts w:ascii="Times New Roman" w:eastAsia="Times New Roman" w:hAnsi="Times New Roman"/>
          <w:sz w:val="28"/>
          <w:szCs w:val="28"/>
          <w:lang w:eastAsia="ru-RU"/>
        </w:rPr>
        <w:t xml:space="preserve">доля составила </w:t>
      </w:r>
      <w:r w:rsidR="00625730">
        <w:rPr>
          <w:rFonts w:ascii="Times New Roman" w:eastAsia="Times New Roman" w:hAnsi="Times New Roman"/>
          <w:sz w:val="28"/>
          <w:szCs w:val="28"/>
          <w:lang w:eastAsia="ru-RU"/>
        </w:rPr>
        <w:t>20,6</w:t>
      </w:r>
      <w:r w:rsidR="0032209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75538">
        <w:rPr>
          <w:rFonts w:ascii="Times New Roman" w:eastAsia="Times New Roman" w:hAnsi="Times New Roman"/>
          <w:sz w:val="28"/>
          <w:szCs w:val="28"/>
          <w:lang w:eastAsia="ru-RU"/>
        </w:rPr>
        <w:t xml:space="preserve">%, </w:t>
      </w:r>
      <w:r w:rsidR="00625730">
        <w:rPr>
          <w:rFonts w:ascii="Times New Roman" w:eastAsia="Times New Roman" w:hAnsi="Times New Roman"/>
          <w:sz w:val="28"/>
          <w:szCs w:val="28"/>
          <w:lang w:eastAsia="ru-RU"/>
        </w:rPr>
        <w:t xml:space="preserve">при </w:t>
      </w:r>
      <w:r w:rsidRPr="00875538">
        <w:rPr>
          <w:rFonts w:ascii="Times New Roman" w:eastAsia="Times New Roman" w:hAnsi="Times New Roman"/>
          <w:sz w:val="28"/>
          <w:szCs w:val="28"/>
          <w:lang w:eastAsia="ru-RU"/>
        </w:rPr>
        <w:t>план</w:t>
      </w:r>
      <w:r w:rsidR="00625730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875538">
        <w:rPr>
          <w:rFonts w:ascii="Times New Roman" w:eastAsia="Times New Roman" w:hAnsi="Times New Roman"/>
          <w:sz w:val="28"/>
          <w:szCs w:val="28"/>
          <w:lang w:eastAsia="ru-RU"/>
        </w:rPr>
        <w:t xml:space="preserve"> – </w:t>
      </w:r>
      <w:r w:rsidR="00625730">
        <w:rPr>
          <w:rFonts w:ascii="Times New Roman" w:eastAsia="Times New Roman" w:hAnsi="Times New Roman"/>
          <w:sz w:val="28"/>
          <w:szCs w:val="28"/>
          <w:lang w:eastAsia="ru-RU"/>
        </w:rPr>
        <w:t>18,2</w:t>
      </w:r>
      <w:r w:rsidR="0032209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25730">
        <w:rPr>
          <w:rFonts w:ascii="Times New Roman" w:eastAsia="Times New Roman" w:hAnsi="Times New Roman"/>
          <w:sz w:val="28"/>
          <w:szCs w:val="28"/>
          <w:lang w:eastAsia="ru-RU"/>
        </w:rPr>
        <w:t>%.</w:t>
      </w:r>
    </w:p>
    <w:p w:rsidR="00E336E0" w:rsidRDefault="00E336E0" w:rsidP="00A93381">
      <w:pPr>
        <w:pStyle w:val="Style19"/>
        <w:widowControl/>
        <w:spacing w:line="276" w:lineRule="auto"/>
        <w:ind w:firstLine="851"/>
        <w:jc w:val="center"/>
        <w:rPr>
          <w:rStyle w:val="FontStyle77"/>
          <w:b/>
        </w:rPr>
      </w:pPr>
    </w:p>
    <w:p w:rsidR="005E0E13" w:rsidRPr="0072231A" w:rsidRDefault="005E0E13" w:rsidP="00A93381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72231A">
        <w:rPr>
          <w:rFonts w:ascii="Times New Roman" w:hAnsi="Times New Roman"/>
          <w:b/>
          <w:bCs/>
          <w:sz w:val="28"/>
          <w:szCs w:val="28"/>
        </w:rPr>
        <w:t xml:space="preserve">РАЗДЕЛ </w:t>
      </w:r>
      <w:r w:rsidRPr="0072231A">
        <w:rPr>
          <w:rFonts w:ascii="Times New Roman" w:hAnsi="Times New Roman"/>
          <w:b/>
          <w:bCs/>
          <w:sz w:val="28"/>
          <w:szCs w:val="28"/>
          <w:lang w:val="en-US"/>
        </w:rPr>
        <w:t>II</w:t>
      </w:r>
      <w:r w:rsidR="00BC4A8B">
        <w:rPr>
          <w:rFonts w:ascii="Times New Roman" w:hAnsi="Times New Roman"/>
          <w:b/>
          <w:bCs/>
          <w:sz w:val="28"/>
          <w:szCs w:val="28"/>
        </w:rPr>
        <w:t xml:space="preserve">. </w:t>
      </w:r>
      <w:r w:rsidRPr="0072231A">
        <w:rPr>
          <w:rFonts w:ascii="Times New Roman" w:hAnsi="Times New Roman"/>
          <w:b/>
          <w:bCs/>
          <w:sz w:val="28"/>
          <w:szCs w:val="28"/>
        </w:rPr>
        <w:t>ПЕРЕЧЕНЬ КОНТРОЛЬНЫХ СОБЫТИЙ, ВЫПОЛНЕННЫХ И НЕ ВЫПОЛНЕННЫХ (С УКАЗАНИЕМ ПРИЧИН) В УСТАНОВЛЕННЫЕ СРОКИ СОГЛАСНО ПЛАНУ РЕАЛИЗАЦИИ</w:t>
      </w:r>
      <w:r w:rsidR="00962F2D" w:rsidRPr="0072231A">
        <w:rPr>
          <w:rFonts w:ascii="Times New Roman" w:hAnsi="Times New Roman"/>
          <w:b/>
          <w:bCs/>
          <w:sz w:val="28"/>
          <w:szCs w:val="28"/>
        </w:rPr>
        <w:t>.</w:t>
      </w:r>
    </w:p>
    <w:p w:rsidR="005E0E13" w:rsidRPr="00A03A9D" w:rsidRDefault="005E0E13" w:rsidP="00A93381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2231A">
        <w:rPr>
          <w:rFonts w:ascii="Times New Roman" w:eastAsia="Times New Roman" w:hAnsi="Times New Roman"/>
          <w:sz w:val="28"/>
          <w:szCs w:val="28"/>
          <w:lang w:eastAsia="ru-RU"/>
        </w:rPr>
        <w:t xml:space="preserve">В </w:t>
      </w:r>
      <w:r w:rsidR="00A9387B" w:rsidRPr="0072231A">
        <w:rPr>
          <w:rFonts w:ascii="Times New Roman" w:eastAsia="Times New Roman" w:hAnsi="Times New Roman"/>
          <w:sz w:val="28"/>
          <w:szCs w:val="28"/>
          <w:lang w:eastAsia="ru-RU"/>
        </w:rPr>
        <w:t xml:space="preserve">рамках плана </w:t>
      </w:r>
      <w:r w:rsidR="00322098">
        <w:rPr>
          <w:rFonts w:ascii="Times New Roman" w:eastAsia="Times New Roman" w:hAnsi="Times New Roman"/>
          <w:sz w:val="28"/>
          <w:szCs w:val="28"/>
          <w:lang w:eastAsia="ru-RU"/>
        </w:rPr>
        <w:t>реализации г</w:t>
      </w:r>
      <w:r w:rsidR="00A9387B" w:rsidRPr="0072231A">
        <w:rPr>
          <w:rFonts w:ascii="Times New Roman" w:eastAsia="Times New Roman" w:hAnsi="Times New Roman"/>
          <w:sz w:val="28"/>
          <w:szCs w:val="28"/>
          <w:lang w:eastAsia="ru-RU"/>
        </w:rPr>
        <w:t xml:space="preserve">осударственной программы набор мероприятий </w:t>
      </w:r>
      <w:r w:rsidR="0055414E" w:rsidRPr="0072231A">
        <w:rPr>
          <w:rFonts w:ascii="Times New Roman" w:eastAsia="Times New Roman" w:hAnsi="Times New Roman"/>
          <w:sz w:val="28"/>
          <w:szCs w:val="28"/>
          <w:lang w:eastAsia="ru-RU"/>
        </w:rPr>
        <w:t xml:space="preserve">не включал </w:t>
      </w:r>
      <w:r w:rsidR="00A9387B" w:rsidRPr="0072231A">
        <w:rPr>
          <w:rFonts w:ascii="Times New Roman" w:eastAsia="Times New Roman" w:hAnsi="Times New Roman"/>
          <w:sz w:val="28"/>
          <w:szCs w:val="28"/>
          <w:lang w:eastAsia="ru-RU"/>
        </w:rPr>
        <w:t>мероприяти</w:t>
      </w:r>
      <w:r w:rsidR="0055414E" w:rsidRPr="0072231A"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="00A9387B" w:rsidRPr="0072231A">
        <w:rPr>
          <w:rFonts w:ascii="Times New Roman" w:eastAsia="Times New Roman" w:hAnsi="Times New Roman"/>
          <w:sz w:val="28"/>
          <w:szCs w:val="28"/>
          <w:lang w:eastAsia="ru-RU"/>
        </w:rPr>
        <w:t>, взаимосвязанны</w:t>
      </w:r>
      <w:r w:rsidR="0055414E" w:rsidRPr="0072231A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="00A9387B" w:rsidRPr="0072231A">
        <w:rPr>
          <w:rFonts w:ascii="Times New Roman" w:eastAsia="Times New Roman" w:hAnsi="Times New Roman"/>
          <w:sz w:val="28"/>
          <w:szCs w:val="28"/>
          <w:lang w:eastAsia="ru-RU"/>
        </w:rPr>
        <w:t xml:space="preserve"> по срокам, </w:t>
      </w:r>
      <w:r w:rsidR="00D701DA" w:rsidRPr="0072231A">
        <w:rPr>
          <w:rFonts w:ascii="Times New Roman" w:eastAsia="Times New Roman" w:hAnsi="Times New Roman"/>
          <w:sz w:val="28"/>
          <w:szCs w:val="28"/>
          <w:lang w:eastAsia="ru-RU"/>
        </w:rPr>
        <w:t>план-график взаимосвязанных мероприятий</w:t>
      </w:r>
      <w:r w:rsidR="0055414E" w:rsidRPr="0072231A">
        <w:rPr>
          <w:rFonts w:ascii="Times New Roman" w:eastAsia="Times New Roman" w:hAnsi="Times New Roman"/>
          <w:sz w:val="28"/>
          <w:szCs w:val="28"/>
          <w:lang w:eastAsia="ru-RU"/>
        </w:rPr>
        <w:t xml:space="preserve"> не разрабатывался</w:t>
      </w:r>
      <w:r w:rsidR="00D701DA" w:rsidRPr="0072231A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7415ED" w:rsidRDefault="007415ED" w:rsidP="00A93381">
      <w:pPr>
        <w:pStyle w:val="Style19"/>
        <w:widowControl/>
        <w:spacing w:line="276" w:lineRule="auto"/>
        <w:ind w:firstLine="851"/>
        <w:rPr>
          <w:sz w:val="28"/>
          <w:szCs w:val="28"/>
        </w:rPr>
      </w:pPr>
    </w:p>
    <w:p w:rsidR="0055414E" w:rsidRPr="009C4DC2" w:rsidRDefault="0055414E" w:rsidP="00A93381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9C4DC2">
        <w:rPr>
          <w:rFonts w:ascii="Times New Roman" w:hAnsi="Times New Roman"/>
          <w:b/>
          <w:bCs/>
          <w:sz w:val="28"/>
          <w:szCs w:val="28"/>
        </w:rPr>
        <w:t xml:space="preserve">РАЗДЕЛ </w:t>
      </w:r>
      <w:r w:rsidR="006B2059" w:rsidRPr="009C4DC2">
        <w:rPr>
          <w:rFonts w:ascii="Times New Roman" w:hAnsi="Times New Roman"/>
          <w:b/>
          <w:bCs/>
          <w:sz w:val="28"/>
          <w:szCs w:val="28"/>
          <w:lang w:val="en-US"/>
        </w:rPr>
        <w:t>III</w:t>
      </w:r>
      <w:r w:rsidRPr="009C4DC2">
        <w:rPr>
          <w:rFonts w:ascii="Times New Roman" w:hAnsi="Times New Roman"/>
          <w:b/>
          <w:bCs/>
          <w:sz w:val="28"/>
          <w:szCs w:val="28"/>
        </w:rPr>
        <w:t>.</w:t>
      </w:r>
      <w:r w:rsidR="00BC4A8B" w:rsidRPr="009C4DC2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9C4DC2">
        <w:rPr>
          <w:rFonts w:ascii="Times New Roman" w:hAnsi="Times New Roman"/>
          <w:b/>
          <w:bCs/>
          <w:sz w:val="28"/>
          <w:szCs w:val="28"/>
        </w:rPr>
        <w:t>ПЕРЕЧЕНЬ МЕРОПРИЯТИЙ, ВЫПОЛНЕННЫХ И НЕ ВЫПОЛНЕННЫХ (С УКАЗАНИЕ</w:t>
      </w:r>
      <w:r w:rsidR="00962F2D" w:rsidRPr="009C4DC2">
        <w:rPr>
          <w:rFonts w:ascii="Times New Roman" w:hAnsi="Times New Roman"/>
          <w:b/>
          <w:bCs/>
          <w:sz w:val="28"/>
          <w:szCs w:val="28"/>
        </w:rPr>
        <w:t>М ПРИЧИН) В УСТАНОВЛЕННЫЕ СРОКИ.</w:t>
      </w:r>
    </w:p>
    <w:p w:rsidR="00322098" w:rsidRPr="00256E5B" w:rsidRDefault="00322098" w:rsidP="00A93381">
      <w:pPr>
        <w:spacing w:after="0"/>
        <w:ind w:firstLine="851"/>
        <w:jc w:val="center"/>
        <w:rPr>
          <w:rFonts w:ascii="Times New Roman" w:hAnsi="Times New Roman"/>
          <w:sz w:val="28"/>
          <w:szCs w:val="28"/>
        </w:rPr>
      </w:pPr>
      <w:r w:rsidRPr="009A6163">
        <w:rPr>
          <w:rFonts w:ascii="Times New Roman" w:hAnsi="Times New Roman"/>
          <w:b/>
          <w:sz w:val="28"/>
          <w:szCs w:val="28"/>
        </w:rPr>
        <w:t>Подпрограмма</w:t>
      </w:r>
      <w:r>
        <w:rPr>
          <w:rFonts w:ascii="Times New Roman" w:hAnsi="Times New Roman"/>
          <w:b/>
          <w:sz w:val="28"/>
          <w:szCs w:val="28"/>
        </w:rPr>
        <w:t xml:space="preserve"> 1 </w:t>
      </w:r>
      <w:r w:rsidRPr="0027099B">
        <w:rPr>
          <w:rFonts w:ascii="Times New Roman" w:hAnsi="Times New Roman"/>
          <w:b/>
          <w:bCs/>
          <w:sz w:val="28"/>
          <w:szCs w:val="28"/>
        </w:rPr>
        <w:t>«Профилактика заболеваний и формирование здорового образа жизни. Развитие первичной медико-санитарной помощи»</w:t>
      </w:r>
    </w:p>
    <w:p w:rsidR="00322098" w:rsidRDefault="00322098" w:rsidP="00A93381">
      <w:pPr>
        <w:pStyle w:val="a3"/>
        <w:numPr>
          <w:ilvl w:val="0"/>
          <w:numId w:val="24"/>
        </w:numPr>
        <w:spacing w:after="0"/>
        <w:ind w:lef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Оказание </w:t>
      </w:r>
      <w:r w:rsidRPr="0046610F">
        <w:rPr>
          <w:rFonts w:ascii="Times New Roman" w:hAnsi="Times New Roman"/>
          <w:sz w:val="28"/>
          <w:szCs w:val="28"/>
        </w:rPr>
        <w:t xml:space="preserve">первичной медико-санитарной помощи, не включенной в базовую программу обязательного медицинского страхования (медицинская помощь, оказываемая врачом-терапевтом участковым цехового участка и иными медицинскими работниками цехового врачебного участка, а так же медицинскими работниками здравпунктов (доврачебная </w:t>
      </w:r>
      <w:r w:rsidRPr="003803E8">
        <w:rPr>
          <w:rFonts w:ascii="Times New Roman" w:hAnsi="Times New Roman"/>
          <w:sz w:val="28"/>
          <w:szCs w:val="28"/>
        </w:rPr>
        <w:t>медицинская помощь</w:t>
      </w:r>
      <w:r w:rsidRPr="0046610F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 xml:space="preserve">) в соответствии с </w:t>
      </w:r>
      <w:r w:rsidRPr="00FE58C6">
        <w:rPr>
          <w:rFonts w:ascii="Times New Roman" w:hAnsi="Times New Roman"/>
          <w:b/>
          <w:sz w:val="28"/>
          <w:szCs w:val="28"/>
        </w:rPr>
        <w:t>задачей 1 подпрограммы 1</w:t>
      </w:r>
      <w:r w:rsidRPr="0027099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«Развитие системы медицинской профилактики неинфекционных заболеваний и формирование здорового образа жизни, в том числе снижение распространенности наиболее значимых факторов риска»:</w:t>
      </w:r>
    </w:p>
    <w:p w:rsidR="00322098" w:rsidRPr="00F979F6" w:rsidRDefault="00322098" w:rsidP="00A93381">
      <w:pPr>
        <w:pStyle w:val="a3"/>
        <w:numPr>
          <w:ilvl w:val="0"/>
          <w:numId w:val="29"/>
        </w:numPr>
        <w:spacing w:after="0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F979F6">
        <w:rPr>
          <w:rFonts w:ascii="Times New Roman" w:hAnsi="Times New Roman"/>
          <w:sz w:val="28"/>
          <w:szCs w:val="28"/>
        </w:rPr>
        <w:t xml:space="preserve">в соответствии с </w:t>
      </w:r>
      <w:r w:rsidRPr="00F979F6">
        <w:rPr>
          <w:rFonts w:ascii="Times New Roman" w:hAnsi="Times New Roman"/>
          <w:b/>
          <w:sz w:val="28"/>
          <w:szCs w:val="28"/>
        </w:rPr>
        <w:t>основным</w:t>
      </w:r>
      <w:r w:rsidRPr="00F979F6">
        <w:rPr>
          <w:rFonts w:ascii="Times New Roman" w:hAnsi="Times New Roman"/>
          <w:sz w:val="28"/>
          <w:szCs w:val="28"/>
        </w:rPr>
        <w:t xml:space="preserve"> </w:t>
      </w:r>
      <w:r w:rsidRPr="00F979F6">
        <w:rPr>
          <w:rFonts w:ascii="Times New Roman" w:hAnsi="Times New Roman"/>
          <w:b/>
          <w:sz w:val="28"/>
          <w:szCs w:val="28"/>
        </w:rPr>
        <w:t>мероприятием 1</w:t>
      </w:r>
      <w:r w:rsidRPr="00F979F6">
        <w:rPr>
          <w:rFonts w:ascii="Times New Roman" w:hAnsi="Times New Roman"/>
          <w:sz w:val="28"/>
          <w:szCs w:val="28"/>
        </w:rPr>
        <w:t xml:space="preserve"> «профилактика неинфекционных заболеваний и формирование здорового образа жизни, в том </w:t>
      </w:r>
      <w:r w:rsidRPr="00F979F6">
        <w:rPr>
          <w:rFonts w:ascii="Times New Roman" w:hAnsi="Times New Roman"/>
          <w:sz w:val="28"/>
          <w:szCs w:val="28"/>
        </w:rPr>
        <w:lastRenderedPageBreak/>
        <w:t xml:space="preserve">числе у детей. Профилактика развития зависимостей, включая сокращение потребления табака, алкоголя, наркотических средств и </w:t>
      </w:r>
      <w:proofErr w:type="spellStart"/>
      <w:r w:rsidRPr="00F979F6">
        <w:rPr>
          <w:rFonts w:ascii="Times New Roman" w:hAnsi="Times New Roman"/>
          <w:sz w:val="28"/>
          <w:szCs w:val="28"/>
        </w:rPr>
        <w:t>психоактивных</w:t>
      </w:r>
      <w:proofErr w:type="spellEnd"/>
      <w:r w:rsidRPr="00F979F6">
        <w:rPr>
          <w:rFonts w:ascii="Times New Roman" w:hAnsi="Times New Roman"/>
          <w:sz w:val="28"/>
          <w:szCs w:val="28"/>
        </w:rPr>
        <w:t xml:space="preserve"> веществ, в том числе у детей»</w:t>
      </w:r>
    </w:p>
    <w:p w:rsidR="00322098" w:rsidRDefault="00322098" w:rsidP="00A93381">
      <w:pPr>
        <w:pStyle w:val="a3"/>
        <w:spacing w:after="0"/>
        <w:ind w:lef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подготовлено и издано</w:t>
      </w:r>
      <w:r w:rsidRPr="00D1495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6 468 </w:t>
      </w:r>
      <w:r w:rsidRPr="00D14952">
        <w:rPr>
          <w:rFonts w:ascii="Times New Roman" w:hAnsi="Times New Roman"/>
          <w:sz w:val="28"/>
          <w:szCs w:val="28"/>
        </w:rPr>
        <w:t>инструктивно-методических, информационных материалов, санитарных бюллетеней, буклетов, памяток по профилакти</w:t>
      </w:r>
      <w:r>
        <w:rPr>
          <w:rFonts w:ascii="Times New Roman" w:hAnsi="Times New Roman"/>
          <w:sz w:val="28"/>
          <w:szCs w:val="28"/>
        </w:rPr>
        <w:t xml:space="preserve">ке неинфекционных заболеваний </w:t>
      </w:r>
      <w:r w:rsidRPr="0050158D">
        <w:rPr>
          <w:rFonts w:ascii="Times New Roman" w:hAnsi="Times New Roman"/>
          <w:sz w:val="28"/>
          <w:szCs w:val="28"/>
        </w:rPr>
        <w:t xml:space="preserve">на сумму </w:t>
      </w:r>
      <w:r>
        <w:rPr>
          <w:rFonts w:ascii="Times New Roman" w:hAnsi="Times New Roman"/>
          <w:sz w:val="28"/>
          <w:szCs w:val="28"/>
        </w:rPr>
        <w:t>133,31 тыс. руб. Мероприятия исполнено на 99,97 % от планового показателя (133,35 тыс. руб.).</w:t>
      </w:r>
    </w:p>
    <w:p w:rsidR="00322098" w:rsidRDefault="00322098" w:rsidP="00A93381">
      <w:pPr>
        <w:pStyle w:val="a3"/>
        <w:numPr>
          <w:ilvl w:val="0"/>
          <w:numId w:val="29"/>
        </w:numPr>
        <w:spacing w:after="0"/>
        <w:ind w:lef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 </w:t>
      </w:r>
      <w:r w:rsidRPr="00F979F6">
        <w:rPr>
          <w:rFonts w:ascii="Times New Roman" w:hAnsi="Times New Roman"/>
          <w:b/>
          <w:sz w:val="28"/>
          <w:szCs w:val="28"/>
        </w:rPr>
        <w:t>основным мероприятием 2</w:t>
      </w:r>
      <w:r w:rsidRPr="00F979F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</w:t>
      </w:r>
      <w:r w:rsidRPr="00256E5B">
        <w:rPr>
          <w:rFonts w:ascii="Times New Roman" w:hAnsi="Times New Roman"/>
          <w:sz w:val="28"/>
          <w:szCs w:val="28"/>
        </w:rPr>
        <w:t>профилактика инфекционных заболева</w:t>
      </w:r>
      <w:r>
        <w:rPr>
          <w:rFonts w:ascii="Times New Roman" w:hAnsi="Times New Roman"/>
          <w:sz w:val="28"/>
          <w:szCs w:val="28"/>
        </w:rPr>
        <w:t>ний, включая иммунопрофилактику»</w:t>
      </w:r>
    </w:p>
    <w:p w:rsidR="00322098" w:rsidRDefault="00322098" w:rsidP="00A93381">
      <w:pPr>
        <w:pStyle w:val="a3"/>
        <w:spacing w:after="0"/>
        <w:ind w:lef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C10F0F">
        <w:rPr>
          <w:rFonts w:ascii="Times New Roman" w:hAnsi="Times New Roman"/>
          <w:sz w:val="28"/>
          <w:szCs w:val="28"/>
        </w:rPr>
        <w:t xml:space="preserve">приобретено </w:t>
      </w:r>
      <w:r>
        <w:rPr>
          <w:rFonts w:ascii="Times New Roman" w:hAnsi="Times New Roman"/>
          <w:sz w:val="28"/>
          <w:szCs w:val="28"/>
        </w:rPr>
        <w:t>33 904</w:t>
      </w:r>
      <w:r w:rsidRPr="00C10F0F">
        <w:rPr>
          <w:rFonts w:ascii="Times New Roman" w:hAnsi="Times New Roman"/>
          <w:sz w:val="28"/>
          <w:szCs w:val="28"/>
        </w:rPr>
        <w:t xml:space="preserve"> вакцин</w:t>
      </w:r>
      <w:r>
        <w:rPr>
          <w:rFonts w:ascii="Times New Roman" w:hAnsi="Times New Roman"/>
          <w:sz w:val="28"/>
          <w:szCs w:val="28"/>
        </w:rPr>
        <w:t>ы</w:t>
      </w:r>
      <w:r w:rsidRPr="0050158D">
        <w:rPr>
          <w:rFonts w:ascii="Times New Roman" w:hAnsi="Times New Roman"/>
          <w:sz w:val="28"/>
          <w:szCs w:val="28"/>
        </w:rPr>
        <w:t xml:space="preserve"> и противовирусных препаратов по эпидемич</w:t>
      </w:r>
      <w:r>
        <w:rPr>
          <w:rFonts w:ascii="Times New Roman" w:hAnsi="Times New Roman"/>
          <w:sz w:val="28"/>
          <w:szCs w:val="28"/>
        </w:rPr>
        <w:t xml:space="preserve">еским показаниям с соблюдением </w:t>
      </w:r>
      <w:r w:rsidRPr="0050158D">
        <w:rPr>
          <w:rFonts w:ascii="Times New Roman" w:hAnsi="Times New Roman"/>
          <w:sz w:val="28"/>
          <w:szCs w:val="28"/>
        </w:rPr>
        <w:t xml:space="preserve">требований </w:t>
      </w:r>
      <w:r>
        <w:rPr>
          <w:rFonts w:ascii="Times New Roman" w:hAnsi="Times New Roman"/>
          <w:sz w:val="28"/>
          <w:szCs w:val="28"/>
        </w:rPr>
        <w:t>«</w:t>
      </w:r>
      <w:proofErr w:type="spellStart"/>
      <w:r w:rsidRPr="0050158D">
        <w:rPr>
          <w:rFonts w:ascii="Times New Roman" w:hAnsi="Times New Roman"/>
          <w:sz w:val="28"/>
          <w:szCs w:val="28"/>
        </w:rPr>
        <w:t>холодовой</w:t>
      </w:r>
      <w:proofErr w:type="spellEnd"/>
      <w:r w:rsidRPr="0050158D">
        <w:rPr>
          <w:rFonts w:ascii="Times New Roman" w:hAnsi="Times New Roman"/>
          <w:sz w:val="28"/>
          <w:szCs w:val="28"/>
        </w:rPr>
        <w:t xml:space="preserve"> цепи» на сумму </w:t>
      </w:r>
      <w:r>
        <w:rPr>
          <w:rFonts w:ascii="Times New Roman" w:hAnsi="Times New Roman"/>
          <w:sz w:val="28"/>
          <w:szCs w:val="28"/>
        </w:rPr>
        <w:t>46 160,09 тыс.</w:t>
      </w:r>
      <w:r w:rsidRPr="0050158D">
        <w:rPr>
          <w:rFonts w:ascii="Times New Roman" w:hAnsi="Times New Roman"/>
          <w:sz w:val="28"/>
          <w:szCs w:val="28"/>
        </w:rPr>
        <w:t xml:space="preserve"> руб., исполнение мероприятия составило </w:t>
      </w:r>
      <w:r>
        <w:rPr>
          <w:rFonts w:ascii="Times New Roman" w:hAnsi="Times New Roman"/>
          <w:sz w:val="28"/>
          <w:szCs w:val="28"/>
        </w:rPr>
        <w:t xml:space="preserve">100 </w:t>
      </w:r>
      <w:r w:rsidRPr="0050158D">
        <w:rPr>
          <w:rFonts w:ascii="Times New Roman" w:hAnsi="Times New Roman"/>
          <w:sz w:val="28"/>
          <w:szCs w:val="28"/>
        </w:rPr>
        <w:t>% от планового показателя</w:t>
      </w:r>
      <w:r>
        <w:rPr>
          <w:rFonts w:ascii="Times New Roman" w:hAnsi="Times New Roman"/>
          <w:sz w:val="28"/>
          <w:szCs w:val="28"/>
        </w:rPr>
        <w:t xml:space="preserve"> (46 160,59 тыс. руб.)</w:t>
      </w:r>
    </w:p>
    <w:p w:rsidR="00322098" w:rsidRPr="003803E8" w:rsidRDefault="00322098" w:rsidP="00A93381">
      <w:pPr>
        <w:pStyle w:val="a3"/>
        <w:spacing w:after="0"/>
        <w:ind w:lef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C0314C">
        <w:rPr>
          <w:rFonts w:ascii="Times New Roman" w:hAnsi="Times New Roman"/>
          <w:sz w:val="28"/>
          <w:szCs w:val="28"/>
        </w:rPr>
        <w:t>издан</w:t>
      </w:r>
      <w:r>
        <w:rPr>
          <w:rFonts w:ascii="Times New Roman" w:hAnsi="Times New Roman"/>
          <w:sz w:val="28"/>
          <w:szCs w:val="28"/>
        </w:rPr>
        <w:t>о 11 024</w:t>
      </w:r>
      <w:r w:rsidRPr="00C0314C">
        <w:rPr>
          <w:rFonts w:ascii="Times New Roman" w:hAnsi="Times New Roman"/>
          <w:sz w:val="28"/>
          <w:szCs w:val="28"/>
        </w:rPr>
        <w:t xml:space="preserve"> инструктивно-методических, информационных материалов, санитарных бюллетеней, буклетов, памяток по профилактике инфекционных заболеваний </w:t>
      </w:r>
      <w:r>
        <w:rPr>
          <w:rFonts w:ascii="Times New Roman" w:hAnsi="Times New Roman"/>
          <w:sz w:val="28"/>
          <w:szCs w:val="28"/>
        </w:rPr>
        <w:t xml:space="preserve">на сумму 90,25 тыс. руб., что составило 99,96 % </w:t>
      </w:r>
      <w:r w:rsidRPr="0050158D">
        <w:rPr>
          <w:rFonts w:ascii="Times New Roman" w:hAnsi="Times New Roman"/>
          <w:sz w:val="28"/>
          <w:szCs w:val="28"/>
        </w:rPr>
        <w:t>от планового показателя</w:t>
      </w:r>
      <w:r>
        <w:rPr>
          <w:rFonts w:ascii="Times New Roman" w:hAnsi="Times New Roman"/>
          <w:sz w:val="28"/>
          <w:szCs w:val="28"/>
        </w:rPr>
        <w:t xml:space="preserve"> (90,29 тыс. руб.).</w:t>
      </w:r>
    </w:p>
    <w:p w:rsidR="00322098" w:rsidRPr="003205AB" w:rsidRDefault="00322098" w:rsidP="00A93381">
      <w:pPr>
        <w:pStyle w:val="a3"/>
        <w:numPr>
          <w:ilvl w:val="0"/>
          <w:numId w:val="29"/>
        </w:numPr>
        <w:spacing w:after="0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3205AB">
        <w:rPr>
          <w:rFonts w:ascii="Times New Roman" w:hAnsi="Times New Roman"/>
          <w:sz w:val="28"/>
          <w:szCs w:val="28"/>
        </w:rPr>
        <w:t xml:space="preserve">в соответствии с </w:t>
      </w:r>
      <w:r w:rsidRPr="003205AB">
        <w:rPr>
          <w:rFonts w:ascii="Times New Roman" w:hAnsi="Times New Roman"/>
          <w:b/>
          <w:sz w:val="28"/>
          <w:szCs w:val="28"/>
        </w:rPr>
        <w:t xml:space="preserve">основным мероприятием 3 </w:t>
      </w:r>
      <w:r w:rsidRPr="003205AB">
        <w:rPr>
          <w:rFonts w:ascii="Times New Roman" w:hAnsi="Times New Roman"/>
          <w:sz w:val="28"/>
          <w:szCs w:val="28"/>
        </w:rPr>
        <w:t>«профилактика ВИЧ-инфекции, вирусных гепатитов B и C»</w:t>
      </w:r>
    </w:p>
    <w:p w:rsidR="00322098" w:rsidRDefault="00322098" w:rsidP="00A93381">
      <w:pPr>
        <w:pStyle w:val="a3"/>
        <w:spacing w:after="0"/>
        <w:ind w:left="0" w:firstLine="851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FE58C6">
        <w:rPr>
          <w:rFonts w:ascii="Times New Roman" w:hAnsi="Times New Roman"/>
          <w:sz w:val="28"/>
          <w:szCs w:val="28"/>
        </w:rPr>
        <w:t xml:space="preserve">издано </w:t>
      </w:r>
      <w:r>
        <w:rPr>
          <w:rFonts w:ascii="Times New Roman" w:hAnsi="Times New Roman"/>
          <w:sz w:val="28"/>
          <w:szCs w:val="28"/>
        </w:rPr>
        <w:t>4 786</w:t>
      </w:r>
      <w:r w:rsidRPr="00FE58C6">
        <w:rPr>
          <w:rFonts w:ascii="Times New Roman" w:hAnsi="Times New Roman"/>
          <w:sz w:val="28"/>
          <w:szCs w:val="28"/>
        </w:rPr>
        <w:t xml:space="preserve"> инструктивно-методических, информационных материалов, санитарных бюллетеней, буклетов, памяток по профилактике ВИЧ-инфекции, вирусных гепатитов В и С на сумму </w:t>
      </w:r>
      <w:r>
        <w:rPr>
          <w:rFonts w:ascii="Times New Roman" w:hAnsi="Times New Roman"/>
          <w:sz w:val="28"/>
          <w:szCs w:val="28"/>
        </w:rPr>
        <w:t>55,06 тыс. руб.</w:t>
      </w:r>
      <w:r w:rsidRPr="00FE58C6">
        <w:rPr>
          <w:rFonts w:ascii="Times New Roman" w:hAnsi="Times New Roman"/>
          <w:sz w:val="28"/>
          <w:szCs w:val="28"/>
        </w:rPr>
        <w:t xml:space="preserve">, что составило </w:t>
      </w:r>
      <w:r>
        <w:rPr>
          <w:rFonts w:ascii="Times New Roman" w:hAnsi="Times New Roman"/>
          <w:sz w:val="28"/>
          <w:szCs w:val="28"/>
        </w:rPr>
        <w:t xml:space="preserve">100 </w:t>
      </w:r>
      <w:r w:rsidRPr="00FE58C6">
        <w:rPr>
          <w:rFonts w:ascii="Times New Roman" w:hAnsi="Times New Roman"/>
          <w:sz w:val="28"/>
          <w:szCs w:val="28"/>
        </w:rPr>
        <w:t>% от планового показателя</w:t>
      </w:r>
      <w:r>
        <w:rPr>
          <w:rFonts w:ascii="Times New Roman" w:hAnsi="Times New Roman"/>
          <w:sz w:val="28"/>
          <w:szCs w:val="28"/>
        </w:rPr>
        <w:t>.</w:t>
      </w:r>
    </w:p>
    <w:p w:rsidR="00322098" w:rsidRDefault="00322098" w:rsidP="00A93381">
      <w:pPr>
        <w:pStyle w:val="a3"/>
        <w:numPr>
          <w:ilvl w:val="0"/>
          <w:numId w:val="24"/>
        </w:numPr>
        <w:spacing w:after="0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B4572C">
        <w:rPr>
          <w:rFonts w:ascii="Times New Roman" w:hAnsi="Times New Roman"/>
          <w:sz w:val="28"/>
          <w:szCs w:val="28"/>
        </w:rPr>
        <w:t xml:space="preserve">В рамках исполнения </w:t>
      </w:r>
      <w:r w:rsidRPr="00FE58C6">
        <w:rPr>
          <w:rFonts w:ascii="Times New Roman" w:hAnsi="Times New Roman"/>
          <w:b/>
          <w:sz w:val="28"/>
          <w:szCs w:val="28"/>
        </w:rPr>
        <w:t>задачи 2 подпрограммы 1</w:t>
      </w:r>
      <w:r w:rsidRPr="00B45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bCs/>
          <w:sz w:val="28"/>
          <w:szCs w:val="28"/>
        </w:rPr>
        <w:t>С</w:t>
      </w:r>
      <w:r w:rsidRPr="006F274E">
        <w:rPr>
          <w:rFonts w:ascii="Times New Roman" w:hAnsi="Times New Roman"/>
          <w:bCs/>
          <w:sz w:val="28"/>
          <w:szCs w:val="28"/>
        </w:rPr>
        <w:t>овершенствование первичной медико-санитарной помощи, в том числе сельским жителям</w:t>
      </w:r>
      <w:r>
        <w:rPr>
          <w:rFonts w:ascii="Times New Roman" w:hAnsi="Times New Roman"/>
          <w:sz w:val="28"/>
          <w:szCs w:val="28"/>
        </w:rPr>
        <w:t>»:</w:t>
      </w:r>
    </w:p>
    <w:p w:rsidR="00322098" w:rsidRDefault="00322098" w:rsidP="00A93381">
      <w:pPr>
        <w:pStyle w:val="a3"/>
        <w:numPr>
          <w:ilvl w:val="0"/>
          <w:numId w:val="29"/>
        </w:numPr>
        <w:spacing w:after="0"/>
        <w:ind w:lef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 </w:t>
      </w:r>
      <w:r w:rsidRPr="0057637C">
        <w:rPr>
          <w:rFonts w:ascii="Times New Roman" w:hAnsi="Times New Roman"/>
          <w:b/>
          <w:sz w:val="28"/>
          <w:szCs w:val="28"/>
        </w:rPr>
        <w:t>основным мероприятием 1</w:t>
      </w:r>
      <w:r>
        <w:rPr>
          <w:rFonts w:ascii="Times New Roman" w:hAnsi="Times New Roman"/>
          <w:sz w:val="28"/>
          <w:szCs w:val="28"/>
        </w:rPr>
        <w:t xml:space="preserve"> «</w:t>
      </w:r>
      <w:r w:rsidRPr="00256E5B">
        <w:rPr>
          <w:rFonts w:ascii="Times New Roman" w:hAnsi="Times New Roman"/>
          <w:sz w:val="28"/>
          <w:szCs w:val="28"/>
        </w:rPr>
        <w:t>оказание первичной медико-санитарной помощи, в том числе сельским жителям. Развитие системы раннего выявления заболеваний, патологических состояний и факторов риска их развития, включая проведение медицинских осмотров и диспансеризации</w:t>
      </w:r>
      <w:r>
        <w:rPr>
          <w:rFonts w:ascii="Times New Roman" w:hAnsi="Times New Roman"/>
          <w:sz w:val="28"/>
          <w:szCs w:val="28"/>
        </w:rPr>
        <w:t xml:space="preserve"> населения, в том числе у детей»</w:t>
      </w:r>
    </w:p>
    <w:p w:rsidR="00322098" w:rsidRPr="00D94AA8" w:rsidRDefault="00322098" w:rsidP="00A93381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D94AA8">
        <w:rPr>
          <w:rFonts w:ascii="Times New Roman" w:hAnsi="Times New Roman"/>
          <w:sz w:val="28"/>
          <w:szCs w:val="28"/>
        </w:rPr>
        <w:t xml:space="preserve">в </w:t>
      </w:r>
      <w:r>
        <w:rPr>
          <w:rFonts w:ascii="Times New Roman" w:hAnsi="Times New Roman"/>
          <w:sz w:val="28"/>
          <w:szCs w:val="28"/>
        </w:rPr>
        <w:t>семи государственных</w:t>
      </w:r>
      <w:r w:rsidRPr="00D94AA8">
        <w:rPr>
          <w:rFonts w:ascii="Times New Roman" w:hAnsi="Times New Roman"/>
          <w:sz w:val="28"/>
          <w:szCs w:val="28"/>
        </w:rPr>
        <w:t xml:space="preserve"> медицинских организациях Калининградской области выполн</w:t>
      </w:r>
      <w:r>
        <w:rPr>
          <w:rFonts w:ascii="Times New Roman" w:hAnsi="Times New Roman"/>
          <w:sz w:val="28"/>
          <w:szCs w:val="28"/>
        </w:rPr>
        <w:t xml:space="preserve">ены </w:t>
      </w:r>
      <w:r w:rsidRPr="00D94AA8">
        <w:rPr>
          <w:rFonts w:ascii="Times New Roman" w:hAnsi="Times New Roman"/>
          <w:sz w:val="28"/>
          <w:szCs w:val="28"/>
        </w:rPr>
        <w:t xml:space="preserve">работы по капитальному ремонту на сумму </w:t>
      </w:r>
      <w:r w:rsidR="00025F81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12 540,26 тыс.</w:t>
      </w:r>
      <w:r w:rsidRPr="00D94AA8">
        <w:rPr>
          <w:rFonts w:ascii="Times New Roman" w:hAnsi="Times New Roman"/>
          <w:sz w:val="28"/>
          <w:szCs w:val="28"/>
        </w:rPr>
        <w:t xml:space="preserve"> руб.</w:t>
      </w:r>
      <w:r>
        <w:rPr>
          <w:rFonts w:ascii="Times New Roman" w:hAnsi="Times New Roman"/>
          <w:sz w:val="28"/>
          <w:szCs w:val="28"/>
        </w:rPr>
        <w:t>, исполнение составило</w:t>
      </w:r>
      <w:r w:rsidRPr="00D94AA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100 </w:t>
      </w:r>
      <w:r w:rsidRPr="00D94AA8">
        <w:rPr>
          <w:rFonts w:ascii="Times New Roman" w:hAnsi="Times New Roman"/>
          <w:sz w:val="28"/>
          <w:szCs w:val="28"/>
        </w:rPr>
        <w:t>%</w:t>
      </w:r>
      <w:r>
        <w:rPr>
          <w:rFonts w:ascii="Times New Roman" w:hAnsi="Times New Roman"/>
          <w:sz w:val="28"/>
          <w:szCs w:val="28"/>
        </w:rPr>
        <w:t xml:space="preserve"> от </w:t>
      </w:r>
      <w:r w:rsidRPr="00D94AA8">
        <w:rPr>
          <w:rFonts w:ascii="Times New Roman" w:hAnsi="Times New Roman"/>
          <w:sz w:val="28"/>
          <w:szCs w:val="28"/>
        </w:rPr>
        <w:t>планов</w:t>
      </w:r>
      <w:r>
        <w:rPr>
          <w:rFonts w:ascii="Times New Roman" w:hAnsi="Times New Roman"/>
          <w:sz w:val="28"/>
          <w:szCs w:val="28"/>
        </w:rPr>
        <w:t>ого показателя (12 540,34 тыс.</w:t>
      </w:r>
      <w:r w:rsidRPr="00D94AA8">
        <w:rPr>
          <w:rFonts w:ascii="Times New Roman" w:hAnsi="Times New Roman"/>
          <w:sz w:val="28"/>
          <w:szCs w:val="28"/>
        </w:rPr>
        <w:t xml:space="preserve"> руб.).</w:t>
      </w:r>
    </w:p>
    <w:p w:rsidR="00322098" w:rsidRDefault="00322098" w:rsidP="00A93381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57637C">
        <w:rPr>
          <w:rFonts w:ascii="Times New Roman" w:hAnsi="Times New Roman"/>
          <w:sz w:val="28"/>
          <w:szCs w:val="28"/>
        </w:rPr>
        <w:t>поставлен</w:t>
      </w:r>
      <w:r>
        <w:rPr>
          <w:rFonts w:ascii="Times New Roman" w:hAnsi="Times New Roman"/>
          <w:sz w:val="28"/>
          <w:szCs w:val="28"/>
        </w:rPr>
        <w:t>о и оснащено</w:t>
      </w:r>
      <w:r w:rsidRPr="0057637C">
        <w:rPr>
          <w:rFonts w:ascii="Times New Roman" w:hAnsi="Times New Roman"/>
          <w:sz w:val="28"/>
          <w:szCs w:val="28"/>
        </w:rPr>
        <w:t xml:space="preserve"> медицинским оборудованием </w:t>
      </w:r>
      <w:r>
        <w:rPr>
          <w:rFonts w:ascii="Times New Roman" w:hAnsi="Times New Roman"/>
          <w:sz w:val="28"/>
          <w:szCs w:val="28"/>
        </w:rPr>
        <w:t>4 модульных</w:t>
      </w:r>
      <w:r w:rsidRPr="0057637C">
        <w:rPr>
          <w:rFonts w:ascii="Times New Roman" w:hAnsi="Times New Roman"/>
          <w:sz w:val="28"/>
          <w:szCs w:val="28"/>
        </w:rPr>
        <w:t xml:space="preserve"> фельдшерско-акушерск</w:t>
      </w:r>
      <w:r>
        <w:rPr>
          <w:rFonts w:ascii="Times New Roman" w:hAnsi="Times New Roman"/>
          <w:sz w:val="28"/>
          <w:szCs w:val="28"/>
        </w:rPr>
        <w:t>их</w:t>
      </w:r>
      <w:r w:rsidRPr="0057637C">
        <w:rPr>
          <w:rFonts w:ascii="Times New Roman" w:hAnsi="Times New Roman"/>
          <w:sz w:val="28"/>
          <w:szCs w:val="28"/>
        </w:rPr>
        <w:t xml:space="preserve"> пункт</w:t>
      </w:r>
      <w:r>
        <w:rPr>
          <w:rFonts w:ascii="Times New Roman" w:hAnsi="Times New Roman"/>
          <w:sz w:val="28"/>
          <w:szCs w:val="28"/>
        </w:rPr>
        <w:t>а:</w:t>
      </w:r>
      <w:r w:rsidRPr="0057637C">
        <w:rPr>
          <w:rFonts w:ascii="Times New Roman" w:hAnsi="Times New Roman"/>
          <w:sz w:val="28"/>
          <w:szCs w:val="28"/>
        </w:rPr>
        <w:t xml:space="preserve"> в пос. </w:t>
      </w:r>
      <w:proofErr w:type="spellStart"/>
      <w:r w:rsidRPr="0057637C">
        <w:rPr>
          <w:rFonts w:ascii="Times New Roman" w:hAnsi="Times New Roman"/>
          <w:sz w:val="28"/>
          <w:szCs w:val="28"/>
        </w:rPr>
        <w:t>Михайлово</w:t>
      </w:r>
      <w:proofErr w:type="spellEnd"/>
      <w:r w:rsidRPr="0057637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7637C">
        <w:rPr>
          <w:rFonts w:ascii="Times New Roman" w:hAnsi="Times New Roman"/>
          <w:sz w:val="28"/>
          <w:szCs w:val="28"/>
        </w:rPr>
        <w:t>Гусевского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57637C">
        <w:rPr>
          <w:rFonts w:ascii="Times New Roman" w:hAnsi="Times New Roman"/>
          <w:sz w:val="28"/>
          <w:szCs w:val="28"/>
        </w:rPr>
        <w:t>района</w:t>
      </w:r>
      <w:r>
        <w:rPr>
          <w:rFonts w:ascii="Times New Roman" w:hAnsi="Times New Roman"/>
          <w:sz w:val="28"/>
          <w:szCs w:val="28"/>
        </w:rPr>
        <w:t xml:space="preserve">, пос. </w:t>
      </w:r>
      <w:proofErr w:type="spellStart"/>
      <w:r>
        <w:rPr>
          <w:rFonts w:ascii="Times New Roman" w:hAnsi="Times New Roman"/>
          <w:sz w:val="28"/>
          <w:szCs w:val="28"/>
        </w:rPr>
        <w:t>Дворкино</w:t>
      </w:r>
      <w:proofErr w:type="spellEnd"/>
      <w:r>
        <w:rPr>
          <w:rFonts w:ascii="Times New Roman" w:hAnsi="Times New Roman"/>
          <w:sz w:val="28"/>
          <w:szCs w:val="28"/>
        </w:rPr>
        <w:t xml:space="preserve"> и </w:t>
      </w:r>
      <w:proofErr w:type="spellStart"/>
      <w:r>
        <w:rPr>
          <w:rFonts w:ascii="Times New Roman" w:hAnsi="Times New Roman"/>
          <w:sz w:val="28"/>
          <w:szCs w:val="28"/>
        </w:rPr>
        <w:t>Севское</w:t>
      </w:r>
      <w:proofErr w:type="spellEnd"/>
      <w:r w:rsidRPr="0057637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Правдинского </w:t>
      </w:r>
      <w:r w:rsidRPr="0057637C">
        <w:rPr>
          <w:rFonts w:ascii="Times New Roman" w:hAnsi="Times New Roman"/>
          <w:sz w:val="28"/>
          <w:szCs w:val="28"/>
        </w:rPr>
        <w:t>района</w:t>
      </w:r>
      <w:r>
        <w:rPr>
          <w:rFonts w:ascii="Times New Roman" w:hAnsi="Times New Roman"/>
          <w:sz w:val="28"/>
          <w:szCs w:val="28"/>
        </w:rPr>
        <w:t>, пос. Дальнее Полесского района</w:t>
      </w:r>
      <w:r w:rsidRPr="0057637C">
        <w:rPr>
          <w:rFonts w:ascii="Times New Roman" w:hAnsi="Times New Roman"/>
          <w:sz w:val="28"/>
          <w:szCs w:val="28"/>
        </w:rPr>
        <w:t xml:space="preserve"> на сумму </w:t>
      </w:r>
      <w:r>
        <w:rPr>
          <w:rFonts w:ascii="Times New Roman" w:hAnsi="Times New Roman"/>
          <w:sz w:val="28"/>
          <w:szCs w:val="28"/>
        </w:rPr>
        <w:t>16 397,01 тыс.</w:t>
      </w:r>
      <w:r w:rsidRPr="0057637C">
        <w:rPr>
          <w:rFonts w:ascii="Times New Roman" w:hAnsi="Times New Roman"/>
          <w:sz w:val="28"/>
          <w:szCs w:val="28"/>
        </w:rPr>
        <w:t xml:space="preserve"> руб., что составило </w:t>
      </w:r>
      <w:r>
        <w:rPr>
          <w:rFonts w:ascii="Times New Roman" w:hAnsi="Times New Roman"/>
          <w:sz w:val="28"/>
          <w:szCs w:val="28"/>
        </w:rPr>
        <w:t xml:space="preserve">100 </w:t>
      </w:r>
      <w:r w:rsidRPr="0057637C">
        <w:rPr>
          <w:rFonts w:ascii="Times New Roman" w:hAnsi="Times New Roman"/>
          <w:sz w:val="28"/>
          <w:szCs w:val="28"/>
        </w:rPr>
        <w:t xml:space="preserve">% от планируемых расходов, </w:t>
      </w:r>
      <w:r w:rsidRPr="0057637C">
        <w:rPr>
          <w:rFonts w:ascii="Times New Roman" w:hAnsi="Times New Roman"/>
          <w:sz w:val="28"/>
          <w:szCs w:val="28"/>
        </w:rPr>
        <w:lastRenderedPageBreak/>
        <w:t xml:space="preserve">предусмотренных государственной программой </w:t>
      </w:r>
      <w:r>
        <w:rPr>
          <w:rFonts w:ascii="Times New Roman" w:hAnsi="Times New Roman"/>
          <w:sz w:val="28"/>
          <w:szCs w:val="28"/>
        </w:rPr>
        <w:t xml:space="preserve">на указанное мероприятие </w:t>
      </w:r>
      <w:r w:rsidRPr="00BD105A"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</w:rPr>
        <w:t>16 397,37 тыс.</w:t>
      </w:r>
      <w:r w:rsidRPr="00BD105A">
        <w:rPr>
          <w:rFonts w:ascii="Times New Roman" w:hAnsi="Times New Roman"/>
          <w:sz w:val="28"/>
          <w:szCs w:val="28"/>
        </w:rPr>
        <w:t xml:space="preserve"> руб.)</w:t>
      </w:r>
      <w:r>
        <w:rPr>
          <w:rFonts w:ascii="Times New Roman" w:hAnsi="Times New Roman"/>
          <w:sz w:val="28"/>
          <w:szCs w:val="28"/>
        </w:rPr>
        <w:t>.</w:t>
      </w:r>
    </w:p>
    <w:p w:rsidR="00322098" w:rsidRDefault="00322098" w:rsidP="00A93381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пять медицинских организаций оснащены медицинским оборудованием, мебелью, техническими средствами на сумму 9 343,95 тыс. руб. Выполнение мероприятия составило 100 % от </w:t>
      </w:r>
      <w:r w:rsidRPr="0057637C">
        <w:rPr>
          <w:rFonts w:ascii="Times New Roman" w:hAnsi="Times New Roman"/>
          <w:sz w:val="28"/>
          <w:szCs w:val="28"/>
        </w:rPr>
        <w:t>планируемых расходов</w:t>
      </w:r>
      <w:r>
        <w:rPr>
          <w:rFonts w:ascii="Times New Roman" w:hAnsi="Times New Roman"/>
          <w:sz w:val="28"/>
          <w:szCs w:val="28"/>
        </w:rPr>
        <w:t xml:space="preserve"> (9 344,55 тыс. руб.).</w:t>
      </w:r>
    </w:p>
    <w:p w:rsidR="00322098" w:rsidRDefault="00322098" w:rsidP="00A93381">
      <w:pPr>
        <w:spacing w:after="0"/>
        <w:ind w:firstLine="851"/>
        <w:jc w:val="both"/>
      </w:pPr>
      <w:r>
        <w:rPr>
          <w:rFonts w:ascii="Times New Roman" w:hAnsi="Times New Roman"/>
          <w:sz w:val="28"/>
          <w:szCs w:val="28"/>
        </w:rPr>
        <w:t xml:space="preserve">- </w:t>
      </w:r>
      <w:r w:rsidRPr="00CD2810">
        <w:rPr>
          <w:rFonts w:ascii="Times New Roman" w:hAnsi="Times New Roman"/>
          <w:sz w:val="28"/>
          <w:szCs w:val="28"/>
        </w:rPr>
        <w:t>оказаны государственные услуги (выполнены работы) по первичной медико-санитарной помощи, не включенной в базовую программу обязательного медицинского страхования (медицинская помощь, оказываемая врачом-терапевтом участковым цехового участка и иными медицинскими работниками цех</w:t>
      </w:r>
      <w:r>
        <w:rPr>
          <w:rFonts w:ascii="Times New Roman" w:hAnsi="Times New Roman"/>
          <w:sz w:val="28"/>
          <w:szCs w:val="28"/>
        </w:rPr>
        <w:t>ового врачебного участка, а так</w:t>
      </w:r>
      <w:r w:rsidRPr="00CD2810">
        <w:rPr>
          <w:rFonts w:ascii="Times New Roman" w:hAnsi="Times New Roman"/>
          <w:sz w:val="28"/>
          <w:szCs w:val="28"/>
        </w:rPr>
        <w:t xml:space="preserve">же медицинскими работниками здравпунктов (доврачебная)). Осуществлено </w:t>
      </w:r>
      <w:r>
        <w:rPr>
          <w:rFonts w:ascii="Times New Roman" w:hAnsi="Times New Roman"/>
          <w:sz w:val="28"/>
          <w:szCs w:val="28"/>
        </w:rPr>
        <w:t>4 509</w:t>
      </w:r>
      <w:r w:rsidRPr="00CD2810">
        <w:rPr>
          <w:rFonts w:ascii="Times New Roman" w:hAnsi="Times New Roman"/>
          <w:sz w:val="28"/>
          <w:szCs w:val="28"/>
        </w:rPr>
        <w:t xml:space="preserve"> посещений здравпункта.</w:t>
      </w:r>
      <w:r>
        <w:rPr>
          <w:rFonts w:ascii="Times New Roman" w:hAnsi="Times New Roman"/>
          <w:sz w:val="28"/>
          <w:szCs w:val="28"/>
        </w:rPr>
        <w:t xml:space="preserve"> </w:t>
      </w:r>
      <w:r w:rsidRPr="00CD2810">
        <w:rPr>
          <w:rFonts w:ascii="Times New Roman" w:hAnsi="Times New Roman"/>
          <w:sz w:val="28"/>
          <w:szCs w:val="28"/>
        </w:rPr>
        <w:t xml:space="preserve">Общий объем финансирования мероприятия за отчетный период составил </w:t>
      </w:r>
      <w:r>
        <w:rPr>
          <w:rFonts w:ascii="Times New Roman" w:hAnsi="Times New Roman"/>
          <w:sz w:val="28"/>
          <w:szCs w:val="28"/>
        </w:rPr>
        <w:t>838,4 тыс.</w:t>
      </w:r>
      <w:r w:rsidRPr="00CD2810">
        <w:rPr>
          <w:rFonts w:ascii="Times New Roman" w:hAnsi="Times New Roman"/>
          <w:sz w:val="28"/>
          <w:szCs w:val="28"/>
        </w:rPr>
        <w:t xml:space="preserve"> руб. (</w:t>
      </w:r>
      <w:r>
        <w:rPr>
          <w:rFonts w:ascii="Times New Roman" w:hAnsi="Times New Roman"/>
          <w:sz w:val="28"/>
          <w:szCs w:val="28"/>
        </w:rPr>
        <w:t>100</w:t>
      </w:r>
      <w:r w:rsidRPr="00CD2810">
        <w:rPr>
          <w:rFonts w:ascii="Times New Roman" w:hAnsi="Times New Roman"/>
          <w:sz w:val="28"/>
          <w:szCs w:val="28"/>
        </w:rPr>
        <w:t xml:space="preserve"> % от планируемого значения – </w:t>
      </w:r>
      <w:r>
        <w:rPr>
          <w:rFonts w:ascii="Times New Roman" w:hAnsi="Times New Roman"/>
          <w:sz w:val="28"/>
          <w:szCs w:val="28"/>
        </w:rPr>
        <w:t>838,4 тыс.</w:t>
      </w:r>
      <w:r w:rsidRPr="00CD2810">
        <w:rPr>
          <w:rFonts w:ascii="Times New Roman" w:hAnsi="Times New Roman"/>
          <w:sz w:val="28"/>
          <w:szCs w:val="28"/>
        </w:rPr>
        <w:t xml:space="preserve"> руб.)</w:t>
      </w:r>
      <w:r>
        <w:rPr>
          <w:rFonts w:ascii="Times New Roman" w:hAnsi="Times New Roman"/>
          <w:sz w:val="28"/>
          <w:szCs w:val="28"/>
        </w:rPr>
        <w:t>.</w:t>
      </w:r>
    </w:p>
    <w:p w:rsidR="00322098" w:rsidRDefault="00322098" w:rsidP="00A93381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>
        <w:t xml:space="preserve">- </w:t>
      </w:r>
      <w:r w:rsidRPr="0057637C">
        <w:rPr>
          <w:rFonts w:ascii="Times New Roman" w:hAnsi="Times New Roman"/>
          <w:sz w:val="28"/>
          <w:szCs w:val="28"/>
        </w:rPr>
        <w:t xml:space="preserve">в двух медицинских организациях </w:t>
      </w:r>
      <w:r>
        <w:rPr>
          <w:rFonts w:ascii="Times New Roman" w:hAnsi="Times New Roman"/>
          <w:sz w:val="28"/>
          <w:szCs w:val="28"/>
        </w:rPr>
        <w:t>установл</w:t>
      </w:r>
      <w:r w:rsidRPr="0057637C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но</w:t>
      </w:r>
      <w:r w:rsidRPr="0057637C">
        <w:rPr>
          <w:rFonts w:ascii="Times New Roman" w:hAnsi="Times New Roman"/>
          <w:sz w:val="28"/>
          <w:szCs w:val="28"/>
        </w:rPr>
        <w:t xml:space="preserve"> (замене</w:t>
      </w:r>
      <w:r>
        <w:rPr>
          <w:rFonts w:ascii="Times New Roman" w:hAnsi="Times New Roman"/>
          <w:sz w:val="28"/>
          <w:szCs w:val="28"/>
        </w:rPr>
        <w:t>но</w:t>
      </w:r>
      <w:r w:rsidRPr="0057637C">
        <w:rPr>
          <w:rFonts w:ascii="Times New Roman" w:hAnsi="Times New Roman"/>
          <w:sz w:val="28"/>
          <w:szCs w:val="28"/>
        </w:rPr>
        <w:t>) лифтово</w:t>
      </w:r>
      <w:r>
        <w:rPr>
          <w:rFonts w:ascii="Times New Roman" w:hAnsi="Times New Roman"/>
          <w:sz w:val="28"/>
          <w:szCs w:val="28"/>
        </w:rPr>
        <w:t>е оборудование на сумму 10 000,0 тыс. руб., что составляет 100 % от планового показателя.</w:t>
      </w:r>
    </w:p>
    <w:p w:rsidR="00322098" w:rsidRDefault="00322098" w:rsidP="00A93381">
      <w:pPr>
        <w:pStyle w:val="a3"/>
        <w:numPr>
          <w:ilvl w:val="0"/>
          <w:numId w:val="29"/>
        </w:numPr>
        <w:spacing w:after="0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4954DF">
        <w:rPr>
          <w:rFonts w:ascii="Times New Roman" w:hAnsi="Times New Roman"/>
          <w:sz w:val="28"/>
          <w:szCs w:val="28"/>
        </w:rPr>
        <w:t>в соотве</w:t>
      </w:r>
      <w:r>
        <w:rPr>
          <w:rFonts w:ascii="Times New Roman" w:hAnsi="Times New Roman"/>
          <w:sz w:val="28"/>
          <w:szCs w:val="28"/>
        </w:rPr>
        <w:t xml:space="preserve">тствии с </w:t>
      </w:r>
      <w:r w:rsidRPr="004954DF">
        <w:rPr>
          <w:rFonts w:ascii="Times New Roman" w:hAnsi="Times New Roman"/>
          <w:b/>
          <w:sz w:val="28"/>
          <w:szCs w:val="28"/>
        </w:rPr>
        <w:t>основным мероприятием 2</w:t>
      </w:r>
      <w:r w:rsidRPr="004954DF">
        <w:rPr>
          <w:rFonts w:ascii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sz w:val="28"/>
          <w:szCs w:val="28"/>
        </w:rPr>
        <w:t>развитие системы здравоохранения</w:t>
      </w:r>
      <w:r w:rsidRPr="004954DF">
        <w:rPr>
          <w:rFonts w:ascii="Times New Roman" w:hAnsi="Times New Roman"/>
          <w:sz w:val="28"/>
          <w:szCs w:val="28"/>
        </w:rPr>
        <w:t>»</w:t>
      </w:r>
    </w:p>
    <w:p w:rsidR="00322098" w:rsidRPr="004954DF" w:rsidRDefault="00322098" w:rsidP="00A93381">
      <w:pPr>
        <w:pStyle w:val="a3"/>
        <w:spacing w:after="0"/>
        <w:ind w:lef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4954DF">
        <w:rPr>
          <w:rFonts w:ascii="Times New Roman" w:hAnsi="Times New Roman"/>
          <w:sz w:val="28"/>
          <w:szCs w:val="28"/>
        </w:rPr>
        <w:t xml:space="preserve">в </w:t>
      </w:r>
      <w:r>
        <w:rPr>
          <w:rFonts w:ascii="Times New Roman" w:hAnsi="Times New Roman"/>
          <w:sz w:val="28"/>
          <w:szCs w:val="28"/>
        </w:rPr>
        <w:t>ГБУЗ КО «Пионерская городская больница»</w:t>
      </w:r>
      <w:r w:rsidRPr="004954DF">
        <w:rPr>
          <w:rFonts w:ascii="Times New Roman" w:hAnsi="Times New Roman"/>
          <w:sz w:val="28"/>
          <w:szCs w:val="28"/>
        </w:rPr>
        <w:t xml:space="preserve"> за счет средств федерального и областного бюджетов осуществлялась реконструкция. </w:t>
      </w:r>
      <w:r>
        <w:rPr>
          <w:rFonts w:ascii="Times New Roman" w:hAnsi="Times New Roman"/>
          <w:sz w:val="28"/>
          <w:szCs w:val="28"/>
        </w:rPr>
        <w:t>Кассовое исполнение</w:t>
      </w:r>
      <w:r w:rsidRPr="004954DF">
        <w:rPr>
          <w:rFonts w:ascii="Times New Roman" w:hAnsi="Times New Roman"/>
          <w:sz w:val="28"/>
          <w:szCs w:val="28"/>
        </w:rPr>
        <w:t xml:space="preserve"> составило: 120 755,00 тыс. руб. за счет средств федерального бюджета и 6 355,53 </w:t>
      </w:r>
      <w:r>
        <w:rPr>
          <w:rFonts w:ascii="Times New Roman" w:hAnsi="Times New Roman"/>
          <w:sz w:val="28"/>
          <w:szCs w:val="28"/>
        </w:rPr>
        <w:t xml:space="preserve">тыс. руб. </w:t>
      </w:r>
      <w:r w:rsidRPr="004954DF">
        <w:rPr>
          <w:rFonts w:ascii="Times New Roman" w:hAnsi="Times New Roman"/>
          <w:sz w:val="28"/>
          <w:szCs w:val="28"/>
        </w:rPr>
        <w:t>за счет средств областного бюджета. Исполнение мероприятия – 100%.</w:t>
      </w:r>
    </w:p>
    <w:p w:rsidR="00322098" w:rsidRDefault="00322098" w:rsidP="00A93381">
      <w:pPr>
        <w:pStyle w:val="a3"/>
        <w:numPr>
          <w:ilvl w:val="0"/>
          <w:numId w:val="24"/>
        </w:numPr>
        <w:spacing w:after="0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074733">
        <w:rPr>
          <w:rFonts w:ascii="Times New Roman" w:hAnsi="Times New Roman"/>
          <w:sz w:val="28"/>
          <w:szCs w:val="28"/>
        </w:rPr>
        <w:t xml:space="preserve">При реализации </w:t>
      </w:r>
      <w:r w:rsidRPr="00074733">
        <w:rPr>
          <w:rFonts w:ascii="Times New Roman" w:hAnsi="Times New Roman"/>
          <w:b/>
          <w:sz w:val="28"/>
          <w:szCs w:val="28"/>
        </w:rPr>
        <w:t>задачи 3 подпрограммы 1</w:t>
      </w:r>
      <w:r w:rsidRPr="00074733">
        <w:rPr>
          <w:rFonts w:ascii="Times New Roman" w:hAnsi="Times New Roman"/>
          <w:sz w:val="28"/>
          <w:szCs w:val="28"/>
        </w:rPr>
        <w:t xml:space="preserve"> «Удовлетворение потребности в лекарственных препаратах, медицинских изделиях, а также в специализированных продуктах лечебного питания льготных категорий граждан областного уровня ответственности</w:t>
      </w:r>
      <w:r>
        <w:rPr>
          <w:rFonts w:ascii="Times New Roman" w:hAnsi="Times New Roman"/>
          <w:sz w:val="28"/>
          <w:szCs w:val="28"/>
        </w:rPr>
        <w:t>»:</w:t>
      </w:r>
    </w:p>
    <w:p w:rsidR="00322098" w:rsidRPr="00074733" w:rsidRDefault="00322098" w:rsidP="00A93381">
      <w:pPr>
        <w:pStyle w:val="a3"/>
        <w:numPr>
          <w:ilvl w:val="0"/>
          <w:numId w:val="29"/>
        </w:numPr>
        <w:spacing w:after="0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074733">
        <w:rPr>
          <w:rFonts w:ascii="Times New Roman" w:hAnsi="Times New Roman"/>
          <w:sz w:val="28"/>
          <w:szCs w:val="28"/>
        </w:rPr>
        <w:t xml:space="preserve">в соответствии с </w:t>
      </w:r>
      <w:r w:rsidRPr="00074733">
        <w:rPr>
          <w:rFonts w:ascii="Times New Roman" w:hAnsi="Times New Roman"/>
          <w:b/>
          <w:sz w:val="28"/>
          <w:szCs w:val="28"/>
        </w:rPr>
        <w:t xml:space="preserve">основным мероприятием 1 </w:t>
      </w:r>
      <w:r w:rsidRPr="00074733">
        <w:rPr>
          <w:rFonts w:ascii="Times New Roman" w:hAnsi="Times New Roman"/>
          <w:sz w:val="28"/>
          <w:szCs w:val="28"/>
        </w:rPr>
        <w:t xml:space="preserve">«обеспечение населения лекарственными препаратами, медицинскими изделиями, специализированными продуктами </w:t>
      </w:r>
      <w:r w:rsidRPr="00706548">
        <w:rPr>
          <w:rFonts w:ascii="Times New Roman" w:hAnsi="Times New Roman"/>
          <w:sz w:val="28"/>
          <w:szCs w:val="28"/>
        </w:rPr>
        <w:t>лечебного питания</w:t>
      </w:r>
      <w:r w:rsidRPr="00074733">
        <w:rPr>
          <w:rFonts w:ascii="Times New Roman" w:hAnsi="Times New Roman"/>
          <w:sz w:val="28"/>
          <w:szCs w:val="28"/>
        </w:rPr>
        <w:t>»</w:t>
      </w:r>
    </w:p>
    <w:p w:rsidR="00322098" w:rsidRPr="00C10F0F" w:rsidRDefault="00322098" w:rsidP="00A93381">
      <w:pPr>
        <w:pStyle w:val="a3"/>
        <w:spacing w:after="0"/>
        <w:ind w:lef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C10F0F">
        <w:rPr>
          <w:rFonts w:ascii="Times New Roman" w:hAnsi="Times New Roman"/>
          <w:sz w:val="28"/>
          <w:szCs w:val="28"/>
        </w:rPr>
        <w:t xml:space="preserve">отпущено </w:t>
      </w:r>
      <w:r>
        <w:rPr>
          <w:rFonts w:ascii="Times New Roman" w:hAnsi="Times New Roman"/>
          <w:sz w:val="28"/>
          <w:szCs w:val="28"/>
        </w:rPr>
        <w:t>217 054</w:t>
      </w:r>
      <w:r w:rsidRPr="00C10F0F">
        <w:rPr>
          <w:rFonts w:ascii="Times New Roman" w:hAnsi="Times New Roman"/>
          <w:sz w:val="28"/>
          <w:szCs w:val="28"/>
        </w:rPr>
        <w:t xml:space="preserve"> рецептов на дополнительную помощь в виде лекарственных препаратов, медицинских изделий, а также специализированных продуктов лечебного питания за счет средств областного бюджета.</w:t>
      </w:r>
      <w:r>
        <w:rPr>
          <w:rFonts w:ascii="Times New Roman" w:hAnsi="Times New Roman"/>
          <w:sz w:val="28"/>
          <w:szCs w:val="28"/>
        </w:rPr>
        <w:t xml:space="preserve"> Исполнение мероприятия – 100 %.</w:t>
      </w:r>
    </w:p>
    <w:p w:rsidR="00322098" w:rsidRDefault="00322098" w:rsidP="00A93381">
      <w:pPr>
        <w:pStyle w:val="a3"/>
        <w:spacing w:after="0"/>
        <w:ind w:lef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- 31</w:t>
      </w:r>
      <w:r w:rsidRPr="00C60DC5">
        <w:rPr>
          <w:rFonts w:ascii="Times New Roman" w:hAnsi="Times New Roman"/>
          <w:sz w:val="28"/>
          <w:szCs w:val="28"/>
        </w:rPr>
        <w:t xml:space="preserve"> человек</w:t>
      </w:r>
      <w:r>
        <w:rPr>
          <w:rFonts w:ascii="Times New Roman" w:hAnsi="Times New Roman"/>
          <w:sz w:val="28"/>
          <w:szCs w:val="28"/>
        </w:rPr>
        <w:t>у</w:t>
      </w:r>
      <w:r w:rsidRPr="00C60DC5">
        <w:rPr>
          <w:rFonts w:ascii="Times New Roman" w:hAnsi="Times New Roman"/>
          <w:sz w:val="28"/>
          <w:szCs w:val="28"/>
        </w:rPr>
        <w:t xml:space="preserve"> c диагнозом </w:t>
      </w:r>
      <w:proofErr w:type="spellStart"/>
      <w:r w:rsidRPr="00C60DC5">
        <w:rPr>
          <w:rFonts w:ascii="Times New Roman" w:hAnsi="Times New Roman"/>
          <w:sz w:val="28"/>
          <w:szCs w:val="28"/>
        </w:rPr>
        <w:t>миелолейкоз</w:t>
      </w:r>
      <w:proofErr w:type="spellEnd"/>
      <w:r w:rsidRPr="00C60DC5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предоставлены</w:t>
      </w:r>
      <w:r w:rsidRPr="00C60DC5">
        <w:rPr>
          <w:rFonts w:ascii="Times New Roman" w:hAnsi="Times New Roman"/>
          <w:sz w:val="28"/>
          <w:szCs w:val="28"/>
        </w:rPr>
        <w:t xml:space="preserve"> лекарственны</w:t>
      </w:r>
      <w:r>
        <w:rPr>
          <w:rFonts w:ascii="Times New Roman" w:hAnsi="Times New Roman"/>
          <w:sz w:val="28"/>
          <w:szCs w:val="28"/>
        </w:rPr>
        <w:t>е</w:t>
      </w:r>
      <w:r w:rsidRPr="00C60DC5">
        <w:rPr>
          <w:rFonts w:ascii="Times New Roman" w:hAnsi="Times New Roman"/>
          <w:sz w:val="28"/>
          <w:szCs w:val="28"/>
        </w:rPr>
        <w:t xml:space="preserve"> препарат</w:t>
      </w:r>
      <w:r>
        <w:rPr>
          <w:rFonts w:ascii="Times New Roman" w:hAnsi="Times New Roman"/>
          <w:sz w:val="28"/>
          <w:szCs w:val="28"/>
        </w:rPr>
        <w:t>ы</w:t>
      </w:r>
      <w:r w:rsidRPr="00C60DC5">
        <w:rPr>
          <w:rFonts w:ascii="Times New Roman" w:hAnsi="Times New Roman"/>
          <w:sz w:val="28"/>
          <w:szCs w:val="28"/>
        </w:rPr>
        <w:t xml:space="preserve"> II линии химеотерапии</w:t>
      </w:r>
      <w:r>
        <w:rPr>
          <w:rFonts w:ascii="Times New Roman" w:hAnsi="Times New Roman"/>
          <w:sz w:val="28"/>
          <w:szCs w:val="28"/>
        </w:rPr>
        <w:t>. Исполнение мероприятия – 100 %.</w:t>
      </w:r>
    </w:p>
    <w:p w:rsidR="00322098" w:rsidRDefault="00322098" w:rsidP="00A93381">
      <w:pPr>
        <w:pStyle w:val="a3"/>
        <w:spacing w:after="0"/>
        <w:ind w:lef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поставлено 1 608 упаковок </w:t>
      </w:r>
      <w:r w:rsidRPr="003438D3">
        <w:rPr>
          <w:rFonts w:ascii="Times New Roman" w:hAnsi="Times New Roman"/>
          <w:sz w:val="28"/>
          <w:szCs w:val="28"/>
        </w:rPr>
        <w:t xml:space="preserve">лекарственных препаратов, включенных </w:t>
      </w:r>
      <w:r>
        <w:rPr>
          <w:rFonts w:ascii="Times New Roman" w:hAnsi="Times New Roman"/>
          <w:sz w:val="28"/>
          <w:szCs w:val="28"/>
        </w:rPr>
        <w:t xml:space="preserve">в список II </w:t>
      </w:r>
      <w:r w:rsidRPr="003438D3">
        <w:rPr>
          <w:rFonts w:ascii="Times New Roman" w:hAnsi="Times New Roman"/>
          <w:sz w:val="28"/>
          <w:szCs w:val="28"/>
        </w:rPr>
        <w:t>и список III наркотических средств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3438D3">
        <w:rPr>
          <w:rFonts w:ascii="Times New Roman" w:hAnsi="Times New Roman"/>
          <w:sz w:val="28"/>
          <w:szCs w:val="28"/>
        </w:rPr>
        <w:t xml:space="preserve">и психотропных веществ, оборот </w:t>
      </w:r>
      <w:r w:rsidRPr="003438D3">
        <w:rPr>
          <w:rFonts w:ascii="Times New Roman" w:hAnsi="Times New Roman"/>
          <w:sz w:val="28"/>
          <w:szCs w:val="28"/>
        </w:rPr>
        <w:lastRenderedPageBreak/>
        <w:t>которых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3438D3">
        <w:rPr>
          <w:rFonts w:ascii="Times New Roman" w:hAnsi="Times New Roman"/>
          <w:sz w:val="28"/>
          <w:szCs w:val="28"/>
        </w:rPr>
        <w:t>в Российской Федерации ограничен и в отношении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3438D3">
        <w:rPr>
          <w:rFonts w:ascii="Times New Roman" w:hAnsi="Times New Roman"/>
          <w:sz w:val="28"/>
          <w:szCs w:val="28"/>
        </w:rPr>
        <w:t>которых устанавливаются меры контроля в соответствии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3438D3">
        <w:rPr>
          <w:rFonts w:ascii="Times New Roman" w:hAnsi="Times New Roman"/>
          <w:sz w:val="28"/>
          <w:szCs w:val="28"/>
        </w:rPr>
        <w:t>с законодательством Российской Федерации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3438D3">
        <w:rPr>
          <w:rFonts w:ascii="Times New Roman" w:hAnsi="Times New Roman"/>
          <w:sz w:val="28"/>
          <w:szCs w:val="28"/>
        </w:rPr>
        <w:t>и международными договорами Российской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3438D3">
        <w:rPr>
          <w:rFonts w:ascii="Times New Roman" w:hAnsi="Times New Roman"/>
          <w:sz w:val="28"/>
          <w:szCs w:val="28"/>
        </w:rPr>
        <w:t>Федерации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3438D3">
        <w:rPr>
          <w:rFonts w:ascii="Times New Roman" w:hAnsi="Times New Roman"/>
          <w:sz w:val="28"/>
          <w:szCs w:val="28"/>
        </w:rPr>
        <w:t>для медицинского применения льготным категориям граждан</w:t>
      </w:r>
      <w:r>
        <w:rPr>
          <w:rFonts w:ascii="Times New Roman" w:hAnsi="Times New Roman"/>
          <w:sz w:val="28"/>
          <w:szCs w:val="28"/>
        </w:rPr>
        <w:t xml:space="preserve">. Исполнение мероприятия </w:t>
      </w:r>
      <w:r w:rsidRPr="00514FF8">
        <w:rPr>
          <w:rFonts w:ascii="Times New Roman" w:hAnsi="Times New Roman"/>
          <w:sz w:val="28"/>
          <w:szCs w:val="28"/>
        </w:rPr>
        <w:t xml:space="preserve">составило – </w:t>
      </w:r>
      <w:r>
        <w:rPr>
          <w:rFonts w:ascii="Times New Roman" w:hAnsi="Times New Roman"/>
          <w:sz w:val="28"/>
          <w:szCs w:val="28"/>
        </w:rPr>
        <w:t>100</w:t>
      </w:r>
      <w:r w:rsidRPr="00514FF8">
        <w:rPr>
          <w:rFonts w:ascii="Times New Roman" w:hAnsi="Times New Roman"/>
          <w:sz w:val="28"/>
          <w:szCs w:val="28"/>
        </w:rPr>
        <w:t xml:space="preserve"> %.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322098" w:rsidRDefault="00322098" w:rsidP="00A93381">
      <w:pPr>
        <w:pStyle w:val="a3"/>
        <w:spacing w:after="0"/>
        <w:ind w:lef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поставлено 3 229 упаковок лекарственных препаратов </w:t>
      </w:r>
      <w:r w:rsidRPr="0046610F">
        <w:rPr>
          <w:rFonts w:ascii="Times New Roman" w:hAnsi="Times New Roman"/>
          <w:sz w:val="28"/>
          <w:szCs w:val="28"/>
        </w:rPr>
        <w:t>для медицинского применения в соответствии с частью 5 статьи 37 Федераль</w:t>
      </w:r>
      <w:r w:rsidRPr="00F636A4">
        <w:rPr>
          <w:rFonts w:ascii="Times New Roman" w:hAnsi="Times New Roman"/>
          <w:sz w:val="28"/>
          <w:szCs w:val="28"/>
        </w:rPr>
        <w:t xml:space="preserve">ного закона от </w:t>
      </w:r>
      <w:r w:rsidR="00025F81">
        <w:rPr>
          <w:rFonts w:ascii="Times New Roman" w:hAnsi="Times New Roman"/>
          <w:sz w:val="28"/>
          <w:szCs w:val="28"/>
        </w:rPr>
        <w:br/>
      </w:r>
      <w:r w:rsidRPr="00F636A4">
        <w:rPr>
          <w:rFonts w:ascii="Times New Roman" w:hAnsi="Times New Roman"/>
          <w:sz w:val="28"/>
          <w:szCs w:val="28"/>
        </w:rPr>
        <w:t xml:space="preserve">21 ноября 2011 года № 323-ФЗ </w:t>
      </w:r>
      <w:r>
        <w:rPr>
          <w:rFonts w:ascii="Times New Roman" w:hAnsi="Times New Roman"/>
          <w:sz w:val="28"/>
          <w:szCs w:val="28"/>
        </w:rPr>
        <w:t>«</w:t>
      </w:r>
      <w:r w:rsidRPr="00F636A4">
        <w:rPr>
          <w:rFonts w:ascii="Times New Roman" w:hAnsi="Times New Roman"/>
          <w:sz w:val="28"/>
          <w:szCs w:val="28"/>
        </w:rPr>
        <w:t>Об основах охраны здоровья граждан в Российской Федерации</w:t>
      </w:r>
      <w:r>
        <w:rPr>
          <w:rFonts w:ascii="Times New Roman" w:hAnsi="Times New Roman"/>
          <w:sz w:val="28"/>
          <w:szCs w:val="28"/>
        </w:rPr>
        <w:t>». Исполнение мероприятия составило – 100 %.</w:t>
      </w:r>
    </w:p>
    <w:p w:rsidR="00322098" w:rsidRDefault="00322098" w:rsidP="00A93381">
      <w:pPr>
        <w:pStyle w:val="a3"/>
        <w:spacing w:after="0"/>
        <w:ind w:lef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пациенты (61</w:t>
      </w:r>
      <w:r w:rsidRPr="006A1AC5">
        <w:rPr>
          <w:rFonts w:ascii="Times New Roman" w:hAnsi="Times New Roman"/>
          <w:sz w:val="28"/>
          <w:szCs w:val="28"/>
        </w:rPr>
        <w:t xml:space="preserve"> чел</w:t>
      </w:r>
      <w:r>
        <w:rPr>
          <w:rFonts w:ascii="Times New Roman" w:hAnsi="Times New Roman"/>
          <w:sz w:val="28"/>
          <w:szCs w:val="28"/>
        </w:rPr>
        <w:t>.),</w:t>
      </w:r>
      <w:r w:rsidRPr="006A1AC5">
        <w:rPr>
          <w:rFonts w:ascii="Times New Roman" w:hAnsi="Times New Roman"/>
          <w:sz w:val="28"/>
          <w:szCs w:val="28"/>
        </w:rPr>
        <w:t xml:space="preserve"> страдающи</w:t>
      </w:r>
      <w:r>
        <w:rPr>
          <w:rFonts w:ascii="Times New Roman" w:hAnsi="Times New Roman"/>
          <w:sz w:val="28"/>
          <w:szCs w:val="28"/>
        </w:rPr>
        <w:t>е</w:t>
      </w:r>
      <w:r w:rsidRPr="006A1AC5">
        <w:rPr>
          <w:rFonts w:ascii="Times New Roman" w:hAnsi="Times New Roman"/>
          <w:sz w:val="28"/>
          <w:szCs w:val="28"/>
        </w:rPr>
        <w:t xml:space="preserve"> редкими (</w:t>
      </w:r>
      <w:proofErr w:type="spellStart"/>
      <w:r w:rsidRPr="006A1AC5">
        <w:rPr>
          <w:rFonts w:ascii="Times New Roman" w:hAnsi="Times New Roman"/>
          <w:sz w:val="28"/>
          <w:szCs w:val="28"/>
        </w:rPr>
        <w:t>орфанными</w:t>
      </w:r>
      <w:proofErr w:type="spellEnd"/>
      <w:r w:rsidRPr="006A1AC5">
        <w:rPr>
          <w:rFonts w:ascii="Times New Roman" w:hAnsi="Times New Roman"/>
          <w:sz w:val="28"/>
          <w:szCs w:val="28"/>
        </w:rPr>
        <w:t>) заболеваниями, обеспечен</w:t>
      </w:r>
      <w:r>
        <w:rPr>
          <w:rFonts w:ascii="Times New Roman" w:hAnsi="Times New Roman"/>
          <w:sz w:val="28"/>
          <w:szCs w:val="28"/>
        </w:rPr>
        <w:t>ы</w:t>
      </w:r>
      <w:r w:rsidRPr="006A1AC5">
        <w:rPr>
          <w:rFonts w:ascii="Times New Roman" w:hAnsi="Times New Roman"/>
          <w:sz w:val="28"/>
          <w:szCs w:val="28"/>
        </w:rPr>
        <w:t xml:space="preserve"> лекарственными препаратами</w:t>
      </w:r>
      <w:r>
        <w:rPr>
          <w:rFonts w:ascii="Times New Roman" w:hAnsi="Times New Roman"/>
          <w:sz w:val="28"/>
          <w:szCs w:val="28"/>
        </w:rPr>
        <w:t xml:space="preserve">. Исполнение мероприятия </w:t>
      </w:r>
      <w:r w:rsidR="00025F81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составило – 100 %.</w:t>
      </w:r>
    </w:p>
    <w:p w:rsidR="00322098" w:rsidRPr="006A1AC5" w:rsidRDefault="00322098" w:rsidP="00A93381">
      <w:pPr>
        <w:pStyle w:val="a3"/>
        <w:spacing w:after="0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6A1AC5">
        <w:rPr>
          <w:rFonts w:ascii="Times New Roman" w:hAnsi="Times New Roman"/>
          <w:sz w:val="28"/>
          <w:szCs w:val="28"/>
        </w:rPr>
        <w:t xml:space="preserve">Кассовое исполнение вышеперечисленных мероприятий за </w:t>
      </w:r>
      <w:r>
        <w:rPr>
          <w:rFonts w:ascii="Times New Roman" w:hAnsi="Times New Roman"/>
          <w:sz w:val="28"/>
          <w:szCs w:val="28"/>
        </w:rPr>
        <w:t xml:space="preserve">отчетный период </w:t>
      </w:r>
      <w:r w:rsidRPr="006A1AC5">
        <w:rPr>
          <w:rFonts w:ascii="Times New Roman" w:hAnsi="Times New Roman"/>
          <w:sz w:val="28"/>
          <w:szCs w:val="28"/>
        </w:rPr>
        <w:t xml:space="preserve">составило </w:t>
      </w:r>
      <w:r w:rsidRPr="00514FF8">
        <w:rPr>
          <w:rFonts w:ascii="Times New Roman" w:hAnsi="Times New Roman"/>
          <w:sz w:val="28"/>
          <w:szCs w:val="28"/>
        </w:rPr>
        <w:t xml:space="preserve">384 206,17 тыс. руб. – 100 % от годового показателя </w:t>
      </w:r>
      <w:r w:rsidR="00025F81">
        <w:rPr>
          <w:rFonts w:ascii="Times New Roman" w:hAnsi="Times New Roman"/>
          <w:sz w:val="28"/>
          <w:szCs w:val="28"/>
        </w:rPr>
        <w:br/>
      </w:r>
      <w:r w:rsidRPr="00514FF8">
        <w:rPr>
          <w:rFonts w:ascii="Times New Roman" w:hAnsi="Times New Roman"/>
          <w:sz w:val="28"/>
          <w:szCs w:val="28"/>
        </w:rPr>
        <w:t>(384 224,90 тыс. руб.)</w:t>
      </w:r>
      <w:r>
        <w:rPr>
          <w:rFonts w:ascii="Times New Roman" w:hAnsi="Times New Roman"/>
          <w:sz w:val="28"/>
          <w:szCs w:val="28"/>
        </w:rPr>
        <w:t>.</w:t>
      </w:r>
    </w:p>
    <w:p w:rsidR="00322098" w:rsidRDefault="00322098" w:rsidP="00A93381">
      <w:pPr>
        <w:pStyle w:val="a3"/>
        <w:spacing w:after="0"/>
        <w:ind w:lef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</w:t>
      </w:r>
      <w:r w:rsidRPr="006A1AC5">
        <w:rPr>
          <w:rFonts w:ascii="Times New Roman" w:hAnsi="Times New Roman"/>
          <w:sz w:val="28"/>
          <w:szCs w:val="28"/>
        </w:rPr>
        <w:t>беспечена деятельность ГКУ «Калининградская областная фармацевтическая компания».</w:t>
      </w:r>
      <w:r>
        <w:rPr>
          <w:rFonts w:ascii="Times New Roman" w:hAnsi="Times New Roman"/>
          <w:sz w:val="28"/>
          <w:szCs w:val="28"/>
        </w:rPr>
        <w:t xml:space="preserve"> </w:t>
      </w:r>
      <w:r w:rsidRPr="006A1AC5">
        <w:rPr>
          <w:rFonts w:ascii="Times New Roman" w:hAnsi="Times New Roman"/>
          <w:sz w:val="28"/>
          <w:szCs w:val="28"/>
        </w:rPr>
        <w:t>Общий объем финанс</w:t>
      </w:r>
      <w:r>
        <w:rPr>
          <w:rFonts w:ascii="Times New Roman" w:hAnsi="Times New Roman"/>
          <w:sz w:val="28"/>
          <w:szCs w:val="28"/>
        </w:rPr>
        <w:t xml:space="preserve">ирования указанного мероприятия </w:t>
      </w:r>
      <w:r w:rsidRPr="006A1AC5">
        <w:rPr>
          <w:rFonts w:ascii="Times New Roman" w:hAnsi="Times New Roman"/>
          <w:sz w:val="28"/>
          <w:szCs w:val="28"/>
        </w:rPr>
        <w:t xml:space="preserve">– </w:t>
      </w:r>
      <w:r>
        <w:rPr>
          <w:rFonts w:ascii="Times New Roman" w:hAnsi="Times New Roman"/>
          <w:sz w:val="28"/>
          <w:szCs w:val="28"/>
        </w:rPr>
        <w:t>30 161,60 тыс.</w:t>
      </w:r>
      <w:r w:rsidRPr="006A1AC5">
        <w:rPr>
          <w:rFonts w:ascii="Times New Roman" w:hAnsi="Times New Roman"/>
          <w:sz w:val="28"/>
          <w:szCs w:val="28"/>
        </w:rPr>
        <w:t xml:space="preserve"> руб. Кассовое исполнение за отчетный период составило </w:t>
      </w:r>
      <w:r>
        <w:rPr>
          <w:rFonts w:ascii="Times New Roman" w:hAnsi="Times New Roman"/>
          <w:sz w:val="28"/>
          <w:szCs w:val="28"/>
        </w:rPr>
        <w:t>26 948,25</w:t>
      </w:r>
      <w:r w:rsidRPr="006A1AC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тыс</w:t>
      </w:r>
      <w:r w:rsidRPr="006A1AC5">
        <w:rPr>
          <w:rFonts w:ascii="Times New Roman" w:hAnsi="Times New Roman"/>
          <w:sz w:val="28"/>
          <w:szCs w:val="28"/>
        </w:rPr>
        <w:t>. руб. (</w:t>
      </w:r>
      <w:r>
        <w:rPr>
          <w:rFonts w:ascii="Times New Roman" w:hAnsi="Times New Roman"/>
          <w:sz w:val="28"/>
          <w:szCs w:val="28"/>
        </w:rPr>
        <w:t xml:space="preserve">89,35 </w:t>
      </w:r>
      <w:r w:rsidRPr="006A1AC5">
        <w:rPr>
          <w:rFonts w:ascii="Times New Roman" w:hAnsi="Times New Roman"/>
          <w:sz w:val="28"/>
          <w:szCs w:val="28"/>
        </w:rPr>
        <w:t>%).</w:t>
      </w:r>
    </w:p>
    <w:p w:rsidR="00322098" w:rsidRPr="006A1AC5" w:rsidRDefault="00322098" w:rsidP="00A93381">
      <w:pPr>
        <w:pStyle w:val="a3"/>
        <w:spacing w:after="0"/>
        <w:ind w:lef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Исполнение мероприятия не в полном объеме связано с отсутствием заявок-требований от медицинских организаций на закупку лекарственных препаратов.</w:t>
      </w:r>
    </w:p>
    <w:p w:rsidR="00322098" w:rsidRPr="006A1AC5" w:rsidRDefault="00322098" w:rsidP="00A93381">
      <w:pPr>
        <w:pStyle w:val="a3"/>
        <w:spacing w:after="0"/>
        <w:ind w:lef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- 35 265</w:t>
      </w:r>
      <w:r w:rsidRPr="006A1AC5">
        <w:rPr>
          <w:rFonts w:ascii="Times New Roman" w:hAnsi="Times New Roman"/>
          <w:sz w:val="28"/>
          <w:szCs w:val="28"/>
        </w:rPr>
        <w:t xml:space="preserve"> человекам предоставлены государственные услуги (выполнены работы) по обеспечению лекарственными препаратами при амбулаторном лечении лиц, для которых соответствующее право гарантировано законодательством Российской Федерации.</w:t>
      </w:r>
      <w:r>
        <w:rPr>
          <w:rFonts w:ascii="Times New Roman" w:hAnsi="Times New Roman"/>
          <w:sz w:val="28"/>
          <w:szCs w:val="28"/>
        </w:rPr>
        <w:t xml:space="preserve"> </w:t>
      </w:r>
      <w:r w:rsidRPr="006A1AC5">
        <w:rPr>
          <w:rFonts w:ascii="Times New Roman" w:hAnsi="Times New Roman"/>
          <w:sz w:val="28"/>
          <w:szCs w:val="28"/>
        </w:rPr>
        <w:t xml:space="preserve">Общий объем финансирования указанного мероприятия в </w:t>
      </w:r>
      <w:r w:rsidRPr="005166C1">
        <w:rPr>
          <w:rFonts w:ascii="Times New Roman" w:hAnsi="Times New Roman"/>
          <w:sz w:val="28"/>
          <w:szCs w:val="28"/>
        </w:rPr>
        <w:t xml:space="preserve">отчетном периоде </w:t>
      </w:r>
      <w:r w:rsidRPr="006A1AC5">
        <w:rPr>
          <w:rFonts w:ascii="Times New Roman" w:hAnsi="Times New Roman"/>
          <w:sz w:val="28"/>
          <w:szCs w:val="28"/>
        </w:rPr>
        <w:t xml:space="preserve">– </w:t>
      </w:r>
      <w:r>
        <w:rPr>
          <w:rFonts w:ascii="Times New Roman" w:hAnsi="Times New Roman"/>
          <w:sz w:val="28"/>
          <w:szCs w:val="28"/>
        </w:rPr>
        <w:t>13 947,33 тыс.</w:t>
      </w:r>
      <w:r w:rsidRPr="006A1AC5">
        <w:rPr>
          <w:rFonts w:ascii="Times New Roman" w:hAnsi="Times New Roman"/>
          <w:sz w:val="28"/>
          <w:szCs w:val="28"/>
        </w:rPr>
        <w:t xml:space="preserve"> руб. Кассовое исполнение за отчетный период составило </w:t>
      </w:r>
      <w:r>
        <w:rPr>
          <w:rFonts w:ascii="Times New Roman" w:hAnsi="Times New Roman"/>
          <w:sz w:val="28"/>
          <w:szCs w:val="28"/>
        </w:rPr>
        <w:t>100</w:t>
      </w:r>
      <w:r w:rsidRPr="006A1AC5">
        <w:rPr>
          <w:rFonts w:ascii="Times New Roman" w:hAnsi="Times New Roman"/>
          <w:sz w:val="28"/>
          <w:szCs w:val="28"/>
        </w:rPr>
        <w:t xml:space="preserve"> %.</w:t>
      </w:r>
    </w:p>
    <w:p w:rsidR="00322098" w:rsidRDefault="00322098" w:rsidP="00A93381">
      <w:pPr>
        <w:pStyle w:val="a3"/>
        <w:spacing w:after="0"/>
        <w:ind w:left="0" w:firstLine="851"/>
        <w:jc w:val="both"/>
        <w:rPr>
          <w:rFonts w:ascii="Times New Roman" w:hAnsi="Times New Roman"/>
          <w:sz w:val="28"/>
          <w:szCs w:val="28"/>
        </w:rPr>
      </w:pPr>
    </w:p>
    <w:p w:rsidR="00322098" w:rsidRPr="00A9602C" w:rsidRDefault="00322098" w:rsidP="00A93381">
      <w:pPr>
        <w:pStyle w:val="a3"/>
        <w:spacing w:after="0"/>
        <w:ind w:left="0"/>
        <w:jc w:val="center"/>
        <w:rPr>
          <w:rFonts w:ascii="Times New Roman" w:hAnsi="Times New Roman"/>
          <w:bCs/>
          <w:i/>
          <w:sz w:val="28"/>
          <w:szCs w:val="28"/>
        </w:rPr>
      </w:pPr>
      <w:r w:rsidRPr="006F274E">
        <w:rPr>
          <w:rFonts w:ascii="Times New Roman" w:hAnsi="Times New Roman"/>
          <w:b/>
          <w:bCs/>
          <w:sz w:val="28"/>
          <w:szCs w:val="28"/>
        </w:rPr>
        <w:t xml:space="preserve">Подпрограмма </w:t>
      </w:r>
      <w:r>
        <w:rPr>
          <w:rFonts w:ascii="Times New Roman" w:hAnsi="Times New Roman"/>
          <w:b/>
          <w:bCs/>
          <w:sz w:val="28"/>
          <w:szCs w:val="28"/>
        </w:rPr>
        <w:t xml:space="preserve">2 </w:t>
      </w:r>
      <w:r w:rsidRPr="00183C49">
        <w:rPr>
          <w:rFonts w:ascii="Times New Roman" w:hAnsi="Times New Roman"/>
          <w:b/>
          <w:bCs/>
          <w:sz w:val="28"/>
          <w:szCs w:val="28"/>
        </w:rPr>
        <w:t>«Совершенствование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эвакуации»</w:t>
      </w:r>
    </w:p>
    <w:p w:rsidR="00322098" w:rsidRDefault="00322098" w:rsidP="00A93381">
      <w:pPr>
        <w:pStyle w:val="a3"/>
        <w:numPr>
          <w:ilvl w:val="0"/>
          <w:numId w:val="25"/>
        </w:numPr>
        <w:spacing w:after="0"/>
        <w:ind w:lef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 выполнении </w:t>
      </w:r>
      <w:r w:rsidRPr="00074733">
        <w:rPr>
          <w:rFonts w:ascii="Times New Roman" w:hAnsi="Times New Roman"/>
          <w:b/>
          <w:sz w:val="28"/>
          <w:szCs w:val="28"/>
        </w:rPr>
        <w:t>задачи 1 подпрограммы 2</w:t>
      </w:r>
      <w:r>
        <w:rPr>
          <w:rFonts w:ascii="Times New Roman" w:hAnsi="Times New Roman"/>
          <w:sz w:val="28"/>
          <w:szCs w:val="28"/>
        </w:rPr>
        <w:t xml:space="preserve"> «Увеличение доли </w:t>
      </w:r>
      <w:proofErr w:type="spellStart"/>
      <w:r>
        <w:rPr>
          <w:rFonts w:ascii="Times New Roman" w:hAnsi="Times New Roman"/>
          <w:sz w:val="28"/>
          <w:szCs w:val="28"/>
        </w:rPr>
        <w:t>абацилированных</w:t>
      </w:r>
      <w:proofErr w:type="spellEnd"/>
      <w:r>
        <w:rPr>
          <w:rFonts w:ascii="Times New Roman" w:hAnsi="Times New Roman"/>
          <w:sz w:val="28"/>
          <w:szCs w:val="28"/>
        </w:rPr>
        <w:t xml:space="preserve"> больных туберкулезом от числа больных туберкулезом с </w:t>
      </w:r>
      <w:proofErr w:type="spellStart"/>
      <w:r>
        <w:rPr>
          <w:rFonts w:ascii="Times New Roman" w:hAnsi="Times New Roman"/>
          <w:sz w:val="28"/>
          <w:szCs w:val="28"/>
        </w:rPr>
        <w:t>бактериовыделением</w:t>
      </w:r>
      <w:proofErr w:type="spellEnd"/>
      <w:r>
        <w:rPr>
          <w:rFonts w:ascii="Times New Roman" w:hAnsi="Times New Roman"/>
          <w:sz w:val="28"/>
          <w:szCs w:val="28"/>
        </w:rPr>
        <w:t>»:</w:t>
      </w:r>
    </w:p>
    <w:p w:rsidR="00322098" w:rsidRDefault="00322098" w:rsidP="00A93381">
      <w:pPr>
        <w:pStyle w:val="a3"/>
        <w:numPr>
          <w:ilvl w:val="0"/>
          <w:numId w:val="29"/>
        </w:numPr>
        <w:spacing w:after="0"/>
        <w:ind w:lef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 </w:t>
      </w:r>
      <w:r w:rsidRPr="00074733">
        <w:rPr>
          <w:rFonts w:ascii="Times New Roman" w:hAnsi="Times New Roman"/>
          <w:b/>
          <w:sz w:val="28"/>
          <w:szCs w:val="28"/>
        </w:rPr>
        <w:t>основным мероприятием 1</w:t>
      </w:r>
      <w:r>
        <w:rPr>
          <w:rFonts w:ascii="Times New Roman" w:hAnsi="Times New Roman"/>
          <w:sz w:val="28"/>
          <w:szCs w:val="28"/>
        </w:rPr>
        <w:t xml:space="preserve"> «</w:t>
      </w:r>
      <w:r w:rsidRPr="004C4581">
        <w:rPr>
          <w:rFonts w:ascii="Times New Roman" w:hAnsi="Times New Roman"/>
          <w:sz w:val="28"/>
          <w:szCs w:val="28"/>
        </w:rPr>
        <w:t>оказание медицинской помощи больным туберкулезом</w:t>
      </w:r>
      <w:r>
        <w:rPr>
          <w:rFonts w:ascii="Times New Roman" w:hAnsi="Times New Roman"/>
          <w:sz w:val="28"/>
          <w:szCs w:val="28"/>
        </w:rPr>
        <w:t>»:</w:t>
      </w:r>
    </w:p>
    <w:p w:rsidR="00322098" w:rsidRPr="006A1AC5" w:rsidRDefault="00322098" w:rsidP="00A93381">
      <w:pPr>
        <w:pStyle w:val="a3"/>
        <w:spacing w:after="0"/>
        <w:ind w:lef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- </w:t>
      </w:r>
      <w:r w:rsidRPr="006A1AC5">
        <w:rPr>
          <w:rFonts w:ascii="Times New Roman" w:hAnsi="Times New Roman"/>
          <w:sz w:val="28"/>
          <w:szCs w:val="28"/>
        </w:rPr>
        <w:t xml:space="preserve">в очагах туберкулеза на </w:t>
      </w:r>
      <w:r>
        <w:rPr>
          <w:rFonts w:ascii="Times New Roman" w:hAnsi="Times New Roman"/>
          <w:sz w:val="28"/>
          <w:szCs w:val="28"/>
        </w:rPr>
        <w:t xml:space="preserve">34 755,6 кв. </w:t>
      </w:r>
      <w:r w:rsidRPr="006A1AC5">
        <w:rPr>
          <w:rFonts w:ascii="Times New Roman" w:hAnsi="Times New Roman"/>
          <w:sz w:val="28"/>
          <w:szCs w:val="28"/>
        </w:rPr>
        <w:t>м. проведена заключительная дезинфекция.</w:t>
      </w:r>
      <w:r>
        <w:rPr>
          <w:rFonts w:ascii="Times New Roman" w:hAnsi="Times New Roman"/>
          <w:sz w:val="28"/>
          <w:szCs w:val="28"/>
        </w:rPr>
        <w:t xml:space="preserve"> </w:t>
      </w:r>
      <w:r w:rsidRPr="006A1AC5">
        <w:rPr>
          <w:rFonts w:ascii="Times New Roman" w:hAnsi="Times New Roman"/>
          <w:sz w:val="28"/>
          <w:szCs w:val="28"/>
        </w:rPr>
        <w:t xml:space="preserve">Общий объем финансирования указанного мероприятия на 2016 год – </w:t>
      </w:r>
      <w:r>
        <w:rPr>
          <w:rFonts w:ascii="Times New Roman" w:hAnsi="Times New Roman"/>
          <w:sz w:val="28"/>
          <w:szCs w:val="28"/>
        </w:rPr>
        <w:t>4 061,40 тыс.</w:t>
      </w:r>
      <w:r w:rsidRPr="006A1AC5">
        <w:rPr>
          <w:rFonts w:ascii="Times New Roman" w:hAnsi="Times New Roman"/>
          <w:sz w:val="28"/>
          <w:szCs w:val="28"/>
        </w:rPr>
        <w:t xml:space="preserve"> руб. Кассовое исполнение за отчетный период составило </w:t>
      </w:r>
      <w:r>
        <w:rPr>
          <w:rFonts w:ascii="Times New Roman" w:hAnsi="Times New Roman"/>
          <w:sz w:val="28"/>
          <w:szCs w:val="28"/>
        </w:rPr>
        <w:t>100 %</w:t>
      </w:r>
      <w:r w:rsidRPr="006A1AC5">
        <w:rPr>
          <w:rFonts w:ascii="Times New Roman" w:hAnsi="Times New Roman"/>
          <w:sz w:val="28"/>
          <w:szCs w:val="28"/>
        </w:rPr>
        <w:t>.</w:t>
      </w:r>
    </w:p>
    <w:p w:rsidR="00322098" w:rsidRDefault="00322098" w:rsidP="00A93381">
      <w:pPr>
        <w:pStyle w:val="a3"/>
        <w:spacing w:after="0"/>
        <w:ind w:lef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 трех</w:t>
      </w:r>
      <w:r w:rsidRPr="0057637C">
        <w:rPr>
          <w:rFonts w:ascii="Times New Roman" w:hAnsi="Times New Roman"/>
          <w:sz w:val="28"/>
          <w:szCs w:val="28"/>
        </w:rPr>
        <w:t xml:space="preserve"> медицинских организациях Калининградской области </w:t>
      </w:r>
      <w:r>
        <w:rPr>
          <w:rFonts w:ascii="Times New Roman" w:hAnsi="Times New Roman"/>
          <w:sz w:val="28"/>
          <w:szCs w:val="28"/>
        </w:rPr>
        <w:t xml:space="preserve">произведены работы по капитальному ремонту. </w:t>
      </w:r>
      <w:r w:rsidRPr="005166C1">
        <w:rPr>
          <w:rFonts w:ascii="Times New Roman" w:hAnsi="Times New Roman"/>
          <w:sz w:val="28"/>
          <w:szCs w:val="28"/>
        </w:rPr>
        <w:t xml:space="preserve">Общий объем финансирования указанного мероприятия в </w:t>
      </w:r>
      <w:r>
        <w:rPr>
          <w:rFonts w:ascii="Times New Roman" w:hAnsi="Times New Roman"/>
          <w:sz w:val="28"/>
          <w:szCs w:val="28"/>
        </w:rPr>
        <w:t>отчетном периоде</w:t>
      </w:r>
      <w:r w:rsidRPr="005166C1">
        <w:rPr>
          <w:rFonts w:ascii="Times New Roman" w:hAnsi="Times New Roman"/>
          <w:sz w:val="28"/>
          <w:szCs w:val="28"/>
        </w:rPr>
        <w:t xml:space="preserve"> – </w:t>
      </w:r>
      <w:r>
        <w:rPr>
          <w:rFonts w:ascii="Times New Roman" w:hAnsi="Times New Roman"/>
          <w:sz w:val="28"/>
          <w:szCs w:val="28"/>
        </w:rPr>
        <w:t>3 538,90</w:t>
      </w:r>
      <w:r w:rsidRPr="005166C1">
        <w:rPr>
          <w:rFonts w:ascii="Times New Roman" w:hAnsi="Times New Roman"/>
          <w:sz w:val="28"/>
          <w:szCs w:val="28"/>
        </w:rPr>
        <w:t xml:space="preserve"> тыс. руб. Кассовое исполнение за отчетный период составило 100 %.</w:t>
      </w:r>
    </w:p>
    <w:p w:rsidR="00322098" w:rsidRDefault="00322098" w:rsidP="00A93381">
      <w:pPr>
        <w:pStyle w:val="a3"/>
        <w:spacing w:after="0"/>
        <w:ind w:lef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2.</w:t>
      </w:r>
      <w:r>
        <w:rPr>
          <w:rFonts w:ascii="Times New Roman" w:hAnsi="Times New Roman"/>
          <w:bCs/>
          <w:sz w:val="28"/>
          <w:szCs w:val="28"/>
        </w:rPr>
        <w:tab/>
        <w:t>При</w:t>
      </w:r>
      <w:r w:rsidRPr="007B7760">
        <w:rPr>
          <w:rFonts w:ascii="Times New Roman" w:hAnsi="Times New Roman"/>
          <w:bCs/>
          <w:sz w:val="28"/>
          <w:szCs w:val="28"/>
        </w:rPr>
        <w:t xml:space="preserve"> реализации </w:t>
      </w:r>
      <w:r w:rsidRPr="007B7760">
        <w:rPr>
          <w:rFonts w:ascii="Times New Roman" w:hAnsi="Times New Roman"/>
          <w:b/>
          <w:bCs/>
          <w:sz w:val="28"/>
          <w:szCs w:val="28"/>
        </w:rPr>
        <w:t>задачи 2 подпрограммы 2</w:t>
      </w:r>
      <w:r>
        <w:rPr>
          <w:rFonts w:ascii="Times New Roman" w:hAnsi="Times New Roman"/>
          <w:bCs/>
          <w:sz w:val="28"/>
          <w:szCs w:val="28"/>
        </w:rPr>
        <w:t xml:space="preserve"> «</w:t>
      </w:r>
      <w:r w:rsidRPr="00256E5B">
        <w:rPr>
          <w:rFonts w:ascii="Times New Roman" w:hAnsi="Times New Roman"/>
          <w:sz w:val="28"/>
          <w:szCs w:val="28"/>
        </w:rPr>
        <w:t>совершенствование оказания специализированной медицинской помощи лицам, инфицированным вирусом иммунодефи</w:t>
      </w:r>
      <w:r>
        <w:rPr>
          <w:rFonts w:ascii="Times New Roman" w:hAnsi="Times New Roman"/>
          <w:sz w:val="28"/>
          <w:szCs w:val="28"/>
        </w:rPr>
        <w:t>цита человека, гепатитами B и C»:</w:t>
      </w:r>
    </w:p>
    <w:p w:rsidR="00322098" w:rsidRDefault="00322098" w:rsidP="00A93381">
      <w:pPr>
        <w:pStyle w:val="a3"/>
        <w:numPr>
          <w:ilvl w:val="0"/>
          <w:numId w:val="29"/>
        </w:numPr>
        <w:spacing w:after="0"/>
        <w:ind w:lef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 </w:t>
      </w:r>
      <w:r w:rsidRPr="007B7760">
        <w:rPr>
          <w:rFonts w:ascii="Times New Roman" w:hAnsi="Times New Roman"/>
          <w:b/>
          <w:sz w:val="28"/>
          <w:szCs w:val="28"/>
        </w:rPr>
        <w:t>основным мероприятием 1</w:t>
      </w:r>
      <w:r>
        <w:rPr>
          <w:rFonts w:ascii="Times New Roman" w:hAnsi="Times New Roman"/>
          <w:sz w:val="28"/>
          <w:szCs w:val="28"/>
        </w:rPr>
        <w:t xml:space="preserve"> «</w:t>
      </w:r>
      <w:r w:rsidRPr="000210BF">
        <w:rPr>
          <w:rFonts w:ascii="Times New Roman" w:hAnsi="Times New Roman"/>
          <w:sz w:val="28"/>
          <w:szCs w:val="28"/>
        </w:rPr>
        <w:t>оказание медицинской помощи лицам, инфицированным вирусом иммунодефицита человека, гепатитами B и C</w:t>
      </w:r>
      <w:r>
        <w:rPr>
          <w:rFonts w:ascii="Times New Roman" w:hAnsi="Times New Roman"/>
          <w:sz w:val="28"/>
          <w:szCs w:val="28"/>
        </w:rPr>
        <w:t>»</w:t>
      </w:r>
    </w:p>
    <w:p w:rsidR="00322098" w:rsidRPr="005166C1" w:rsidRDefault="00322098" w:rsidP="00A93381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осуществлена</w:t>
      </w:r>
      <w:r w:rsidRPr="005166C1">
        <w:rPr>
          <w:rFonts w:ascii="Times New Roman" w:hAnsi="Times New Roman"/>
          <w:sz w:val="28"/>
          <w:szCs w:val="28"/>
        </w:rPr>
        <w:t xml:space="preserve"> поставк</w:t>
      </w:r>
      <w:r>
        <w:rPr>
          <w:rFonts w:ascii="Times New Roman" w:hAnsi="Times New Roman"/>
          <w:sz w:val="28"/>
          <w:szCs w:val="28"/>
        </w:rPr>
        <w:t>а 351 набора</w:t>
      </w:r>
      <w:r w:rsidRPr="005166C1">
        <w:rPr>
          <w:rFonts w:ascii="Times New Roman" w:hAnsi="Times New Roman"/>
          <w:sz w:val="28"/>
          <w:szCs w:val="28"/>
        </w:rPr>
        <w:t xml:space="preserve"> диагностических средств для выявления и мониторинга лечения лиц, инфицированных вирусами иммунодефицита человека и гепатитов В и С на сумму </w:t>
      </w:r>
      <w:r>
        <w:rPr>
          <w:rFonts w:ascii="Times New Roman" w:hAnsi="Times New Roman"/>
          <w:sz w:val="28"/>
          <w:szCs w:val="28"/>
        </w:rPr>
        <w:t>469,95 тыс.</w:t>
      </w:r>
      <w:r w:rsidRPr="005166C1">
        <w:rPr>
          <w:rFonts w:ascii="Times New Roman" w:hAnsi="Times New Roman"/>
          <w:sz w:val="28"/>
          <w:szCs w:val="28"/>
        </w:rPr>
        <w:t xml:space="preserve"> руб. </w:t>
      </w:r>
      <w:r>
        <w:rPr>
          <w:rFonts w:ascii="Times New Roman" w:hAnsi="Times New Roman"/>
          <w:sz w:val="28"/>
          <w:szCs w:val="28"/>
        </w:rPr>
        <w:t>Исполнение мероприятия составило 99,99 %</w:t>
      </w:r>
      <w:r w:rsidRPr="005166C1">
        <w:rPr>
          <w:rFonts w:ascii="Times New Roman" w:hAnsi="Times New Roman"/>
          <w:sz w:val="28"/>
          <w:szCs w:val="28"/>
        </w:rPr>
        <w:t>.</w:t>
      </w:r>
    </w:p>
    <w:p w:rsidR="00322098" w:rsidRDefault="00322098" w:rsidP="00A93381">
      <w:pPr>
        <w:pStyle w:val="a3"/>
        <w:spacing w:after="0"/>
        <w:ind w:lef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3.</w:t>
      </w:r>
      <w:r>
        <w:rPr>
          <w:rFonts w:ascii="Times New Roman" w:hAnsi="Times New Roman"/>
          <w:bCs/>
          <w:sz w:val="28"/>
          <w:szCs w:val="28"/>
        </w:rPr>
        <w:tab/>
        <w:t>При</w:t>
      </w:r>
      <w:r w:rsidRPr="007B7760">
        <w:rPr>
          <w:rFonts w:ascii="Times New Roman" w:hAnsi="Times New Roman"/>
          <w:bCs/>
          <w:sz w:val="28"/>
          <w:szCs w:val="28"/>
        </w:rPr>
        <w:t xml:space="preserve"> реализации </w:t>
      </w:r>
      <w:r>
        <w:rPr>
          <w:rFonts w:ascii="Times New Roman" w:hAnsi="Times New Roman"/>
          <w:b/>
          <w:bCs/>
          <w:sz w:val="28"/>
          <w:szCs w:val="28"/>
        </w:rPr>
        <w:t>задачи 4</w:t>
      </w:r>
      <w:r w:rsidRPr="006E7751">
        <w:rPr>
          <w:rFonts w:ascii="Times New Roman" w:hAnsi="Times New Roman"/>
          <w:b/>
          <w:bCs/>
          <w:sz w:val="28"/>
          <w:szCs w:val="28"/>
        </w:rPr>
        <w:t xml:space="preserve"> подпрограммы 2</w:t>
      </w:r>
      <w:r>
        <w:rPr>
          <w:rFonts w:ascii="Times New Roman" w:hAnsi="Times New Roman"/>
          <w:b/>
          <w:bCs/>
          <w:sz w:val="28"/>
          <w:szCs w:val="28"/>
        </w:rPr>
        <w:t xml:space="preserve"> «</w:t>
      </w:r>
      <w:r>
        <w:rPr>
          <w:rFonts w:ascii="Times New Roman" w:hAnsi="Times New Roman"/>
          <w:sz w:val="28"/>
          <w:szCs w:val="28"/>
        </w:rPr>
        <w:t>С</w:t>
      </w:r>
      <w:r w:rsidRPr="00256E5B">
        <w:rPr>
          <w:rFonts w:ascii="Times New Roman" w:hAnsi="Times New Roman"/>
          <w:sz w:val="28"/>
          <w:szCs w:val="28"/>
        </w:rPr>
        <w:t xml:space="preserve">овершенствование методов диагностики и </w:t>
      </w:r>
      <w:r>
        <w:rPr>
          <w:rFonts w:ascii="Times New Roman" w:hAnsi="Times New Roman"/>
          <w:sz w:val="28"/>
          <w:szCs w:val="28"/>
        </w:rPr>
        <w:t>лечения психических расстройств»:</w:t>
      </w:r>
    </w:p>
    <w:p w:rsidR="00322098" w:rsidRDefault="00322098" w:rsidP="00A93381">
      <w:pPr>
        <w:pStyle w:val="a3"/>
        <w:numPr>
          <w:ilvl w:val="0"/>
          <w:numId w:val="29"/>
        </w:numPr>
        <w:spacing w:after="0"/>
        <w:ind w:lef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 </w:t>
      </w:r>
      <w:r w:rsidRPr="007B7760">
        <w:rPr>
          <w:rFonts w:ascii="Times New Roman" w:hAnsi="Times New Roman"/>
          <w:b/>
          <w:sz w:val="28"/>
          <w:szCs w:val="28"/>
        </w:rPr>
        <w:t>основным мероприятием 1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8802C7">
        <w:rPr>
          <w:rFonts w:ascii="Times New Roman" w:hAnsi="Times New Roman"/>
          <w:sz w:val="28"/>
          <w:szCs w:val="28"/>
        </w:rPr>
        <w:t>«</w:t>
      </w:r>
      <w:r w:rsidRPr="00256E5B">
        <w:rPr>
          <w:rFonts w:ascii="Times New Roman" w:hAnsi="Times New Roman"/>
          <w:sz w:val="28"/>
          <w:szCs w:val="28"/>
        </w:rPr>
        <w:t>совершенствование медицинской помощи больным с психическими расстройствами</w:t>
      </w:r>
      <w:r>
        <w:rPr>
          <w:rFonts w:ascii="Times New Roman" w:hAnsi="Times New Roman"/>
          <w:sz w:val="28"/>
          <w:szCs w:val="28"/>
        </w:rPr>
        <w:t>»</w:t>
      </w:r>
    </w:p>
    <w:p w:rsidR="00322098" w:rsidRPr="009F06BF" w:rsidRDefault="00322098" w:rsidP="00A93381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9F06BF">
        <w:rPr>
          <w:rFonts w:ascii="Times New Roman" w:hAnsi="Times New Roman"/>
          <w:sz w:val="28"/>
          <w:szCs w:val="28"/>
        </w:rPr>
        <w:t>в одной медицинской организации завершены работы по капитальному ремонту. Кассовое исполнение за отчетный период составило 100 %.</w:t>
      </w:r>
    </w:p>
    <w:p w:rsidR="00322098" w:rsidRDefault="00322098" w:rsidP="00A93381">
      <w:pPr>
        <w:pStyle w:val="a3"/>
        <w:numPr>
          <w:ilvl w:val="0"/>
          <w:numId w:val="24"/>
        </w:numPr>
        <w:spacing w:after="0"/>
        <w:ind w:lef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При</w:t>
      </w:r>
      <w:r w:rsidRPr="007B7760">
        <w:rPr>
          <w:rFonts w:ascii="Times New Roman" w:hAnsi="Times New Roman"/>
          <w:bCs/>
          <w:sz w:val="28"/>
          <w:szCs w:val="28"/>
        </w:rPr>
        <w:t xml:space="preserve"> реализации </w:t>
      </w:r>
      <w:r>
        <w:rPr>
          <w:rFonts w:ascii="Times New Roman" w:hAnsi="Times New Roman"/>
          <w:b/>
          <w:bCs/>
          <w:sz w:val="28"/>
          <w:szCs w:val="28"/>
        </w:rPr>
        <w:t>задачи 5</w:t>
      </w:r>
      <w:r w:rsidRPr="006E7751">
        <w:rPr>
          <w:rFonts w:ascii="Times New Roman" w:hAnsi="Times New Roman"/>
          <w:b/>
          <w:bCs/>
          <w:sz w:val="28"/>
          <w:szCs w:val="28"/>
        </w:rPr>
        <w:t xml:space="preserve"> подпрограммы 2</w:t>
      </w:r>
      <w:r>
        <w:rPr>
          <w:rFonts w:ascii="Times New Roman" w:hAnsi="Times New Roman"/>
          <w:b/>
          <w:bCs/>
          <w:sz w:val="28"/>
          <w:szCs w:val="28"/>
        </w:rPr>
        <w:t xml:space="preserve"> «</w:t>
      </w:r>
      <w:r>
        <w:rPr>
          <w:rFonts w:ascii="Times New Roman" w:hAnsi="Times New Roman"/>
          <w:sz w:val="28"/>
          <w:szCs w:val="28"/>
        </w:rPr>
        <w:t>С</w:t>
      </w:r>
      <w:r w:rsidRPr="00256E5B">
        <w:rPr>
          <w:rFonts w:ascii="Times New Roman" w:hAnsi="Times New Roman"/>
          <w:sz w:val="28"/>
          <w:szCs w:val="28"/>
        </w:rPr>
        <w:t>овершенствование системы оказания медицинской помощи больны</w:t>
      </w:r>
      <w:r>
        <w:rPr>
          <w:rFonts w:ascii="Times New Roman" w:hAnsi="Times New Roman"/>
          <w:sz w:val="28"/>
          <w:szCs w:val="28"/>
        </w:rPr>
        <w:t>м онкологическими заболеваниями»:</w:t>
      </w:r>
    </w:p>
    <w:p w:rsidR="00322098" w:rsidRDefault="00322098" w:rsidP="00A93381">
      <w:pPr>
        <w:pStyle w:val="a3"/>
        <w:numPr>
          <w:ilvl w:val="0"/>
          <w:numId w:val="29"/>
        </w:numPr>
        <w:spacing w:after="0"/>
        <w:ind w:lef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 </w:t>
      </w:r>
      <w:r w:rsidRPr="007B7760">
        <w:rPr>
          <w:rFonts w:ascii="Times New Roman" w:hAnsi="Times New Roman"/>
          <w:b/>
          <w:sz w:val="28"/>
          <w:szCs w:val="28"/>
        </w:rPr>
        <w:t>основным мероприятием 1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</w:t>
      </w:r>
      <w:r w:rsidRPr="000210BF">
        <w:rPr>
          <w:rFonts w:ascii="Times New Roman" w:hAnsi="Times New Roman"/>
          <w:sz w:val="28"/>
          <w:szCs w:val="28"/>
        </w:rPr>
        <w:t>оказание медицинской помощи больным онкологическими заболеваниям</w:t>
      </w:r>
      <w:r>
        <w:rPr>
          <w:rFonts w:ascii="Times New Roman" w:hAnsi="Times New Roman"/>
          <w:sz w:val="28"/>
          <w:szCs w:val="28"/>
        </w:rPr>
        <w:t>»</w:t>
      </w:r>
    </w:p>
    <w:p w:rsidR="00322098" w:rsidRDefault="00322098" w:rsidP="00A93381">
      <w:pPr>
        <w:pStyle w:val="a3"/>
        <w:spacing w:after="0"/>
        <w:ind w:lef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</w:t>
      </w:r>
      <w:r w:rsidRPr="00C73CB4">
        <w:rPr>
          <w:rFonts w:ascii="Times New Roman" w:hAnsi="Times New Roman"/>
          <w:sz w:val="28"/>
          <w:szCs w:val="28"/>
        </w:rPr>
        <w:t>редоставлен</w:t>
      </w:r>
      <w:r>
        <w:rPr>
          <w:rFonts w:ascii="Times New Roman" w:hAnsi="Times New Roman"/>
          <w:sz w:val="28"/>
          <w:szCs w:val="28"/>
        </w:rPr>
        <w:t>ы</w:t>
      </w:r>
      <w:r w:rsidRPr="00C73CB4">
        <w:rPr>
          <w:rFonts w:ascii="Times New Roman" w:hAnsi="Times New Roman"/>
          <w:sz w:val="28"/>
          <w:szCs w:val="28"/>
        </w:rPr>
        <w:t xml:space="preserve"> государственны</w:t>
      </w:r>
      <w:r>
        <w:rPr>
          <w:rFonts w:ascii="Times New Roman" w:hAnsi="Times New Roman"/>
          <w:sz w:val="28"/>
          <w:szCs w:val="28"/>
        </w:rPr>
        <w:t>е</w:t>
      </w:r>
      <w:r w:rsidRPr="00C73CB4">
        <w:rPr>
          <w:rFonts w:ascii="Times New Roman" w:hAnsi="Times New Roman"/>
          <w:sz w:val="28"/>
          <w:szCs w:val="28"/>
        </w:rPr>
        <w:t xml:space="preserve"> услуг</w:t>
      </w:r>
      <w:r>
        <w:rPr>
          <w:rFonts w:ascii="Times New Roman" w:hAnsi="Times New Roman"/>
          <w:sz w:val="28"/>
          <w:szCs w:val="28"/>
        </w:rPr>
        <w:t>и</w:t>
      </w:r>
      <w:r w:rsidRPr="00C73CB4">
        <w:rPr>
          <w:rFonts w:ascii="Times New Roman" w:hAnsi="Times New Roman"/>
          <w:sz w:val="28"/>
          <w:szCs w:val="28"/>
        </w:rPr>
        <w:t xml:space="preserve"> (выполнен</w:t>
      </w:r>
      <w:r>
        <w:rPr>
          <w:rFonts w:ascii="Times New Roman" w:hAnsi="Times New Roman"/>
          <w:sz w:val="28"/>
          <w:szCs w:val="28"/>
        </w:rPr>
        <w:t>ы</w:t>
      </w:r>
      <w:r w:rsidRPr="00C73CB4">
        <w:rPr>
          <w:rFonts w:ascii="Times New Roman" w:hAnsi="Times New Roman"/>
          <w:sz w:val="28"/>
          <w:szCs w:val="28"/>
        </w:rPr>
        <w:t xml:space="preserve"> работ</w:t>
      </w:r>
      <w:r>
        <w:rPr>
          <w:rFonts w:ascii="Times New Roman" w:hAnsi="Times New Roman"/>
          <w:sz w:val="28"/>
          <w:szCs w:val="28"/>
        </w:rPr>
        <w:t>ы</w:t>
      </w:r>
      <w:r w:rsidRPr="00C73CB4">
        <w:rPr>
          <w:rFonts w:ascii="Times New Roman" w:hAnsi="Times New Roman"/>
          <w:sz w:val="28"/>
          <w:szCs w:val="28"/>
        </w:rPr>
        <w:t>) по оказанию медицинской помощи онкологическим больным</w:t>
      </w:r>
      <w:r>
        <w:rPr>
          <w:rFonts w:ascii="Times New Roman" w:hAnsi="Times New Roman"/>
          <w:sz w:val="28"/>
          <w:szCs w:val="28"/>
        </w:rPr>
        <w:t xml:space="preserve"> в части ведения информационных ресурсов и баз данных</w:t>
      </w:r>
      <w:r w:rsidRPr="006A1AC5">
        <w:rPr>
          <w:rFonts w:ascii="Times New Roman" w:hAnsi="Times New Roman"/>
          <w:sz w:val="28"/>
          <w:szCs w:val="28"/>
        </w:rPr>
        <w:t xml:space="preserve">. Кассовое исполнение за отчетный период составило </w:t>
      </w:r>
      <w:r>
        <w:rPr>
          <w:rFonts w:ascii="Times New Roman" w:hAnsi="Times New Roman"/>
          <w:sz w:val="28"/>
          <w:szCs w:val="28"/>
        </w:rPr>
        <w:t>1 655,40 тыс.</w:t>
      </w:r>
      <w:r w:rsidRPr="006A1AC5">
        <w:rPr>
          <w:rFonts w:ascii="Times New Roman" w:hAnsi="Times New Roman"/>
          <w:sz w:val="28"/>
          <w:szCs w:val="28"/>
        </w:rPr>
        <w:t xml:space="preserve"> руб.</w:t>
      </w:r>
      <w:r>
        <w:rPr>
          <w:rFonts w:ascii="Times New Roman" w:hAnsi="Times New Roman"/>
          <w:sz w:val="28"/>
          <w:szCs w:val="28"/>
        </w:rPr>
        <w:t>, что составляет 100 % от общего</w:t>
      </w:r>
      <w:r w:rsidRPr="006A1AC5">
        <w:rPr>
          <w:rFonts w:ascii="Times New Roman" w:hAnsi="Times New Roman"/>
          <w:sz w:val="28"/>
          <w:szCs w:val="28"/>
        </w:rPr>
        <w:t xml:space="preserve"> объем</w:t>
      </w:r>
      <w:r>
        <w:rPr>
          <w:rFonts w:ascii="Times New Roman" w:hAnsi="Times New Roman"/>
          <w:sz w:val="28"/>
          <w:szCs w:val="28"/>
        </w:rPr>
        <w:t>а</w:t>
      </w:r>
      <w:r w:rsidRPr="006A1AC5">
        <w:rPr>
          <w:rFonts w:ascii="Times New Roman" w:hAnsi="Times New Roman"/>
          <w:sz w:val="28"/>
          <w:szCs w:val="28"/>
        </w:rPr>
        <w:t xml:space="preserve"> финансирования указанного мероприятия</w:t>
      </w:r>
      <w:r>
        <w:rPr>
          <w:rFonts w:ascii="Times New Roman" w:hAnsi="Times New Roman"/>
          <w:sz w:val="28"/>
          <w:szCs w:val="28"/>
        </w:rPr>
        <w:t>.</w:t>
      </w:r>
      <w:r w:rsidRPr="00CC10D3">
        <w:rPr>
          <w:rFonts w:ascii="Times New Roman" w:hAnsi="Times New Roman"/>
          <w:sz w:val="28"/>
          <w:szCs w:val="28"/>
        </w:rPr>
        <w:t xml:space="preserve"> </w:t>
      </w:r>
    </w:p>
    <w:p w:rsidR="00322098" w:rsidRPr="00C73CB4" w:rsidRDefault="00322098" w:rsidP="00A93381">
      <w:pPr>
        <w:pStyle w:val="a3"/>
        <w:spacing w:before="240" w:after="0"/>
        <w:ind w:lef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в четыре медицинские организации Калининградской области поставлены медицинские изделия на сумму 9 587,89 тыс. руб., что составляет </w:t>
      </w:r>
      <w:r w:rsidR="00025F81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100 % от общего</w:t>
      </w:r>
      <w:r w:rsidRPr="006A1AC5">
        <w:rPr>
          <w:rFonts w:ascii="Times New Roman" w:hAnsi="Times New Roman"/>
          <w:sz w:val="28"/>
          <w:szCs w:val="28"/>
        </w:rPr>
        <w:t xml:space="preserve"> объем</w:t>
      </w:r>
      <w:r>
        <w:rPr>
          <w:rFonts w:ascii="Times New Roman" w:hAnsi="Times New Roman"/>
          <w:sz w:val="28"/>
          <w:szCs w:val="28"/>
        </w:rPr>
        <w:t>а</w:t>
      </w:r>
      <w:r w:rsidRPr="006A1AC5">
        <w:rPr>
          <w:rFonts w:ascii="Times New Roman" w:hAnsi="Times New Roman"/>
          <w:sz w:val="28"/>
          <w:szCs w:val="28"/>
        </w:rPr>
        <w:t xml:space="preserve"> финансирования указанного мероприятия</w:t>
      </w:r>
      <w:r>
        <w:rPr>
          <w:rFonts w:ascii="Times New Roman" w:hAnsi="Times New Roman"/>
          <w:sz w:val="28"/>
          <w:szCs w:val="28"/>
        </w:rPr>
        <w:t>.</w:t>
      </w:r>
    </w:p>
    <w:p w:rsidR="00322098" w:rsidRDefault="00322098" w:rsidP="00A93381">
      <w:pPr>
        <w:pStyle w:val="a3"/>
        <w:numPr>
          <w:ilvl w:val="0"/>
          <w:numId w:val="24"/>
        </w:numPr>
        <w:spacing w:after="0"/>
        <w:ind w:left="0" w:firstLine="851"/>
        <w:jc w:val="both"/>
        <w:rPr>
          <w:rFonts w:ascii="Times New Roman" w:hAnsi="Times New Roman"/>
          <w:bCs/>
          <w:sz w:val="28"/>
          <w:szCs w:val="28"/>
        </w:rPr>
      </w:pPr>
      <w:r w:rsidRPr="00111E37">
        <w:rPr>
          <w:rFonts w:ascii="Times New Roman" w:hAnsi="Times New Roman"/>
          <w:bCs/>
          <w:sz w:val="28"/>
          <w:szCs w:val="28"/>
        </w:rPr>
        <w:lastRenderedPageBreak/>
        <w:t xml:space="preserve">При реализации </w:t>
      </w:r>
      <w:r w:rsidRPr="00111E37">
        <w:rPr>
          <w:rFonts w:ascii="Times New Roman" w:hAnsi="Times New Roman"/>
          <w:b/>
          <w:bCs/>
          <w:sz w:val="28"/>
          <w:szCs w:val="28"/>
        </w:rPr>
        <w:t>задачи 6 подпрограммы 2</w:t>
      </w:r>
      <w:r w:rsidRPr="00111E37">
        <w:rPr>
          <w:rFonts w:ascii="Times New Roman" w:hAnsi="Times New Roman"/>
          <w:bCs/>
          <w:sz w:val="28"/>
          <w:szCs w:val="28"/>
        </w:rPr>
        <w:t xml:space="preserve"> «</w:t>
      </w:r>
      <w:r>
        <w:rPr>
          <w:rFonts w:ascii="Times New Roman" w:hAnsi="Times New Roman"/>
          <w:bCs/>
          <w:sz w:val="28"/>
          <w:szCs w:val="28"/>
        </w:rPr>
        <w:t>С</w:t>
      </w:r>
      <w:r w:rsidRPr="00111E37">
        <w:rPr>
          <w:rFonts w:ascii="Times New Roman" w:hAnsi="Times New Roman"/>
          <w:bCs/>
          <w:sz w:val="28"/>
          <w:szCs w:val="28"/>
        </w:rPr>
        <w:t>овершенствование оказания скорой, в том числе скорой специализированной, медицинской помощи, медицинской эвакуации»</w:t>
      </w:r>
      <w:r>
        <w:rPr>
          <w:rFonts w:ascii="Times New Roman" w:hAnsi="Times New Roman"/>
          <w:bCs/>
          <w:sz w:val="28"/>
          <w:szCs w:val="28"/>
        </w:rPr>
        <w:t>:</w:t>
      </w:r>
    </w:p>
    <w:p w:rsidR="00322098" w:rsidRPr="00111E37" w:rsidRDefault="00322098" w:rsidP="00A93381">
      <w:pPr>
        <w:pStyle w:val="a3"/>
        <w:numPr>
          <w:ilvl w:val="0"/>
          <w:numId w:val="29"/>
        </w:numPr>
        <w:spacing w:after="0"/>
        <w:ind w:left="0" w:firstLine="851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в целях </w:t>
      </w:r>
      <w:r w:rsidRPr="00111E37">
        <w:rPr>
          <w:rFonts w:ascii="Times New Roman" w:hAnsi="Times New Roman"/>
          <w:bCs/>
          <w:sz w:val="28"/>
          <w:szCs w:val="28"/>
        </w:rPr>
        <w:t>реализ</w:t>
      </w:r>
      <w:r>
        <w:rPr>
          <w:rFonts w:ascii="Times New Roman" w:hAnsi="Times New Roman"/>
          <w:bCs/>
          <w:sz w:val="28"/>
          <w:szCs w:val="28"/>
        </w:rPr>
        <w:t>ации</w:t>
      </w:r>
      <w:r w:rsidRPr="00111E37">
        <w:rPr>
          <w:rFonts w:ascii="Times New Roman" w:hAnsi="Times New Roman"/>
          <w:bCs/>
          <w:sz w:val="28"/>
          <w:szCs w:val="28"/>
        </w:rPr>
        <w:t xml:space="preserve"> мероприятия по обеспечению скорой, в том числе скорой специализированной, медицинской помощи, медицинской эвакуации (</w:t>
      </w:r>
      <w:r w:rsidRPr="00111E37">
        <w:rPr>
          <w:rFonts w:ascii="Times New Roman" w:hAnsi="Times New Roman"/>
          <w:b/>
          <w:bCs/>
          <w:sz w:val="28"/>
          <w:szCs w:val="28"/>
        </w:rPr>
        <w:t>основное мероприятие 1</w:t>
      </w:r>
      <w:r w:rsidRPr="00111E37">
        <w:rPr>
          <w:rFonts w:ascii="Times New Roman" w:hAnsi="Times New Roman"/>
          <w:bCs/>
          <w:sz w:val="28"/>
          <w:szCs w:val="28"/>
        </w:rPr>
        <w:t>):</w:t>
      </w:r>
    </w:p>
    <w:p w:rsidR="00322098" w:rsidRPr="006A1AC5" w:rsidRDefault="00322098" w:rsidP="00A93381">
      <w:pPr>
        <w:pStyle w:val="a3"/>
        <w:spacing w:after="0"/>
        <w:ind w:lef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6A1AC5">
        <w:rPr>
          <w:rFonts w:ascii="Times New Roman" w:hAnsi="Times New Roman"/>
          <w:sz w:val="28"/>
          <w:szCs w:val="28"/>
        </w:rPr>
        <w:t>оказание медицинской помощи при чрезвычайных ситуациях (санитарно-авиационная эвакуация) в объеме 4-х полетных часов</w:t>
      </w:r>
      <w:r>
        <w:rPr>
          <w:rFonts w:ascii="Times New Roman" w:hAnsi="Times New Roman"/>
          <w:sz w:val="28"/>
          <w:szCs w:val="28"/>
        </w:rPr>
        <w:t xml:space="preserve"> (100 %)</w:t>
      </w:r>
      <w:r w:rsidRPr="006A1AC5">
        <w:rPr>
          <w:rFonts w:ascii="Times New Roman" w:hAnsi="Times New Roman"/>
          <w:sz w:val="28"/>
          <w:szCs w:val="28"/>
        </w:rPr>
        <w:t>.</w:t>
      </w:r>
    </w:p>
    <w:p w:rsidR="00322098" w:rsidRDefault="00322098" w:rsidP="00A93381">
      <w:pPr>
        <w:pStyle w:val="a3"/>
        <w:spacing w:after="0"/>
        <w:ind w:lef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на двух объектах выполнены работы по капитальному ремонту. </w:t>
      </w:r>
      <w:r w:rsidRPr="006A1AC5">
        <w:rPr>
          <w:rFonts w:ascii="Times New Roman" w:hAnsi="Times New Roman"/>
          <w:sz w:val="28"/>
          <w:szCs w:val="28"/>
        </w:rPr>
        <w:t xml:space="preserve">Кассовое исполнение за отчетный период составило </w:t>
      </w:r>
      <w:r>
        <w:rPr>
          <w:rFonts w:ascii="Times New Roman" w:hAnsi="Times New Roman"/>
          <w:sz w:val="28"/>
          <w:szCs w:val="28"/>
        </w:rPr>
        <w:t>32 041,81 тыс.</w:t>
      </w:r>
      <w:r w:rsidRPr="006A1AC5">
        <w:rPr>
          <w:rFonts w:ascii="Times New Roman" w:hAnsi="Times New Roman"/>
          <w:sz w:val="28"/>
          <w:szCs w:val="28"/>
        </w:rPr>
        <w:t xml:space="preserve"> руб.</w:t>
      </w:r>
      <w:r>
        <w:rPr>
          <w:rFonts w:ascii="Times New Roman" w:hAnsi="Times New Roman"/>
          <w:sz w:val="28"/>
          <w:szCs w:val="28"/>
        </w:rPr>
        <w:t xml:space="preserve">, что составляет </w:t>
      </w:r>
      <w:r w:rsidR="00025F81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100 % от общего</w:t>
      </w:r>
      <w:r w:rsidRPr="006A1AC5">
        <w:rPr>
          <w:rFonts w:ascii="Times New Roman" w:hAnsi="Times New Roman"/>
          <w:sz w:val="28"/>
          <w:szCs w:val="28"/>
        </w:rPr>
        <w:t xml:space="preserve"> объем</w:t>
      </w:r>
      <w:r>
        <w:rPr>
          <w:rFonts w:ascii="Times New Roman" w:hAnsi="Times New Roman"/>
          <w:sz w:val="28"/>
          <w:szCs w:val="28"/>
        </w:rPr>
        <w:t>а</w:t>
      </w:r>
      <w:r w:rsidRPr="006A1AC5">
        <w:rPr>
          <w:rFonts w:ascii="Times New Roman" w:hAnsi="Times New Roman"/>
          <w:sz w:val="28"/>
          <w:szCs w:val="28"/>
        </w:rPr>
        <w:t xml:space="preserve"> финансирования указанного мероприятия</w:t>
      </w:r>
      <w:r>
        <w:rPr>
          <w:rFonts w:ascii="Times New Roman" w:hAnsi="Times New Roman"/>
          <w:sz w:val="28"/>
          <w:szCs w:val="28"/>
        </w:rPr>
        <w:t>.</w:t>
      </w:r>
    </w:p>
    <w:p w:rsidR="00322098" w:rsidRDefault="00322098" w:rsidP="00A93381">
      <w:pPr>
        <w:pStyle w:val="a3"/>
        <w:spacing w:after="0"/>
        <w:ind w:lef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осуществлена поставка размораживателя компонентов крови. </w:t>
      </w:r>
      <w:r w:rsidRPr="006A1AC5">
        <w:rPr>
          <w:rFonts w:ascii="Times New Roman" w:hAnsi="Times New Roman"/>
          <w:sz w:val="28"/>
          <w:szCs w:val="28"/>
        </w:rPr>
        <w:t xml:space="preserve">Кассовое исполнение </w:t>
      </w:r>
      <w:r>
        <w:rPr>
          <w:rFonts w:ascii="Times New Roman" w:hAnsi="Times New Roman"/>
          <w:sz w:val="28"/>
          <w:szCs w:val="28"/>
        </w:rPr>
        <w:t>100 % от общего</w:t>
      </w:r>
      <w:r w:rsidRPr="006A1AC5">
        <w:rPr>
          <w:rFonts w:ascii="Times New Roman" w:hAnsi="Times New Roman"/>
          <w:sz w:val="28"/>
          <w:szCs w:val="28"/>
        </w:rPr>
        <w:t xml:space="preserve"> объем</w:t>
      </w:r>
      <w:r>
        <w:rPr>
          <w:rFonts w:ascii="Times New Roman" w:hAnsi="Times New Roman"/>
          <w:sz w:val="28"/>
          <w:szCs w:val="28"/>
        </w:rPr>
        <w:t>а</w:t>
      </w:r>
      <w:r w:rsidRPr="006A1AC5">
        <w:rPr>
          <w:rFonts w:ascii="Times New Roman" w:hAnsi="Times New Roman"/>
          <w:sz w:val="28"/>
          <w:szCs w:val="28"/>
        </w:rPr>
        <w:t xml:space="preserve"> финансирования указанного мероприятия</w:t>
      </w:r>
      <w:r>
        <w:rPr>
          <w:rFonts w:ascii="Times New Roman" w:hAnsi="Times New Roman"/>
          <w:sz w:val="28"/>
          <w:szCs w:val="28"/>
        </w:rPr>
        <w:t xml:space="preserve"> (878,00 тыс.</w:t>
      </w:r>
      <w:r w:rsidRPr="006A1AC5">
        <w:rPr>
          <w:rFonts w:ascii="Times New Roman" w:hAnsi="Times New Roman"/>
          <w:sz w:val="28"/>
          <w:szCs w:val="28"/>
        </w:rPr>
        <w:t xml:space="preserve"> руб.</w:t>
      </w:r>
      <w:r>
        <w:rPr>
          <w:rFonts w:ascii="Times New Roman" w:hAnsi="Times New Roman"/>
          <w:sz w:val="28"/>
          <w:szCs w:val="28"/>
        </w:rPr>
        <w:t>).</w:t>
      </w:r>
    </w:p>
    <w:p w:rsidR="00322098" w:rsidRDefault="00322098" w:rsidP="00A93381">
      <w:pPr>
        <w:pStyle w:val="a3"/>
        <w:numPr>
          <w:ilvl w:val="0"/>
          <w:numId w:val="24"/>
        </w:numPr>
        <w:spacing w:after="0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1418B0">
        <w:rPr>
          <w:rFonts w:ascii="Times New Roman" w:hAnsi="Times New Roman"/>
          <w:bCs/>
          <w:sz w:val="28"/>
          <w:szCs w:val="28"/>
        </w:rPr>
        <w:t xml:space="preserve">В рамках реализации </w:t>
      </w:r>
      <w:r w:rsidRPr="00A25475">
        <w:rPr>
          <w:rFonts w:ascii="Times New Roman" w:hAnsi="Times New Roman"/>
          <w:b/>
          <w:bCs/>
          <w:sz w:val="28"/>
          <w:szCs w:val="28"/>
        </w:rPr>
        <w:t>задачи 7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6E7751">
        <w:rPr>
          <w:rFonts w:ascii="Times New Roman" w:hAnsi="Times New Roman"/>
          <w:b/>
          <w:bCs/>
          <w:sz w:val="28"/>
          <w:szCs w:val="28"/>
        </w:rPr>
        <w:t>подпрограммы 2</w:t>
      </w:r>
      <w:r w:rsidRPr="001418B0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С</w:t>
      </w:r>
      <w:r w:rsidRPr="00256E5B">
        <w:rPr>
          <w:rFonts w:ascii="Times New Roman" w:hAnsi="Times New Roman"/>
          <w:sz w:val="28"/>
          <w:szCs w:val="28"/>
        </w:rPr>
        <w:t>нижение больничной летальности пострадавших в результате дорожно-тра</w:t>
      </w:r>
      <w:r>
        <w:rPr>
          <w:rFonts w:ascii="Times New Roman" w:hAnsi="Times New Roman"/>
          <w:sz w:val="28"/>
          <w:szCs w:val="28"/>
        </w:rPr>
        <w:t xml:space="preserve">нспортных происшествий» в соответствии с </w:t>
      </w:r>
      <w:r w:rsidRPr="00AB30F2">
        <w:rPr>
          <w:rFonts w:ascii="Times New Roman" w:hAnsi="Times New Roman"/>
          <w:b/>
          <w:sz w:val="28"/>
          <w:szCs w:val="28"/>
        </w:rPr>
        <w:t>основным мероприятием 1</w:t>
      </w:r>
      <w:r>
        <w:rPr>
          <w:rFonts w:ascii="Times New Roman" w:hAnsi="Times New Roman"/>
          <w:sz w:val="28"/>
          <w:szCs w:val="28"/>
        </w:rPr>
        <w:t xml:space="preserve"> </w:t>
      </w:r>
      <w:r w:rsidRPr="00A25475">
        <w:rPr>
          <w:rFonts w:ascii="Times New Roman" w:hAnsi="Times New Roman"/>
          <w:sz w:val="28"/>
          <w:szCs w:val="28"/>
        </w:rPr>
        <w:t>«Поставка автомобилей скорой медицинской помощи, оснащение их медицинскими изделиями»</w:t>
      </w:r>
      <w:r>
        <w:rPr>
          <w:rFonts w:ascii="Times New Roman" w:hAnsi="Times New Roman"/>
          <w:sz w:val="28"/>
          <w:szCs w:val="28"/>
        </w:rPr>
        <w:t>:</w:t>
      </w:r>
    </w:p>
    <w:p w:rsidR="00322098" w:rsidRPr="006A1AC5" w:rsidRDefault="00322098" w:rsidP="00A93381">
      <w:pPr>
        <w:pStyle w:val="a3"/>
        <w:numPr>
          <w:ilvl w:val="0"/>
          <w:numId w:val="26"/>
        </w:numPr>
        <w:spacing w:after="0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6A1AC5">
        <w:rPr>
          <w:rFonts w:ascii="Times New Roman" w:hAnsi="Times New Roman"/>
          <w:sz w:val="28"/>
          <w:szCs w:val="28"/>
        </w:rPr>
        <w:t xml:space="preserve">поставлено 6 автомобилей скорой медицинской помощи, </w:t>
      </w:r>
      <w:r>
        <w:rPr>
          <w:rFonts w:ascii="Times New Roman" w:hAnsi="Times New Roman"/>
          <w:sz w:val="28"/>
          <w:szCs w:val="28"/>
        </w:rPr>
        <w:t xml:space="preserve">в целях </w:t>
      </w:r>
      <w:r w:rsidRPr="006A1AC5">
        <w:rPr>
          <w:rFonts w:ascii="Times New Roman" w:hAnsi="Times New Roman"/>
          <w:sz w:val="28"/>
          <w:szCs w:val="28"/>
        </w:rPr>
        <w:t>дооснащени</w:t>
      </w:r>
      <w:r>
        <w:rPr>
          <w:rFonts w:ascii="Times New Roman" w:hAnsi="Times New Roman"/>
          <w:sz w:val="28"/>
          <w:szCs w:val="28"/>
        </w:rPr>
        <w:t xml:space="preserve">я </w:t>
      </w:r>
      <w:r w:rsidRPr="006A1AC5">
        <w:rPr>
          <w:rFonts w:ascii="Times New Roman" w:hAnsi="Times New Roman"/>
          <w:sz w:val="28"/>
          <w:szCs w:val="28"/>
        </w:rPr>
        <w:t xml:space="preserve">автомобилей скорой медицинской помощи </w:t>
      </w:r>
      <w:r>
        <w:rPr>
          <w:rFonts w:ascii="Times New Roman" w:hAnsi="Times New Roman"/>
          <w:sz w:val="28"/>
          <w:szCs w:val="28"/>
        </w:rPr>
        <w:t xml:space="preserve">приобретено </w:t>
      </w:r>
      <w:r w:rsidR="00025F81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 xml:space="preserve">36 </w:t>
      </w:r>
      <w:r w:rsidRPr="006A1AC5">
        <w:rPr>
          <w:rFonts w:ascii="Times New Roman" w:hAnsi="Times New Roman"/>
          <w:sz w:val="28"/>
          <w:szCs w:val="28"/>
        </w:rPr>
        <w:t>медицински</w:t>
      </w:r>
      <w:r>
        <w:rPr>
          <w:rFonts w:ascii="Times New Roman" w:hAnsi="Times New Roman"/>
          <w:sz w:val="28"/>
          <w:szCs w:val="28"/>
        </w:rPr>
        <w:t>х</w:t>
      </w:r>
      <w:r w:rsidRPr="006A1AC5">
        <w:rPr>
          <w:rFonts w:ascii="Times New Roman" w:hAnsi="Times New Roman"/>
          <w:sz w:val="28"/>
          <w:szCs w:val="28"/>
        </w:rPr>
        <w:t xml:space="preserve"> издели</w:t>
      </w:r>
      <w:r>
        <w:rPr>
          <w:rFonts w:ascii="Times New Roman" w:hAnsi="Times New Roman"/>
          <w:sz w:val="28"/>
          <w:szCs w:val="28"/>
        </w:rPr>
        <w:t>й</w:t>
      </w:r>
      <w:r w:rsidRPr="006A1AC5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6A1AC5">
        <w:rPr>
          <w:rFonts w:ascii="Times New Roman" w:hAnsi="Times New Roman"/>
          <w:sz w:val="28"/>
          <w:szCs w:val="28"/>
        </w:rPr>
        <w:t xml:space="preserve">Общий объем финансирования составил </w:t>
      </w:r>
      <w:r w:rsidR="00025F81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12 998,34 тыс.</w:t>
      </w:r>
      <w:r w:rsidRPr="006A1AC5">
        <w:rPr>
          <w:rFonts w:ascii="Times New Roman" w:hAnsi="Times New Roman"/>
          <w:sz w:val="28"/>
          <w:szCs w:val="28"/>
        </w:rPr>
        <w:t xml:space="preserve"> руб. </w:t>
      </w:r>
      <w:r>
        <w:rPr>
          <w:rFonts w:ascii="Times New Roman" w:hAnsi="Times New Roman"/>
          <w:sz w:val="28"/>
          <w:szCs w:val="28"/>
        </w:rPr>
        <w:t>–</w:t>
      </w:r>
      <w:r w:rsidRPr="006A1AC5">
        <w:rPr>
          <w:rFonts w:ascii="Times New Roman" w:hAnsi="Times New Roman"/>
          <w:sz w:val="28"/>
          <w:szCs w:val="28"/>
        </w:rPr>
        <w:t xml:space="preserve"> 9</w:t>
      </w:r>
      <w:r>
        <w:rPr>
          <w:rFonts w:ascii="Times New Roman" w:hAnsi="Times New Roman"/>
          <w:sz w:val="28"/>
          <w:szCs w:val="28"/>
        </w:rPr>
        <w:t>9,99</w:t>
      </w:r>
      <w:r w:rsidRPr="006A1AC5">
        <w:rPr>
          <w:rFonts w:ascii="Times New Roman" w:hAnsi="Times New Roman"/>
          <w:sz w:val="28"/>
          <w:szCs w:val="28"/>
        </w:rPr>
        <w:t xml:space="preserve"> % от планируемого значения.</w:t>
      </w:r>
    </w:p>
    <w:p w:rsidR="00322098" w:rsidRPr="007365A9" w:rsidRDefault="00322098" w:rsidP="00A93381">
      <w:pPr>
        <w:pStyle w:val="a3"/>
        <w:numPr>
          <w:ilvl w:val="0"/>
          <w:numId w:val="24"/>
        </w:numPr>
        <w:spacing w:after="0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1418B0">
        <w:rPr>
          <w:rFonts w:ascii="Times New Roman" w:hAnsi="Times New Roman"/>
          <w:bCs/>
          <w:sz w:val="28"/>
          <w:szCs w:val="28"/>
        </w:rPr>
        <w:t xml:space="preserve">В рамках реализации </w:t>
      </w:r>
      <w:r w:rsidRPr="00A25475">
        <w:rPr>
          <w:rFonts w:ascii="Times New Roman" w:hAnsi="Times New Roman"/>
          <w:b/>
          <w:bCs/>
          <w:sz w:val="28"/>
          <w:szCs w:val="28"/>
        </w:rPr>
        <w:t xml:space="preserve">задачи </w:t>
      </w:r>
      <w:r>
        <w:rPr>
          <w:rFonts w:ascii="Times New Roman" w:hAnsi="Times New Roman"/>
          <w:b/>
          <w:bCs/>
          <w:sz w:val="28"/>
          <w:szCs w:val="28"/>
        </w:rPr>
        <w:t>8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6E7751">
        <w:rPr>
          <w:rFonts w:ascii="Times New Roman" w:hAnsi="Times New Roman"/>
          <w:b/>
          <w:bCs/>
          <w:sz w:val="28"/>
          <w:szCs w:val="28"/>
        </w:rPr>
        <w:t>подпрограммы 2</w:t>
      </w:r>
      <w:r w:rsidRPr="001418B0">
        <w:rPr>
          <w:rFonts w:ascii="Times New Roman" w:hAnsi="Times New Roman"/>
          <w:bCs/>
          <w:sz w:val="28"/>
          <w:szCs w:val="28"/>
        </w:rPr>
        <w:t xml:space="preserve"> «Совершенствование системы оказания медицинской помощи больным прочими заболеваниями»</w:t>
      </w:r>
      <w:r>
        <w:rPr>
          <w:rFonts w:ascii="Times New Roman" w:hAnsi="Times New Roman"/>
          <w:bCs/>
          <w:sz w:val="28"/>
          <w:szCs w:val="28"/>
        </w:rPr>
        <w:t>:</w:t>
      </w:r>
    </w:p>
    <w:p w:rsidR="00322098" w:rsidRDefault="00322098" w:rsidP="00A93381">
      <w:pPr>
        <w:pStyle w:val="a3"/>
        <w:numPr>
          <w:ilvl w:val="0"/>
          <w:numId w:val="26"/>
        </w:numPr>
        <w:spacing w:after="0"/>
        <w:ind w:lef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в рамках </w:t>
      </w:r>
      <w:r w:rsidRPr="00AB30F2">
        <w:rPr>
          <w:rFonts w:ascii="Times New Roman" w:hAnsi="Times New Roman"/>
          <w:b/>
          <w:bCs/>
          <w:sz w:val="28"/>
          <w:szCs w:val="28"/>
        </w:rPr>
        <w:t>основного мероприятия 1</w:t>
      </w:r>
      <w:r>
        <w:rPr>
          <w:rFonts w:ascii="Times New Roman" w:hAnsi="Times New Roman"/>
          <w:bCs/>
          <w:sz w:val="28"/>
          <w:szCs w:val="28"/>
        </w:rPr>
        <w:t xml:space="preserve"> «</w:t>
      </w:r>
      <w:r>
        <w:rPr>
          <w:rFonts w:ascii="Times New Roman" w:hAnsi="Times New Roman"/>
          <w:sz w:val="28"/>
          <w:szCs w:val="28"/>
        </w:rPr>
        <w:t>О</w:t>
      </w:r>
      <w:r w:rsidRPr="000210BF">
        <w:rPr>
          <w:rFonts w:ascii="Times New Roman" w:hAnsi="Times New Roman"/>
          <w:sz w:val="28"/>
          <w:szCs w:val="28"/>
        </w:rPr>
        <w:t>казание медицинской помощи больным прочими заболеваниями</w:t>
      </w:r>
      <w:r>
        <w:rPr>
          <w:rFonts w:ascii="Times New Roman" w:hAnsi="Times New Roman"/>
          <w:sz w:val="28"/>
          <w:szCs w:val="28"/>
        </w:rPr>
        <w:t>»</w:t>
      </w:r>
    </w:p>
    <w:p w:rsidR="00322098" w:rsidRPr="006A1AC5" w:rsidRDefault="00322098" w:rsidP="00A93381">
      <w:pPr>
        <w:pStyle w:val="a3"/>
        <w:spacing w:after="0"/>
        <w:ind w:lef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1418B0">
        <w:rPr>
          <w:rFonts w:ascii="Times New Roman" w:hAnsi="Times New Roman"/>
          <w:bCs/>
          <w:sz w:val="28"/>
          <w:szCs w:val="28"/>
        </w:rPr>
        <w:t>обеспечена деятельность ГКУЗ особого типа Калининградской области «Областной медицинский центр мобилизационных резервов «Резерв».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1418B0">
        <w:rPr>
          <w:rFonts w:ascii="Times New Roman" w:hAnsi="Times New Roman"/>
          <w:sz w:val="28"/>
          <w:szCs w:val="28"/>
        </w:rPr>
        <w:t>Общий объем финанс</w:t>
      </w:r>
      <w:r>
        <w:rPr>
          <w:rFonts w:ascii="Times New Roman" w:hAnsi="Times New Roman"/>
          <w:sz w:val="28"/>
          <w:szCs w:val="28"/>
        </w:rPr>
        <w:t>ирования указанного мероприятия</w:t>
      </w:r>
      <w:r w:rsidRPr="001418B0">
        <w:rPr>
          <w:rFonts w:ascii="Times New Roman" w:hAnsi="Times New Roman"/>
          <w:sz w:val="28"/>
          <w:szCs w:val="28"/>
        </w:rPr>
        <w:t xml:space="preserve"> </w:t>
      </w:r>
      <w:r w:rsidRPr="005C1927">
        <w:rPr>
          <w:rFonts w:ascii="Times New Roman" w:hAnsi="Times New Roman"/>
          <w:sz w:val="28"/>
          <w:szCs w:val="28"/>
        </w:rPr>
        <w:t xml:space="preserve">– </w:t>
      </w:r>
      <w:r w:rsidRPr="00E525A9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5 1</w:t>
      </w:r>
      <w:r w:rsidRPr="00E525A9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>0 тыс.</w:t>
      </w:r>
      <w:r w:rsidRPr="001418B0">
        <w:rPr>
          <w:rFonts w:ascii="Times New Roman" w:hAnsi="Times New Roman"/>
          <w:sz w:val="28"/>
          <w:szCs w:val="28"/>
        </w:rPr>
        <w:t xml:space="preserve"> руб. Кассовое исполнение за отчетный период составило </w:t>
      </w:r>
      <w:r>
        <w:rPr>
          <w:rFonts w:ascii="Times New Roman" w:hAnsi="Times New Roman"/>
          <w:sz w:val="28"/>
          <w:szCs w:val="28"/>
        </w:rPr>
        <w:t>24 850,06 тыс.</w:t>
      </w:r>
      <w:r w:rsidRPr="001418B0">
        <w:rPr>
          <w:rFonts w:ascii="Times New Roman" w:hAnsi="Times New Roman"/>
          <w:sz w:val="28"/>
          <w:szCs w:val="28"/>
        </w:rPr>
        <w:t xml:space="preserve"> руб</w:t>
      </w:r>
      <w:r>
        <w:rPr>
          <w:rFonts w:ascii="Times New Roman" w:hAnsi="Times New Roman"/>
          <w:sz w:val="28"/>
          <w:szCs w:val="28"/>
        </w:rPr>
        <w:t>.</w:t>
      </w:r>
      <w:r w:rsidRPr="001418B0">
        <w:rPr>
          <w:rFonts w:ascii="Times New Roman" w:hAnsi="Times New Roman"/>
          <w:sz w:val="28"/>
          <w:szCs w:val="28"/>
        </w:rPr>
        <w:t xml:space="preserve"> (</w:t>
      </w:r>
      <w:r>
        <w:rPr>
          <w:rFonts w:ascii="Times New Roman" w:hAnsi="Times New Roman"/>
          <w:sz w:val="28"/>
          <w:szCs w:val="28"/>
        </w:rPr>
        <w:t>99</w:t>
      </w:r>
      <w:r w:rsidRPr="00E525A9">
        <w:rPr>
          <w:rFonts w:ascii="Times New Roman" w:hAnsi="Times New Roman"/>
          <w:sz w:val="28"/>
          <w:szCs w:val="28"/>
        </w:rPr>
        <w:t xml:space="preserve"> %).</w:t>
      </w:r>
    </w:p>
    <w:p w:rsidR="00322098" w:rsidRDefault="00322098" w:rsidP="00A93381">
      <w:pPr>
        <w:pStyle w:val="a3"/>
        <w:spacing w:after="0"/>
        <w:ind w:lef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6A1AC5">
        <w:rPr>
          <w:rFonts w:ascii="Times New Roman" w:hAnsi="Times New Roman"/>
          <w:sz w:val="28"/>
          <w:szCs w:val="28"/>
        </w:rPr>
        <w:t xml:space="preserve">предоставлены государственные услуги (выполнены работы) по проведению судебно-медицинских экспертиз в количестве </w:t>
      </w:r>
      <w:r>
        <w:rPr>
          <w:rFonts w:ascii="Times New Roman" w:hAnsi="Times New Roman"/>
          <w:sz w:val="28"/>
          <w:szCs w:val="28"/>
        </w:rPr>
        <w:t>16 816</w:t>
      </w:r>
      <w:r w:rsidRPr="006A1AC5">
        <w:rPr>
          <w:rFonts w:ascii="Times New Roman" w:hAnsi="Times New Roman"/>
          <w:sz w:val="28"/>
          <w:szCs w:val="28"/>
        </w:rPr>
        <w:t>. Общий объем финансирования указанного мероприятия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6A1AC5">
        <w:rPr>
          <w:rFonts w:ascii="Times New Roman" w:hAnsi="Times New Roman"/>
          <w:sz w:val="28"/>
          <w:szCs w:val="28"/>
        </w:rPr>
        <w:t>– 78</w:t>
      </w:r>
      <w:r>
        <w:rPr>
          <w:rFonts w:ascii="Times New Roman" w:hAnsi="Times New Roman"/>
          <w:sz w:val="28"/>
          <w:szCs w:val="28"/>
        </w:rPr>
        <w:t xml:space="preserve"> 0</w:t>
      </w:r>
      <w:r w:rsidRPr="006A1AC5">
        <w:rPr>
          <w:rFonts w:ascii="Times New Roman" w:hAnsi="Times New Roman"/>
          <w:sz w:val="28"/>
          <w:szCs w:val="28"/>
        </w:rPr>
        <w:t xml:space="preserve">00 </w:t>
      </w:r>
      <w:r>
        <w:rPr>
          <w:rFonts w:ascii="Times New Roman" w:hAnsi="Times New Roman"/>
          <w:sz w:val="28"/>
          <w:szCs w:val="28"/>
        </w:rPr>
        <w:t>тыс.</w:t>
      </w:r>
      <w:r w:rsidRPr="006A1AC5">
        <w:rPr>
          <w:rFonts w:ascii="Times New Roman" w:hAnsi="Times New Roman"/>
          <w:sz w:val="28"/>
          <w:szCs w:val="28"/>
        </w:rPr>
        <w:t xml:space="preserve"> руб. Кассовое исполнение за отчетный период составило </w:t>
      </w:r>
      <w:r>
        <w:rPr>
          <w:rFonts w:ascii="Times New Roman" w:hAnsi="Times New Roman"/>
          <w:sz w:val="28"/>
          <w:szCs w:val="28"/>
        </w:rPr>
        <w:t>100</w:t>
      </w:r>
      <w:r w:rsidRPr="006A1AC5">
        <w:rPr>
          <w:rFonts w:ascii="Times New Roman" w:hAnsi="Times New Roman"/>
          <w:sz w:val="28"/>
          <w:szCs w:val="28"/>
        </w:rPr>
        <w:t xml:space="preserve"> %.</w:t>
      </w:r>
    </w:p>
    <w:p w:rsidR="00322098" w:rsidRDefault="00322098" w:rsidP="00A93381">
      <w:pPr>
        <w:pStyle w:val="a3"/>
        <w:numPr>
          <w:ilvl w:val="0"/>
          <w:numId w:val="26"/>
        </w:numPr>
        <w:spacing w:after="0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4954DF">
        <w:rPr>
          <w:rFonts w:ascii="Times New Roman" w:hAnsi="Times New Roman"/>
          <w:sz w:val="28"/>
          <w:szCs w:val="28"/>
        </w:rPr>
        <w:t>в соотве</w:t>
      </w:r>
      <w:r>
        <w:rPr>
          <w:rFonts w:ascii="Times New Roman" w:hAnsi="Times New Roman"/>
          <w:sz w:val="28"/>
          <w:szCs w:val="28"/>
        </w:rPr>
        <w:t xml:space="preserve">тствии с </w:t>
      </w:r>
      <w:r w:rsidRPr="004954DF">
        <w:rPr>
          <w:rFonts w:ascii="Times New Roman" w:hAnsi="Times New Roman"/>
          <w:b/>
          <w:sz w:val="28"/>
          <w:szCs w:val="28"/>
        </w:rPr>
        <w:t>основным мероприятием 2</w:t>
      </w:r>
      <w:r w:rsidRPr="004954DF">
        <w:rPr>
          <w:rFonts w:ascii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sz w:val="28"/>
          <w:szCs w:val="28"/>
        </w:rPr>
        <w:t>развитие системы здравоохранения</w:t>
      </w:r>
      <w:r w:rsidRPr="004954DF">
        <w:rPr>
          <w:rFonts w:ascii="Times New Roman" w:hAnsi="Times New Roman"/>
          <w:sz w:val="28"/>
          <w:szCs w:val="28"/>
        </w:rPr>
        <w:t>»</w:t>
      </w:r>
    </w:p>
    <w:p w:rsidR="00322098" w:rsidRPr="006A1AC5" w:rsidRDefault="00322098" w:rsidP="00A93381">
      <w:pPr>
        <w:pStyle w:val="a3"/>
        <w:spacing w:after="0"/>
        <w:ind w:lef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- </w:t>
      </w:r>
      <w:r w:rsidRPr="004954DF">
        <w:rPr>
          <w:rFonts w:ascii="Times New Roman" w:hAnsi="Times New Roman"/>
          <w:sz w:val="28"/>
          <w:szCs w:val="28"/>
        </w:rPr>
        <w:t xml:space="preserve">в </w:t>
      </w:r>
      <w:r>
        <w:rPr>
          <w:rFonts w:ascii="Times New Roman" w:hAnsi="Times New Roman"/>
          <w:sz w:val="28"/>
          <w:szCs w:val="28"/>
        </w:rPr>
        <w:t>ГБУЗ «Калининградская областная клиническая больница»</w:t>
      </w:r>
      <w:r w:rsidRPr="004954DF">
        <w:rPr>
          <w:rFonts w:ascii="Times New Roman" w:hAnsi="Times New Roman"/>
          <w:sz w:val="28"/>
          <w:szCs w:val="28"/>
        </w:rPr>
        <w:t xml:space="preserve"> за счет средств федерального и областного бюджетов осуществл</w:t>
      </w:r>
      <w:r>
        <w:rPr>
          <w:rFonts w:ascii="Times New Roman" w:hAnsi="Times New Roman"/>
          <w:sz w:val="28"/>
          <w:szCs w:val="28"/>
        </w:rPr>
        <w:t>ена</w:t>
      </w:r>
      <w:r w:rsidRPr="004954DF">
        <w:rPr>
          <w:rFonts w:ascii="Times New Roman" w:hAnsi="Times New Roman"/>
          <w:sz w:val="28"/>
          <w:szCs w:val="28"/>
        </w:rPr>
        <w:t xml:space="preserve"> реконструкция. </w:t>
      </w:r>
      <w:r>
        <w:rPr>
          <w:rFonts w:ascii="Times New Roman" w:hAnsi="Times New Roman"/>
          <w:sz w:val="28"/>
          <w:szCs w:val="28"/>
        </w:rPr>
        <w:t>Кассовое исполнение</w:t>
      </w:r>
      <w:r w:rsidRPr="004954DF">
        <w:rPr>
          <w:rFonts w:ascii="Times New Roman" w:hAnsi="Times New Roman"/>
          <w:sz w:val="28"/>
          <w:szCs w:val="28"/>
        </w:rPr>
        <w:t xml:space="preserve"> составило: </w:t>
      </w:r>
      <w:r>
        <w:rPr>
          <w:rFonts w:ascii="Times New Roman" w:hAnsi="Times New Roman"/>
          <w:sz w:val="28"/>
          <w:szCs w:val="28"/>
        </w:rPr>
        <w:t>203 270,4</w:t>
      </w:r>
      <w:r w:rsidRPr="004954DF">
        <w:rPr>
          <w:rFonts w:ascii="Times New Roman" w:hAnsi="Times New Roman"/>
          <w:sz w:val="28"/>
          <w:szCs w:val="28"/>
        </w:rPr>
        <w:t xml:space="preserve"> тыс. руб. за счет средств федерального бюджета и </w:t>
      </w:r>
      <w:r>
        <w:rPr>
          <w:rFonts w:ascii="Times New Roman" w:hAnsi="Times New Roman"/>
          <w:sz w:val="28"/>
          <w:szCs w:val="28"/>
        </w:rPr>
        <w:t>2 053,23 тыс. руб.</w:t>
      </w:r>
      <w:r w:rsidRPr="004954DF">
        <w:rPr>
          <w:rFonts w:ascii="Times New Roman" w:hAnsi="Times New Roman"/>
          <w:sz w:val="28"/>
          <w:szCs w:val="28"/>
        </w:rPr>
        <w:t xml:space="preserve"> за счет средств областного бюджета. Исполнение мероприятия – 100%.</w:t>
      </w:r>
    </w:p>
    <w:p w:rsidR="00322098" w:rsidRDefault="00322098" w:rsidP="00A93381">
      <w:pPr>
        <w:pStyle w:val="a3"/>
        <w:numPr>
          <w:ilvl w:val="0"/>
          <w:numId w:val="24"/>
        </w:numPr>
        <w:spacing w:after="0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1418B0">
        <w:rPr>
          <w:rFonts w:ascii="Times New Roman" w:hAnsi="Times New Roman"/>
          <w:bCs/>
          <w:sz w:val="28"/>
          <w:szCs w:val="28"/>
        </w:rPr>
        <w:t xml:space="preserve">В рамках реализации </w:t>
      </w:r>
      <w:r w:rsidRPr="00A25475">
        <w:rPr>
          <w:rFonts w:ascii="Times New Roman" w:hAnsi="Times New Roman"/>
          <w:b/>
          <w:bCs/>
          <w:sz w:val="28"/>
          <w:szCs w:val="28"/>
        </w:rPr>
        <w:t xml:space="preserve">задачи </w:t>
      </w:r>
      <w:r>
        <w:rPr>
          <w:rFonts w:ascii="Times New Roman" w:hAnsi="Times New Roman"/>
          <w:b/>
          <w:bCs/>
          <w:sz w:val="28"/>
          <w:szCs w:val="28"/>
        </w:rPr>
        <w:t>9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6E7751">
        <w:rPr>
          <w:rFonts w:ascii="Times New Roman" w:hAnsi="Times New Roman"/>
          <w:b/>
          <w:bCs/>
          <w:sz w:val="28"/>
          <w:szCs w:val="28"/>
        </w:rPr>
        <w:t>подпрограммы 2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A413AD">
        <w:rPr>
          <w:rFonts w:ascii="Times New Roman" w:hAnsi="Times New Roman"/>
          <w:bCs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С</w:t>
      </w:r>
      <w:r w:rsidRPr="00256E5B">
        <w:rPr>
          <w:rFonts w:ascii="Times New Roman" w:hAnsi="Times New Roman"/>
          <w:sz w:val="28"/>
          <w:szCs w:val="28"/>
        </w:rPr>
        <w:t>овершенствование оказания высокотехнологичной медицинской помощи, развитие но</w:t>
      </w:r>
      <w:r>
        <w:rPr>
          <w:rFonts w:ascii="Times New Roman" w:hAnsi="Times New Roman"/>
          <w:sz w:val="28"/>
          <w:szCs w:val="28"/>
        </w:rPr>
        <w:t>вых эффективных методов лечения»:</w:t>
      </w:r>
    </w:p>
    <w:p w:rsidR="00322098" w:rsidRDefault="00322098" w:rsidP="00A93381">
      <w:pPr>
        <w:pStyle w:val="a3"/>
        <w:numPr>
          <w:ilvl w:val="0"/>
          <w:numId w:val="26"/>
        </w:numPr>
        <w:spacing w:after="0"/>
        <w:ind w:lef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в целях реализации </w:t>
      </w:r>
      <w:r w:rsidRPr="00AB30F2">
        <w:rPr>
          <w:rFonts w:ascii="Times New Roman" w:hAnsi="Times New Roman"/>
          <w:b/>
          <w:bCs/>
          <w:sz w:val="28"/>
          <w:szCs w:val="28"/>
        </w:rPr>
        <w:t>основного мероприятия 1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О</w:t>
      </w:r>
      <w:r w:rsidRPr="000210BF">
        <w:rPr>
          <w:rFonts w:ascii="Times New Roman" w:hAnsi="Times New Roman"/>
          <w:sz w:val="28"/>
          <w:szCs w:val="28"/>
        </w:rPr>
        <w:t>казание высокотехнологичных видов медицинской помощи</w:t>
      </w:r>
      <w:r>
        <w:rPr>
          <w:rFonts w:ascii="Times New Roman" w:hAnsi="Times New Roman"/>
          <w:sz w:val="28"/>
          <w:szCs w:val="28"/>
        </w:rPr>
        <w:t>»</w:t>
      </w:r>
    </w:p>
    <w:p w:rsidR="00322098" w:rsidRPr="006A1AC5" w:rsidRDefault="00322098" w:rsidP="00A93381">
      <w:pPr>
        <w:pStyle w:val="a3"/>
        <w:spacing w:after="0"/>
        <w:ind w:lef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</w:t>
      </w:r>
      <w:r w:rsidRPr="006A1AC5">
        <w:rPr>
          <w:rFonts w:ascii="Times New Roman" w:hAnsi="Times New Roman"/>
          <w:sz w:val="28"/>
          <w:szCs w:val="28"/>
        </w:rPr>
        <w:t>редоставление государственных услуг (выполнение работ) по оказанию высокотехнологичной медицинской помощи, не включенной в базовую программу обязательного медицинского страхования.</w:t>
      </w:r>
      <w:r>
        <w:rPr>
          <w:rFonts w:ascii="Times New Roman" w:hAnsi="Times New Roman"/>
          <w:sz w:val="28"/>
          <w:szCs w:val="28"/>
        </w:rPr>
        <w:t xml:space="preserve"> </w:t>
      </w:r>
      <w:r w:rsidRPr="006A1AC5">
        <w:rPr>
          <w:rFonts w:ascii="Times New Roman" w:hAnsi="Times New Roman"/>
          <w:sz w:val="28"/>
          <w:szCs w:val="28"/>
        </w:rPr>
        <w:t>Общий объем финансирования указан</w:t>
      </w:r>
      <w:r>
        <w:rPr>
          <w:rFonts w:ascii="Times New Roman" w:hAnsi="Times New Roman"/>
          <w:sz w:val="28"/>
          <w:szCs w:val="28"/>
        </w:rPr>
        <w:t xml:space="preserve">ного мероприятия </w:t>
      </w:r>
      <w:r w:rsidRPr="006A1AC5">
        <w:rPr>
          <w:rFonts w:ascii="Times New Roman" w:hAnsi="Times New Roman"/>
          <w:sz w:val="28"/>
          <w:szCs w:val="28"/>
        </w:rPr>
        <w:t>– 16</w:t>
      </w:r>
      <w:r>
        <w:rPr>
          <w:rFonts w:ascii="Times New Roman" w:hAnsi="Times New Roman"/>
          <w:sz w:val="28"/>
          <w:szCs w:val="28"/>
        </w:rPr>
        <w:t> 712,40 тыс.</w:t>
      </w:r>
      <w:r w:rsidRPr="006A1AC5">
        <w:rPr>
          <w:rFonts w:ascii="Times New Roman" w:hAnsi="Times New Roman"/>
          <w:sz w:val="28"/>
          <w:szCs w:val="28"/>
        </w:rPr>
        <w:t xml:space="preserve"> руб. Кассовое исполнение за отчетный период составило </w:t>
      </w:r>
      <w:r>
        <w:rPr>
          <w:rFonts w:ascii="Times New Roman" w:hAnsi="Times New Roman"/>
          <w:sz w:val="28"/>
          <w:szCs w:val="28"/>
        </w:rPr>
        <w:t>16 696,13 тыс.</w:t>
      </w:r>
      <w:r w:rsidRPr="006A1AC5">
        <w:rPr>
          <w:rFonts w:ascii="Times New Roman" w:hAnsi="Times New Roman"/>
          <w:sz w:val="28"/>
          <w:szCs w:val="28"/>
        </w:rPr>
        <w:t xml:space="preserve"> руб. (</w:t>
      </w:r>
      <w:r>
        <w:rPr>
          <w:rFonts w:ascii="Times New Roman" w:hAnsi="Times New Roman"/>
          <w:sz w:val="28"/>
          <w:szCs w:val="28"/>
        </w:rPr>
        <w:t>99,9</w:t>
      </w:r>
      <w:r w:rsidRPr="006A1AC5">
        <w:rPr>
          <w:rFonts w:ascii="Times New Roman" w:hAnsi="Times New Roman"/>
          <w:sz w:val="28"/>
          <w:szCs w:val="28"/>
        </w:rPr>
        <w:t xml:space="preserve"> %).</w:t>
      </w:r>
    </w:p>
    <w:p w:rsidR="00322098" w:rsidRDefault="00322098" w:rsidP="00A93381">
      <w:pPr>
        <w:pStyle w:val="a3"/>
        <w:spacing w:after="0"/>
        <w:ind w:lef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F8749A">
        <w:rPr>
          <w:rFonts w:ascii="Times New Roman" w:hAnsi="Times New Roman"/>
          <w:sz w:val="28"/>
          <w:szCs w:val="28"/>
        </w:rPr>
        <w:t>оказание высокотехнологичной медицинской помощи и меры социальной поддержки отдельных категорий граждан в сфере здравоохранения для оказания высокотехнологичной медицинской помощи.</w:t>
      </w:r>
      <w:r>
        <w:rPr>
          <w:rFonts w:ascii="Times New Roman" w:hAnsi="Times New Roman"/>
          <w:sz w:val="28"/>
          <w:szCs w:val="28"/>
        </w:rPr>
        <w:t xml:space="preserve"> </w:t>
      </w:r>
      <w:r w:rsidRPr="00F8749A">
        <w:rPr>
          <w:rFonts w:ascii="Times New Roman" w:hAnsi="Times New Roman"/>
          <w:sz w:val="28"/>
          <w:szCs w:val="28"/>
        </w:rPr>
        <w:t>Общий объем финансирования указанного мероприятия</w:t>
      </w:r>
      <w:r>
        <w:rPr>
          <w:rFonts w:ascii="Times New Roman" w:hAnsi="Times New Roman"/>
          <w:sz w:val="28"/>
          <w:szCs w:val="28"/>
        </w:rPr>
        <w:t xml:space="preserve"> –</w:t>
      </w:r>
      <w:r w:rsidRPr="00F8749A">
        <w:rPr>
          <w:rFonts w:ascii="Times New Roman" w:hAnsi="Times New Roman"/>
          <w:sz w:val="28"/>
          <w:szCs w:val="28"/>
        </w:rPr>
        <w:t xml:space="preserve"> 4</w:t>
      </w:r>
      <w:r>
        <w:rPr>
          <w:rFonts w:ascii="Times New Roman" w:hAnsi="Times New Roman"/>
          <w:sz w:val="28"/>
          <w:szCs w:val="28"/>
        </w:rPr>
        <w:t> 303,53 тыс.</w:t>
      </w:r>
      <w:r w:rsidRPr="00F8749A">
        <w:rPr>
          <w:rFonts w:ascii="Times New Roman" w:hAnsi="Times New Roman"/>
          <w:sz w:val="28"/>
          <w:szCs w:val="28"/>
        </w:rPr>
        <w:t xml:space="preserve"> руб. Кассовое исполнение за отчетный период составило </w:t>
      </w:r>
      <w:r>
        <w:rPr>
          <w:rFonts w:ascii="Times New Roman" w:hAnsi="Times New Roman"/>
          <w:sz w:val="28"/>
          <w:szCs w:val="28"/>
        </w:rPr>
        <w:t>1 754,84 тыс.</w:t>
      </w:r>
      <w:r w:rsidRPr="00F8749A">
        <w:rPr>
          <w:rFonts w:ascii="Times New Roman" w:hAnsi="Times New Roman"/>
          <w:sz w:val="28"/>
          <w:szCs w:val="28"/>
        </w:rPr>
        <w:t xml:space="preserve"> руб. </w:t>
      </w:r>
      <w:r>
        <w:rPr>
          <w:rFonts w:ascii="Times New Roman" w:hAnsi="Times New Roman"/>
          <w:sz w:val="28"/>
          <w:szCs w:val="28"/>
        </w:rPr>
        <w:t>Исполнение составило 40,78 %.</w:t>
      </w:r>
    </w:p>
    <w:p w:rsidR="00322098" w:rsidRPr="00F8749A" w:rsidRDefault="00322098" w:rsidP="00A93381">
      <w:pPr>
        <w:pStyle w:val="a3"/>
        <w:spacing w:after="0"/>
        <w:ind w:lef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Исполнение мероприятия не в полном объеме связано с тем, что расходы несут заявительный характер. </w:t>
      </w:r>
      <w:r w:rsidRPr="00F8749A">
        <w:rPr>
          <w:rFonts w:ascii="Times New Roman" w:hAnsi="Times New Roman"/>
          <w:sz w:val="28"/>
          <w:szCs w:val="28"/>
        </w:rPr>
        <w:t>Принятые заявки профинансированы в полном объеме.</w:t>
      </w:r>
    </w:p>
    <w:p w:rsidR="00322098" w:rsidRPr="00AE2E46" w:rsidRDefault="00322098" w:rsidP="00A93381">
      <w:pPr>
        <w:pStyle w:val="a3"/>
        <w:numPr>
          <w:ilvl w:val="0"/>
          <w:numId w:val="24"/>
        </w:numPr>
        <w:spacing w:after="0"/>
        <w:ind w:lef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В рамках реализации </w:t>
      </w:r>
      <w:r w:rsidRPr="002B3E52">
        <w:rPr>
          <w:rFonts w:ascii="Times New Roman" w:hAnsi="Times New Roman"/>
          <w:b/>
          <w:bCs/>
          <w:sz w:val="28"/>
          <w:szCs w:val="28"/>
        </w:rPr>
        <w:t>задачи 10 подпрограммы 2</w:t>
      </w:r>
      <w:r w:rsidRPr="002B3E52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«П</w:t>
      </w:r>
      <w:r w:rsidRPr="000D3290">
        <w:rPr>
          <w:rFonts w:ascii="Times New Roman" w:hAnsi="Times New Roman"/>
          <w:bCs/>
          <w:sz w:val="28"/>
          <w:szCs w:val="28"/>
        </w:rPr>
        <w:t>оддержка развития службы крови»</w:t>
      </w:r>
      <w:r>
        <w:rPr>
          <w:rFonts w:ascii="Times New Roman" w:hAnsi="Times New Roman"/>
          <w:bCs/>
          <w:sz w:val="28"/>
          <w:szCs w:val="28"/>
        </w:rPr>
        <w:t>:</w:t>
      </w:r>
    </w:p>
    <w:p w:rsidR="00322098" w:rsidRPr="000D3290" w:rsidRDefault="00322098" w:rsidP="00A93381">
      <w:pPr>
        <w:pStyle w:val="a3"/>
        <w:numPr>
          <w:ilvl w:val="0"/>
          <w:numId w:val="26"/>
        </w:numPr>
        <w:spacing w:after="0"/>
        <w:ind w:lef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в целях исполнения </w:t>
      </w:r>
      <w:r w:rsidRPr="003700B6">
        <w:rPr>
          <w:rFonts w:ascii="Times New Roman" w:hAnsi="Times New Roman"/>
          <w:b/>
          <w:bCs/>
          <w:sz w:val="28"/>
          <w:szCs w:val="28"/>
        </w:rPr>
        <w:t>основного мероприятия 1</w:t>
      </w:r>
      <w:r>
        <w:rPr>
          <w:rFonts w:ascii="Times New Roman" w:hAnsi="Times New Roman"/>
          <w:bCs/>
          <w:sz w:val="28"/>
          <w:szCs w:val="28"/>
        </w:rPr>
        <w:t xml:space="preserve"> «Р</w:t>
      </w:r>
      <w:r w:rsidRPr="000D3290">
        <w:rPr>
          <w:rFonts w:ascii="Times New Roman" w:hAnsi="Times New Roman"/>
          <w:bCs/>
          <w:sz w:val="28"/>
          <w:szCs w:val="28"/>
        </w:rPr>
        <w:t>азвити</w:t>
      </w:r>
      <w:r>
        <w:rPr>
          <w:rFonts w:ascii="Times New Roman" w:hAnsi="Times New Roman"/>
          <w:bCs/>
          <w:sz w:val="28"/>
          <w:szCs w:val="28"/>
        </w:rPr>
        <w:t>е</w:t>
      </w:r>
      <w:r w:rsidRPr="000D3290">
        <w:rPr>
          <w:rFonts w:ascii="Times New Roman" w:hAnsi="Times New Roman"/>
          <w:bCs/>
          <w:sz w:val="28"/>
          <w:szCs w:val="28"/>
        </w:rPr>
        <w:t xml:space="preserve"> службы крови»</w:t>
      </w:r>
    </w:p>
    <w:p w:rsidR="00322098" w:rsidRDefault="00322098" w:rsidP="00A93381">
      <w:pPr>
        <w:pStyle w:val="a3"/>
        <w:spacing w:after="0"/>
        <w:ind w:lef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F8749A">
        <w:rPr>
          <w:rFonts w:ascii="Times New Roman" w:hAnsi="Times New Roman"/>
          <w:sz w:val="28"/>
          <w:szCs w:val="28"/>
        </w:rPr>
        <w:t xml:space="preserve">предоставлены государственные услуги (выполнены работы) по заготовке, хранению, транспортировке и обеспечению безопасности донорской крови и ее компонентов. Количество заготовленной цельной донорской крови составило </w:t>
      </w:r>
      <w:r>
        <w:rPr>
          <w:rFonts w:ascii="Times New Roman" w:hAnsi="Times New Roman"/>
          <w:sz w:val="28"/>
          <w:szCs w:val="28"/>
        </w:rPr>
        <w:t>12 866</w:t>
      </w:r>
      <w:r w:rsidRPr="00F8749A">
        <w:rPr>
          <w:rFonts w:ascii="Times New Roman" w:hAnsi="Times New Roman"/>
          <w:sz w:val="28"/>
          <w:szCs w:val="28"/>
        </w:rPr>
        <w:t xml:space="preserve"> литров.</w:t>
      </w:r>
      <w:r>
        <w:rPr>
          <w:rFonts w:ascii="Times New Roman" w:hAnsi="Times New Roman"/>
          <w:sz w:val="28"/>
          <w:szCs w:val="28"/>
        </w:rPr>
        <w:t xml:space="preserve"> </w:t>
      </w:r>
      <w:r w:rsidRPr="00F8749A">
        <w:rPr>
          <w:rFonts w:ascii="Times New Roman" w:hAnsi="Times New Roman"/>
          <w:sz w:val="28"/>
          <w:szCs w:val="28"/>
        </w:rPr>
        <w:t>Общий объем финансирования указанного мероприятия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8749A">
        <w:rPr>
          <w:rFonts w:ascii="Times New Roman" w:hAnsi="Times New Roman"/>
          <w:sz w:val="28"/>
          <w:szCs w:val="28"/>
        </w:rPr>
        <w:t xml:space="preserve">– </w:t>
      </w:r>
      <w:r>
        <w:rPr>
          <w:rFonts w:ascii="Times New Roman" w:hAnsi="Times New Roman"/>
          <w:sz w:val="28"/>
          <w:szCs w:val="28"/>
        </w:rPr>
        <w:t>156 721,81 тыс.</w:t>
      </w:r>
      <w:r w:rsidRPr="00F8749A">
        <w:rPr>
          <w:rFonts w:ascii="Times New Roman" w:hAnsi="Times New Roman"/>
          <w:sz w:val="28"/>
          <w:szCs w:val="28"/>
        </w:rPr>
        <w:t xml:space="preserve"> руб. Кассовое исполнение за отчетный период составило </w:t>
      </w:r>
      <w:r>
        <w:rPr>
          <w:rFonts w:ascii="Times New Roman" w:hAnsi="Times New Roman"/>
          <w:sz w:val="28"/>
          <w:szCs w:val="28"/>
        </w:rPr>
        <w:t>100 %</w:t>
      </w:r>
      <w:r w:rsidRPr="00F8749A">
        <w:rPr>
          <w:rFonts w:ascii="Times New Roman" w:hAnsi="Times New Roman"/>
          <w:sz w:val="28"/>
          <w:szCs w:val="28"/>
        </w:rPr>
        <w:t>.</w:t>
      </w:r>
    </w:p>
    <w:p w:rsidR="00322098" w:rsidRPr="00F8749A" w:rsidRDefault="00322098" w:rsidP="00A93381">
      <w:pPr>
        <w:pStyle w:val="a3"/>
        <w:spacing w:after="0"/>
        <w:ind w:lef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</w:t>
      </w:r>
      <w:r w:rsidRPr="00F8749A">
        <w:rPr>
          <w:rFonts w:ascii="Times New Roman" w:hAnsi="Times New Roman"/>
          <w:sz w:val="28"/>
          <w:szCs w:val="28"/>
        </w:rPr>
        <w:t xml:space="preserve">беспечена выплата денежной компенсации на питание доноров за                   </w:t>
      </w:r>
      <w:r>
        <w:rPr>
          <w:rFonts w:ascii="Times New Roman" w:hAnsi="Times New Roman"/>
          <w:sz w:val="28"/>
          <w:szCs w:val="28"/>
        </w:rPr>
        <w:t>18 113</w:t>
      </w:r>
      <w:r w:rsidRPr="00F8749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8749A">
        <w:rPr>
          <w:rFonts w:ascii="Times New Roman" w:hAnsi="Times New Roman"/>
          <w:sz w:val="28"/>
          <w:szCs w:val="28"/>
        </w:rPr>
        <w:t>донаци</w:t>
      </w:r>
      <w:r>
        <w:rPr>
          <w:rFonts w:ascii="Times New Roman" w:hAnsi="Times New Roman"/>
          <w:sz w:val="28"/>
          <w:szCs w:val="28"/>
        </w:rPr>
        <w:t>й</w:t>
      </w:r>
      <w:proofErr w:type="spellEnd"/>
      <w:r w:rsidRPr="00F8749A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F8749A">
        <w:rPr>
          <w:rFonts w:ascii="Times New Roman" w:hAnsi="Times New Roman"/>
          <w:sz w:val="28"/>
          <w:szCs w:val="28"/>
        </w:rPr>
        <w:t xml:space="preserve">Общий объем финансирования указанного мероприятия – </w:t>
      </w:r>
      <w:r>
        <w:rPr>
          <w:rFonts w:ascii="Times New Roman" w:hAnsi="Times New Roman"/>
          <w:sz w:val="28"/>
          <w:szCs w:val="28"/>
        </w:rPr>
        <w:t>9 365,09 тыс.</w:t>
      </w:r>
      <w:r w:rsidRPr="00F8749A">
        <w:rPr>
          <w:rFonts w:ascii="Times New Roman" w:hAnsi="Times New Roman"/>
          <w:sz w:val="28"/>
          <w:szCs w:val="28"/>
        </w:rPr>
        <w:t xml:space="preserve"> руб. Кассовое исполнение за отчетный период составило </w:t>
      </w:r>
      <w:r w:rsidR="00025F81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9 338,62 тыс.</w:t>
      </w:r>
      <w:r w:rsidRPr="00F8749A">
        <w:rPr>
          <w:rFonts w:ascii="Times New Roman" w:hAnsi="Times New Roman"/>
          <w:sz w:val="28"/>
          <w:szCs w:val="28"/>
        </w:rPr>
        <w:t xml:space="preserve"> руб. (</w:t>
      </w:r>
      <w:r>
        <w:rPr>
          <w:rFonts w:ascii="Times New Roman" w:hAnsi="Times New Roman"/>
          <w:sz w:val="28"/>
          <w:szCs w:val="28"/>
        </w:rPr>
        <w:t>99,72</w:t>
      </w:r>
      <w:r w:rsidRPr="00F8749A">
        <w:rPr>
          <w:rFonts w:ascii="Times New Roman" w:hAnsi="Times New Roman"/>
          <w:sz w:val="28"/>
          <w:szCs w:val="28"/>
        </w:rPr>
        <w:t xml:space="preserve"> %).</w:t>
      </w:r>
    </w:p>
    <w:p w:rsidR="00322098" w:rsidRDefault="00322098" w:rsidP="00A93381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</w:t>
      </w:r>
      <w:r w:rsidRPr="007144DB">
        <w:rPr>
          <w:rFonts w:ascii="Times New Roman" w:hAnsi="Times New Roman"/>
          <w:sz w:val="28"/>
          <w:szCs w:val="28"/>
        </w:rPr>
        <w:t>редоставлена плата за сдачу крови и (или) ее компонентов в количестве</w:t>
      </w:r>
      <w:r>
        <w:rPr>
          <w:rFonts w:ascii="Times New Roman" w:hAnsi="Times New Roman"/>
          <w:sz w:val="28"/>
          <w:szCs w:val="28"/>
        </w:rPr>
        <w:t xml:space="preserve">      </w:t>
      </w:r>
      <w:r w:rsidRPr="007144D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1 577</w:t>
      </w:r>
      <w:r w:rsidRPr="007144D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144DB">
        <w:rPr>
          <w:rFonts w:ascii="Times New Roman" w:hAnsi="Times New Roman"/>
          <w:sz w:val="28"/>
          <w:szCs w:val="28"/>
        </w:rPr>
        <w:t>донаций</w:t>
      </w:r>
      <w:proofErr w:type="spellEnd"/>
      <w:r w:rsidRPr="007144DB">
        <w:rPr>
          <w:rFonts w:ascii="Times New Roman" w:hAnsi="Times New Roman"/>
          <w:sz w:val="28"/>
          <w:szCs w:val="28"/>
        </w:rPr>
        <w:t xml:space="preserve">. Общий объем финансирования указанного мероприятия – </w:t>
      </w:r>
      <w:r w:rsidR="00025F81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lastRenderedPageBreak/>
        <w:t>3 689,27 тыс.</w:t>
      </w:r>
      <w:r w:rsidRPr="007144DB">
        <w:rPr>
          <w:rFonts w:ascii="Times New Roman" w:hAnsi="Times New Roman"/>
          <w:sz w:val="28"/>
          <w:szCs w:val="28"/>
        </w:rPr>
        <w:t xml:space="preserve"> руб. Кассовое исполнение за отчетный период составило </w:t>
      </w:r>
      <w:r w:rsidR="00025F81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3 421,04 тыс.</w:t>
      </w:r>
      <w:r w:rsidRPr="007144DB">
        <w:rPr>
          <w:rFonts w:ascii="Times New Roman" w:hAnsi="Times New Roman"/>
          <w:sz w:val="28"/>
          <w:szCs w:val="28"/>
        </w:rPr>
        <w:t xml:space="preserve"> руб. (</w:t>
      </w:r>
      <w:r>
        <w:rPr>
          <w:rFonts w:ascii="Times New Roman" w:hAnsi="Times New Roman"/>
          <w:sz w:val="28"/>
          <w:szCs w:val="28"/>
        </w:rPr>
        <w:t>92,73</w:t>
      </w:r>
      <w:r w:rsidRPr="007144DB">
        <w:rPr>
          <w:rFonts w:ascii="Times New Roman" w:hAnsi="Times New Roman"/>
          <w:sz w:val="28"/>
          <w:szCs w:val="28"/>
        </w:rPr>
        <w:t xml:space="preserve"> %). </w:t>
      </w:r>
    </w:p>
    <w:p w:rsidR="00322098" w:rsidRPr="007144DB" w:rsidRDefault="00322098" w:rsidP="00A93381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Pr="007144DB">
        <w:rPr>
          <w:rFonts w:ascii="Times New Roman" w:hAnsi="Times New Roman"/>
          <w:sz w:val="28"/>
          <w:szCs w:val="28"/>
        </w:rPr>
        <w:t>асходование средств осуществляется в соответствии с потребностями учреждений в компонентах крови и на основании приказа Минздрава Р</w:t>
      </w:r>
      <w:r>
        <w:rPr>
          <w:rFonts w:ascii="Times New Roman" w:hAnsi="Times New Roman"/>
          <w:sz w:val="28"/>
          <w:szCs w:val="28"/>
        </w:rPr>
        <w:t>оссии от 17.12.2012 г. № 1069н «</w:t>
      </w:r>
      <w:r w:rsidRPr="007144DB">
        <w:rPr>
          <w:rFonts w:ascii="Times New Roman" w:hAnsi="Times New Roman"/>
          <w:sz w:val="28"/>
          <w:szCs w:val="28"/>
        </w:rPr>
        <w:t>Об утверждении случаев, в которых возможна сдача крови и (или) ее компонентов за плат</w:t>
      </w:r>
      <w:r>
        <w:rPr>
          <w:rFonts w:ascii="Times New Roman" w:hAnsi="Times New Roman"/>
          <w:sz w:val="28"/>
          <w:szCs w:val="28"/>
        </w:rPr>
        <w:t>у, а также размеров такой платы»</w:t>
      </w:r>
      <w:r w:rsidRPr="007144DB">
        <w:rPr>
          <w:rFonts w:ascii="Times New Roman" w:hAnsi="Times New Roman"/>
          <w:sz w:val="28"/>
          <w:szCs w:val="28"/>
        </w:rPr>
        <w:t>.</w:t>
      </w:r>
    </w:p>
    <w:p w:rsidR="00322098" w:rsidRDefault="00322098" w:rsidP="00A93381">
      <w:pPr>
        <w:pStyle w:val="a3"/>
        <w:spacing w:after="0"/>
        <w:ind w:left="0" w:firstLine="851"/>
        <w:jc w:val="both"/>
        <w:rPr>
          <w:rFonts w:ascii="Times New Roman" w:hAnsi="Times New Roman"/>
          <w:sz w:val="28"/>
          <w:szCs w:val="28"/>
        </w:rPr>
      </w:pPr>
    </w:p>
    <w:p w:rsidR="00322098" w:rsidRDefault="00322098" w:rsidP="00A93381">
      <w:pPr>
        <w:pStyle w:val="a3"/>
        <w:spacing w:after="0"/>
        <w:ind w:left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0D3290">
        <w:rPr>
          <w:rFonts w:ascii="Times New Roman" w:hAnsi="Times New Roman"/>
          <w:b/>
          <w:bCs/>
          <w:sz w:val="28"/>
          <w:szCs w:val="28"/>
        </w:rPr>
        <w:t xml:space="preserve">Подпрограмма </w:t>
      </w:r>
      <w:r>
        <w:rPr>
          <w:rFonts w:ascii="Times New Roman" w:hAnsi="Times New Roman"/>
          <w:b/>
          <w:bCs/>
          <w:sz w:val="28"/>
          <w:szCs w:val="28"/>
        </w:rPr>
        <w:t xml:space="preserve">3 </w:t>
      </w:r>
      <w:r w:rsidRPr="000D3290">
        <w:rPr>
          <w:rFonts w:ascii="Times New Roman" w:hAnsi="Times New Roman"/>
          <w:b/>
          <w:bCs/>
          <w:sz w:val="28"/>
          <w:szCs w:val="28"/>
        </w:rPr>
        <w:t>«Охрана здоровья матери и ребенка»</w:t>
      </w:r>
    </w:p>
    <w:p w:rsidR="00322098" w:rsidRPr="002F2212" w:rsidRDefault="00322098" w:rsidP="00A93381">
      <w:pPr>
        <w:pStyle w:val="a3"/>
        <w:numPr>
          <w:ilvl w:val="0"/>
          <w:numId w:val="28"/>
        </w:numPr>
        <w:tabs>
          <w:tab w:val="left" w:pos="851"/>
        </w:tabs>
        <w:spacing w:after="0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2F2212">
        <w:rPr>
          <w:rFonts w:ascii="Times New Roman" w:hAnsi="Times New Roman"/>
          <w:bCs/>
          <w:sz w:val="28"/>
          <w:szCs w:val="28"/>
        </w:rPr>
        <w:t xml:space="preserve">При исполнении </w:t>
      </w:r>
      <w:r w:rsidRPr="002F2212">
        <w:rPr>
          <w:rFonts w:ascii="Times New Roman" w:hAnsi="Times New Roman"/>
          <w:b/>
          <w:bCs/>
          <w:sz w:val="28"/>
          <w:szCs w:val="28"/>
        </w:rPr>
        <w:t>задачи 1 подпрограммы 3</w:t>
      </w:r>
      <w:r w:rsidRPr="002F2212">
        <w:rPr>
          <w:rFonts w:ascii="Times New Roman" w:hAnsi="Times New Roman"/>
          <w:bCs/>
          <w:sz w:val="28"/>
          <w:szCs w:val="28"/>
        </w:rPr>
        <w:t xml:space="preserve"> «Повышение эффективности службы родовспоможения и детства</w:t>
      </w:r>
      <w:r>
        <w:rPr>
          <w:rFonts w:ascii="Times New Roman" w:hAnsi="Times New Roman"/>
          <w:bCs/>
          <w:sz w:val="28"/>
          <w:szCs w:val="28"/>
        </w:rPr>
        <w:t>»:</w:t>
      </w:r>
    </w:p>
    <w:p w:rsidR="00322098" w:rsidRPr="00491C30" w:rsidRDefault="00322098" w:rsidP="00A93381">
      <w:pPr>
        <w:pStyle w:val="a3"/>
        <w:numPr>
          <w:ilvl w:val="0"/>
          <w:numId w:val="26"/>
        </w:numPr>
        <w:tabs>
          <w:tab w:val="left" w:pos="851"/>
        </w:tabs>
        <w:spacing w:after="0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2F2212">
        <w:rPr>
          <w:rFonts w:ascii="Times New Roman" w:hAnsi="Times New Roman"/>
          <w:bCs/>
          <w:sz w:val="28"/>
          <w:szCs w:val="28"/>
        </w:rPr>
        <w:t xml:space="preserve">в рамках </w:t>
      </w:r>
      <w:r w:rsidRPr="002F2212">
        <w:rPr>
          <w:rFonts w:ascii="Times New Roman" w:hAnsi="Times New Roman"/>
          <w:b/>
          <w:bCs/>
          <w:sz w:val="28"/>
          <w:szCs w:val="28"/>
        </w:rPr>
        <w:t>основного мероприятия 1</w:t>
      </w:r>
      <w:r w:rsidRPr="002F2212">
        <w:rPr>
          <w:rFonts w:ascii="Times New Roman" w:hAnsi="Times New Roman"/>
          <w:bCs/>
          <w:sz w:val="28"/>
          <w:szCs w:val="28"/>
        </w:rPr>
        <w:t xml:space="preserve"> «</w:t>
      </w:r>
      <w:r w:rsidRPr="002F2212">
        <w:rPr>
          <w:rFonts w:ascii="Times New Roman" w:hAnsi="Times New Roman"/>
          <w:sz w:val="28"/>
          <w:szCs w:val="28"/>
        </w:rPr>
        <w:t xml:space="preserve">Создание системы раннего выявления и </w:t>
      </w:r>
      <w:r w:rsidRPr="00491C30">
        <w:rPr>
          <w:rFonts w:ascii="Times New Roman" w:hAnsi="Times New Roman"/>
          <w:sz w:val="28"/>
          <w:szCs w:val="28"/>
        </w:rPr>
        <w:t>коррек</w:t>
      </w:r>
      <w:r>
        <w:rPr>
          <w:rFonts w:ascii="Times New Roman" w:hAnsi="Times New Roman"/>
          <w:sz w:val="28"/>
          <w:szCs w:val="28"/>
        </w:rPr>
        <w:t>ции нарушений развития ребенка»</w:t>
      </w:r>
    </w:p>
    <w:p w:rsidR="00322098" w:rsidRPr="004F1EF8" w:rsidRDefault="00322098" w:rsidP="00A93381">
      <w:pPr>
        <w:spacing w:after="0"/>
        <w:ind w:firstLine="851"/>
        <w:jc w:val="both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4F1EF8">
        <w:rPr>
          <w:rFonts w:ascii="Times New Roman" w:hAnsi="Times New Roman"/>
          <w:bCs/>
          <w:sz w:val="28"/>
          <w:szCs w:val="28"/>
        </w:rPr>
        <w:t xml:space="preserve">реализованы мероприятия по предоставлению государственных услуг (выполнению работ) по первичной медико-санитарной помощи, не включенной в базовую программу обязательного медицинского страхования (обеспечение мероприятий, направленных на проведение </w:t>
      </w:r>
      <w:proofErr w:type="spellStart"/>
      <w:r w:rsidRPr="004F1EF8">
        <w:rPr>
          <w:rFonts w:ascii="Times New Roman" w:hAnsi="Times New Roman"/>
          <w:bCs/>
          <w:sz w:val="28"/>
          <w:szCs w:val="28"/>
        </w:rPr>
        <w:t>пренатальной</w:t>
      </w:r>
      <w:proofErr w:type="spellEnd"/>
      <w:r w:rsidRPr="004F1EF8">
        <w:rPr>
          <w:rFonts w:ascii="Times New Roman" w:hAnsi="Times New Roman"/>
          <w:bCs/>
          <w:sz w:val="28"/>
          <w:szCs w:val="28"/>
        </w:rPr>
        <w:t xml:space="preserve"> (дородовой) диагностики нарушения развития ребенка у беременных женщин). За отчетный период проведено </w:t>
      </w:r>
      <w:r>
        <w:rPr>
          <w:rFonts w:ascii="Times New Roman" w:hAnsi="Times New Roman"/>
          <w:bCs/>
          <w:sz w:val="28"/>
          <w:szCs w:val="28"/>
        </w:rPr>
        <w:t>11 404</w:t>
      </w:r>
      <w:r w:rsidRPr="004F1EF8">
        <w:rPr>
          <w:rFonts w:ascii="Times New Roman" w:hAnsi="Times New Roman"/>
          <w:bCs/>
          <w:sz w:val="28"/>
          <w:szCs w:val="28"/>
        </w:rPr>
        <w:t xml:space="preserve"> исследований.</w:t>
      </w:r>
      <w:r w:rsidRPr="004F1EF8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4F1EF8">
        <w:rPr>
          <w:rFonts w:ascii="Times New Roman" w:hAnsi="Times New Roman"/>
          <w:sz w:val="28"/>
          <w:szCs w:val="28"/>
        </w:rPr>
        <w:t>Общий объем финансирования указанного мероприятия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4F1EF8">
        <w:rPr>
          <w:rFonts w:ascii="Times New Roman" w:hAnsi="Times New Roman"/>
          <w:sz w:val="28"/>
          <w:szCs w:val="28"/>
        </w:rPr>
        <w:t xml:space="preserve">– </w:t>
      </w:r>
      <w:r>
        <w:rPr>
          <w:rFonts w:ascii="Times New Roman" w:hAnsi="Times New Roman"/>
          <w:sz w:val="28"/>
          <w:szCs w:val="28"/>
        </w:rPr>
        <w:t>5 282,6 тыс.</w:t>
      </w:r>
      <w:r w:rsidRPr="004F1EF8">
        <w:rPr>
          <w:rFonts w:ascii="Times New Roman" w:hAnsi="Times New Roman"/>
          <w:sz w:val="28"/>
          <w:szCs w:val="28"/>
        </w:rPr>
        <w:t xml:space="preserve"> руб. Кассовое исполнение за отчетный период составило </w:t>
      </w:r>
      <w:r>
        <w:rPr>
          <w:rFonts w:ascii="Times New Roman" w:hAnsi="Times New Roman"/>
          <w:sz w:val="28"/>
          <w:szCs w:val="28"/>
        </w:rPr>
        <w:t>100 %</w:t>
      </w:r>
      <w:r w:rsidRPr="004F1EF8">
        <w:rPr>
          <w:rFonts w:ascii="Times New Roman" w:hAnsi="Times New Roman"/>
          <w:sz w:val="28"/>
          <w:szCs w:val="28"/>
        </w:rPr>
        <w:t>.</w:t>
      </w:r>
    </w:p>
    <w:p w:rsidR="00322098" w:rsidRPr="00152302" w:rsidRDefault="00322098" w:rsidP="00A93381">
      <w:pPr>
        <w:pStyle w:val="a3"/>
        <w:spacing w:after="0"/>
        <w:ind w:lef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проведение проведения неонатального и </w:t>
      </w:r>
      <w:proofErr w:type="spellStart"/>
      <w:r>
        <w:rPr>
          <w:rFonts w:ascii="Times New Roman" w:hAnsi="Times New Roman"/>
          <w:sz w:val="28"/>
          <w:szCs w:val="28"/>
        </w:rPr>
        <w:t>аудиологического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скрининга. Общий объем финансирования указанного </w:t>
      </w:r>
      <w:r w:rsidRPr="00F636A4">
        <w:rPr>
          <w:rFonts w:ascii="Times New Roman" w:hAnsi="Times New Roman"/>
          <w:sz w:val="28"/>
          <w:szCs w:val="28"/>
        </w:rPr>
        <w:t>мероприяти</w:t>
      </w:r>
      <w:r>
        <w:rPr>
          <w:rFonts w:ascii="Times New Roman" w:hAnsi="Times New Roman"/>
          <w:sz w:val="28"/>
          <w:szCs w:val="28"/>
        </w:rPr>
        <w:t xml:space="preserve">я </w:t>
      </w:r>
      <w:r w:rsidRPr="00F636A4">
        <w:rPr>
          <w:rFonts w:ascii="Times New Roman" w:hAnsi="Times New Roman"/>
          <w:sz w:val="28"/>
          <w:szCs w:val="28"/>
        </w:rPr>
        <w:t xml:space="preserve">– </w:t>
      </w:r>
      <w:r>
        <w:rPr>
          <w:rFonts w:ascii="Times New Roman" w:hAnsi="Times New Roman"/>
          <w:sz w:val="28"/>
          <w:szCs w:val="28"/>
        </w:rPr>
        <w:t>3 526,34 тыс. руб</w:t>
      </w:r>
      <w:r w:rsidRPr="00F636A4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Кассовое исполнение по заключенным контрактам на поставку наборов для проведения неонатального и </w:t>
      </w:r>
      <w:proofErr w:type="spellStart"/>
      <w:r>
        <w:rPr>
          <w:rFonts w:ascii="Times New Roman" w:hAnsi="Times New Roman"/>
          <w:sz w:val="28"/>
          <w:szCs w:val="28"/>
        </w:rPr>
        <w:t>аудиологического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скрининга, а также п</w:t>
      </w:r>
      <w:r w:rsidRPr="00152302">
        <w:rPr>
          <w:rFonts w:ascii="Times New Roman" w:hAnsi="Times New Roman"/>
          <w:sz w:val="28"/>
          <w:szCs w:val="28"/>
        </w:rPr>
        <w:t>рибор</w:t>
      </w:r>
      <w:r>
        <w:rPr>
          <w:rFonts w:ascii="Times New Roman" w:hAnsi="Times New Roman"/>
          <w:sz w:val="28"/>
          <w:szCs w:val="28"/>
        </w:rPr>
        <w:t>а</w:t>
      </w:r>
      <w:r w:rsidRPr="00152302">
        <w:rPr>
          <w:rFonts w:ascii="Times New Roman" w:hAnsi="Times New Roman"/>
          <w:sz w:val="28"/>
          <w:szCs w:val="28"/>
        </w:rPr>
        <w:t xml:space="preserve"> для аудиометрии</w:t>
      </w:r>
      <w:r>
        <w:rPr>
          <w:rFonts w:ascii="Times New Roman" w:hAnsi="Times New Roman"/>
          <w:sz w:val="28"/>
          <w:szCs w:val="28"/>
        </w:rPr>
        <w:t xml:space="preserve"> составило 99,98 %.</w:t>
      </w:r>
    </w:p>
    <w:p w:rsidR="00322098" w:rsidRPr="002F5A34" w:rsidRDefault="00322098" w:rsidP="00A93381">
      <w:pPr>
        <w:pStyle w:val="a3"/>
        <w:numPr>
          <w:ilvl w:val="0"/>
          <w:numId w:val="26"/>
        </w:numPr>
        <w:tabs>
          <w:tab w:val="left" w:pos="851"/>
        </w:tabs>
        <w:spacing w:after="0"/>
        <w:ind w:left="0" w:firstLine="851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</w:t>
      </w:r>
      <w:r w:rsidRPr="002F5A34">
        <w:rPr>
          <w:rFonts w:ascii="Times New Roman" w:hAnsi="Times New Roman"/>
          <w:bCs/>
          <w:sz w:val="28"/>
          <w:szCs w:val="28"/>
        </w:rPr>
        <w:t xml:space="preserve">рамках выполнения </w:t>
      </w:r>
      <w:r w:rsidRPr="002F5A34">
        <w:rPr>
          <w:rFonts w:ascii="Times New Roman" w:hAnsi="Times New Roman"/>
          <w:b/>
          <w:bCs/>
          <w:sz w:val="28"/>
          <w:szCs w:val="28"/>
        </w:rPr>
        <w:t>основного мероприятия 2</w:t>
      </w:r>
      <w:r w:rsidRPr="002F5A34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«О</w:t>
      </w:r>
      <w:r w:rsidRPr="002F5A34">
        <w:rPr>
          <w:rFonts w:ascii="Times New Roman" w:hAnsi="Times New Roman"/>
          <w:bCs/>
          <w:sz w:val="28"/>
          <w:szCs w:val="28"/>
        </w:rPr>
        <w:t>казание с</w:t>
      </w:r>
      <w:r>
        <w:rPr>
          <w:rFonts w:ascii="Times New Roman" w:hAnsi="Times New Roman"/>
          <w:bCs/>
          <w:sz w:val="28"/>
          <w:szCs w:val="28"/>
        </w:rPr>
        <w:t>пециализированной помощи детям»</w:t>
      </w:r>
    </w:p>
    <w:p w:rsidR="00322098" w:rsidRDefault="00322098" w:rsidP="00A93381">
      <w:pPr>
        <w:pStyle w:val="a3"/>
        <w:tabs>
          <w:tab w:val="left" w:pos="851"/>
        </w:tabs>
        <w:spacing w:after="0"/>
        <w:ind w:lef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п</w:t>
      </w:r>
      <w:r w:rsidRPr="00A50295">
        <w:rPr>
          <w:rFonts w:ascii="Times New Roman" w:hAnsi="Times New Roman"/>
          <w:bCs/>
          <w:sz w:val="28"/>
          <w:szCs w:val="28"/>
        </w:rPr>
        <w:t xml:space="preserve">редоставлены государственные услуги (выполнены работы) по обеспечению специальными и молочными продуктами детского питания для </w:t>
      </w:r>
      <w:r w:rsidR="00025F81">
        <w:rPr>
          <w:rFonts w:ascii="Times New Roman" w:hAnsi="Times New Roman"/>
          <w:bCs/>
          <w:sz w:val="28"/>
          <w:szCs w:val="28"/>
        </w:rPr>
        <w:br/>
      </w:r>
      <w:r>
        <w:rPr>
          <w:rFonts w:ascii="Times New Roman" w:hAnsi="Times New Roman"/>
          <w:bCs/>
          <w:sz w:val="28"/>
          <w:szCs w:val="28"/>
        </w:rPr>
        <w:t>7 644</w:t>
      </w:r>
      <w:r w:rsidRPr="00A50295">
        <w:rPr>
          <w:rFonts w:ascii="Times New Roman" w:hAnsi="Times New Roman"/>
          <w:bCs/>
          <w:sz w:val="28"/>
          <w:szCs w:val="28"/>
        </w:rPr>
        <w:t xml:space="preserve"> человек</w:t>
      </w:r>
      <w:r w:rsidRPr="00A50295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F8749A">
        <w:rPr>
          <w:rFonts w:ascii="Times New Roman" w:hAnsi="Times New Roman"/>
          <w:sz w:val="28"/>
          <w:szCs w:val="28"/>
        </w:rPr>
        <w:t xml:space="preserve">Общий </w:t>
      </w:r>
      <w:r w:rsidR="00025F81">
        <w:rPr>
          <w:rFonts w:ascii="Times New Roman" w:hAnsi="Times New Roman"/>
          <w:sz w:val="28"/>
          <w:szCs w:val="28"/>
        </w:rPr>
        <w:t>объем финансирования указанного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F8749A">
        <w:rPr>
          <w:rFonts w:ascii="Times New Roman" w:hAnsi="Times New Roman"/>
          <w:sz w:val="28"/>
          <w:szCs w:val="28"/>
        </w:rPr>
        <w:t xml:space="preserve">мероприятия – </w:t>
      </w:r>
      <w:r>
        <w:rPr>
          <w:rFonts w:ascii="Times New Roman" w:hAnsi="Times New Roman"/>
          <w:sz w:val="28"/>
          <w:szCs w:val="28"/>
        </w:rPr>
        <w:t>31 874,42 тыс.</w:t>
      </w:r>
      <w:r w:rsidRPr="00F8749A">
        <w:rPr>
          <w:rFonts w:ascii="Times New Roman" w:hAnsi="Times New Roman"/>
          <w:sz w:val="28"/>
          <w:szCs w:val="28"/>
        </w:rPr>
        <w:t xml:space="preserve"> руб. Кассовое исполнение составило </w:t>
      </w:r>
      <w:r>
        <w:rPr>
          <w:rFonts w:ascii="Times New Roman" w:hAnsi="Times New Roman"/>
          <w:sz w:val="28"/>
          <w:szCs w:val="28"/>
        </w:rPr>
        <w:t>100 %</w:t>
      </w:r>
      <w:r w:rsidRPr="00F8749A">
        <w:rPr>
          <w:rFonts w:ascii="Times New Roman" w:hAnsi="Times New Roman"/>
          <w:sz w:val="28"/>
          <w:szCs w:val="28"/>
        </w:rPr>
        <w:t>.</w:t>
      </w:r>
    </w:p>
    <w:p w:rsidR="00322098" w:rsidRPr="00F8749A" w:rsidRDefault="00322098" w:rsidP="00A93381">
      <w:pPr>
        <w:pStyle w:val="a3"/>
        <w:tabs>
          <w:tab w:val="left" w:pos="851"/>
        </w:tabs>
        <w:spacing w:after="0"/>
        <w:ind w:lef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поставлено 348 упаковок специализированного</w:t>
      </w:r>
      <w:r w:rsidRPr="007A7D81">
        <w:rPr>
          <w:rFonts w:ascii="Times New Roman" w:hAnsi="Times New Roman"/>
          <w:sz w:val="28"/>
          <w:szCs w:val="28"/>
        </w:rPr>
        <w:t xml:space="preserve"> лечебного питания детям, больным </w:t>
      </w:r>
      <w:proofErr w:type="spellStart"/>
      <w:r w:rsidRPr="007A7D81">
        <w:rPr>
          <w:rFonts w:ascii="Times New Roman" w:hAnsi="Times New Roman"/>
          <w:sz w:val="28"/>
          <w:szCs w:val="28"/>
        </w:rPr>
        <w:t>фенилкетонурией</w:t>
      </w:r>
      <w:proofErr w:type="spellEnd"/>
      <w:r>
        <w:rPr>
          <w:rFonts w:ascii="Times New Roman" w:hAnsi="Times New Roman"/>
          <w:sz w:val="28"/>
          <w:szCs w:val="28"/>
        </w:rPr>
        <w:t xml:space="preserve">. </w:t>
      </w:r>
      <w:r w:rsidRPr="00F8749A">
        <w:rPr>
          <w:rFonts w:ascii="Times New Roman" w:hAnsi="Times New Roman"/>
          <w:sz w:val="28"/>
          <w:szCs w:val="28"/>
        </w:rPr>
        <w:t xml:space="preserve">Общий объем финансирования указанного мероприятия – </w:t>
      </w:r>
      <w:r>
        <w:rPr>
          <w:rFonts w:ascii="Times New Roman" w:hAnsi="Times New Roman"/>
          <w:sz w:val="28"/>
          <w:szCs w:val="28"/>
        </w:rPr>
        <w:t>511,0 тыс.</w:t>
      </w:r>
      <w:r w:rsidRPr="00F8749A">
        <w:rPr>
          <w:rFonts w:ascii="Times New Roman" w:hAnsi="Times New Roman"/>
          <w:sz w:val="28"/>
          <w:szCs w:val="28"/>
        </w:rPr>
        <w:t xml:space="preserve"> руб. Кассовое исполнение за отчетный период составило </w:t>
      </w:r>
      <w:r>
        <w:rPr>
          <w:rFonts w:ascii="Times New Roman" w:hAnsi="Times New Roman"/>
          <w:sz w:val="28"/>
          <w:szCs w:val="28"/>
        </w:rPr>
        <w:t>100</w:t>
      </w:r>
      <w:r w:rsidRPr="00F8749A">
        <w:rPr>
          <w:rFonts w:ascii="Times New Roman" w:hAnsi="Times New Roman"/>
          <w:sz w:val="28"/>
          <w:szCs w:val="28"/>
        </w:rPr>
        <w:t xml:space="preserve"> %.</w:t>
      </w:r>
    </w:p>
    <w:p w:rsidR="00322098" w:rsidRDefault="00322098" w:rsidP="00A93381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E51662">
        <w:rPr>
          <w:rFonts w:ascii="Times New Roman" w:hAnsi="Times New Roman"/>
          <w:sz w:val="28"/>
          <w:szCs w:val="28"/>
        </w:rPr>
        <w:t xml:space="preserve">на </w:t>
      </w:r>
      <w:r>
        <w:rPr>
          <w:rFonts w:ascii="Times New Roman" w:hAnsi="Times New Roman"/>
          <w:sz w:val="28"/>
          <w:szCs w:val="28"/>
        </w:rPr>
        <w:t>шести</w:t>
      </w:r>
      <w:r w:rsidRPr="00E51662">
        <w:rPr>
          <w:rFonts w:ascii="Times New Roman" w:hAnsi="Times New Roman"/>
          <w:sz w:val="28"/>
          <w:szCs w:val="28"/>
        </w:rPr>
        <w:t xml:space="preserve"> объектах осуществл</w:t>
      </w:r>
      <w:r>
        <w:rPr>
          <w:rFonts w:ascii="Times New Roman" w:hAnsi="Times New Roman"/>
          <w:sz w:val="28"/>
          <w:szCs w:val="28"/>
        </w:rPr>
        <w:t>ены</w:t>
      </w:r>
      <w:r w:rsidRPr="00E51662">
        <w:rPr>
          <w:rFonts w:ascii="Times New Roman" w:hAnsi="Times New Roman"/>
          <w:sz w:val="28"/>
          <w:szCs w:val="28"/>
        </w:rPr>
        <w:t xml:space="preserve"> работы по капитальному ремонту. </w:t>
      </w:r>
      <w:r w:rsidRPr="00F8749A">
        <w:rPr>
          <w:rFonts w:ascii="Times New Roman" w:hAnsi="Times New Roman"/>
          <w:sz w:val="28"/>
          <w:szCs w:val="28"/>
        </w:rPr>
        <w:t xml:space="preserve">Общий объем финансирования указанного мероприятия – </w:t>
      </w:r>
      <w:r>
        <w:rPr>
          <w:rFonts w:ascii="Times New Roman" w:hAnsi="Times New Roman"/>
          <w:sz w:val="28"/>
          <w:szCs w:val="28"/>
        </w:rPr>
        <w:t>15 217,18 тыс.</w:t>
      </w:r>
      <w:r w:rsidRPr="00F8749A">
        <w:rPr>
          <w:rFonts w:ascii="Times New Roman" w:hAnsi="Times New Roman"/>
          <w:sz w:val="28"/>
          <w:szCs w:val="28"/>
        </w:rPr>
        <w:t xml:space="preserve"> руб. Кассовое исполнение за отчетный период составило </w:t>
      </w:r>
      <w:r>
        <w:rPr>
          <w:rFonts w:ascii="Times New Roman" w:hAnsi="Times New Roman"/>
          <w:sz w:val="28"/>
          <w:szCs w:val="28"/>
        </w:rPr>
        <w:t>99,99</w:t>
      </w:r>
      <w:r w:rsidRPr="00F8749A">
        <w:rPr>
          <w:rFonts w:ascii="Times New Roman" w:hAnsi="Times New Roman"/>
          <w:sz w:val="28"/>
          <w:szCs w:val="28"/>
        </w:rPr>
        <w:t xml:space="preserve"> %.</w:t>
      </w:r>
    </w:p>
    <w:p w:rsidR="00322098" w:rsidRDefault="00322098" w:rsidP="00A93381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- семь</w:t>
      </w:r>
      <w:r w:rsidRPr="0018202B">
        <w:rPr>
          <w:rFonts w:ascii="Times New Roman" w:hAnsi="Times New Roman"/>
          <w:sz w:val="28"/>
          <w:szCs w:val="28"/>
        </w:rPr>
        <w:t xml:space="preserve"> медицински</w:t>
      </w:r>
      <w:r>
        <w:rPr>
          <w:rFonts w:ascii="Times New Roman" w:hAnsi="Times New Roman"/>
          <w:sz w:val="28"/>
          <w:szCs w:val="28"/>
        </w:rPr>
        <w:t>х организаций</w:t>
      </w:r>
      <w:r w:rsidRPr="0018202B">
        <w:rPr>
          <w:rFonts w:ascii="Times New Roman" w:hAnsi="Times New Roman"/>
          <w:sz w:val="28"/>
          <w:szCs w:val="28"/>
        </w:rPr>
        <w:t xml:space="preserve"> Калининградской области </w:t>
      </w:r>
      <w:r>
        <w:rPr>
          <w:rFonts w:ascii="Times New Roman" w:hAnsi="Times New Roman"/>
          <w:sz w:val="28"/>
          <w:szCs w:val="28"/>
        </w:rPr>
        <w:t>оснащены</w:t>
      </w:r>
      <w:r w:rsidRPr="0018202B">
        <w:rPr>
          <w:rFonts w:ascii="Times New Roman" w:hAnsi="Times New Roman"/>
          <w:sz w:val="28"/>
          <w:szCs w:val="28"/>
        </w:rPr>
        <w:t xml:space="preserve"> медицинск</w:t>
      </w:r>
      <w:r>
        <w:rPr>
          <w:rFonts w:ascii="Times New Roman" w:hAnsi="Times New Roman"/>
          <w:sz w:val="28"/>
          <w:szCs w:val="28"/>
        </w:rPr>
        <w:t>им оборудованием</w:t>
      </w:r>
      <w:r w:rsidRPr="0018202B">
        <w:rPr>
          <w:rFonts w:ascii="Times New Roman" w:hAnsi="Times New Roman"/>
          <w:sz w:val="28"/>
          <w:szCs w:val="28"/>
        </w:rPr>
        <w:t xml:space="preserve"> на сумму </w:t>
      </w:r>
      <w:r>
        <w:rPr>
          <w:rFonts w:ascii="Times New Roman" w:hAnsi="Times New Roman"/>
          <w:sz w:val="28"/>
          <w:szCs w:val="28"/>
        </w:rPr>
        <w:t>37 243,94 тыс. руб</w:t>
      </w:r>
      <w:r w:rsidRPr="0018202B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F8749A">
        <w:rPr>
          <w:rFonts w:ascii="Times New Roman" w:hAnsi="Times New Roman"/>
          <w:sz w:val="28"/>
          <w:szCs w:val="28"/>
        </w:rPr>
        <w:t xml:space="preserve">Кассовое исполнение за отчетный период составило </w:t>
      </w:r>
      <w:r>
        <w:rPr>
          <w:rFonts w:ascii="Times New Roman" w:hAnsi="Times New Roman"/>
          <w:sz w:val="28"/>
          <w:szCs w:val="28"/>
        </w:rPr>
        <w:t>100</w:t>
      </w:r>
      <w:r w:rsidRPr="00F8749A">
        <w:rPr>
          <w:rFonts w:ascii="Times New Roman" w:hAnsi="Times New Roman"/>
          <w:sz w:val="28"/>
          <w:szCs w:val="28"/>
        </w:rPr>
        <w:t xml:space="preserve"> %</w:t>
      </w:r>
      <w:r>
        <w:rPr>
          <w:rFonts w:ascii="Times New Roman" w:hAnsi="Times New Roman"/>
          <w:sz w:val="28"/>
          <w:szCs w:val="28"/>
        </w:rPr>
        <w:t xml:space="preserve"> от общего объема финансирования - 37 244,40 тыс. руб.</w:t>
      </w:r>
    </w:p>
    <w:p w:rsidR="00322098" w:rsidRDefault="00322098" w:rsidP="00A93381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осуществлена поставка трех единиц стоматологического оборудования.</w:t>
      </w:r>
      <w:r w:rsidRPr="0018202B">
        <w:rPr>
          <w:rFonts w:ascii="Times New Roman" w:hAnsi="Times New Roman"/>
          <w:sz w:val="28"/>
          <w:szCs w:val="28"/>
        </w:rPr>
        <w:t xml:space="preserve"> </w:t>
      </w:r>
      <w:r w:rsidRPr="00F8749A">
        <w:rPr>
          <w:rFonts w:ascii="Times New Roman" w:hAnsi="Times New Roman"/>
          <w:sz w:val="28"/>
          <w:szCs w:val="28"/>
        </w:rPr>
        <w:t>Общий объем финансирования указанного мероприятия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8749A">
        <w:rPr>
          <w:rFonts w:ascii="Times New Roman" w:hAnsi="Times New Roman"/>
          <w:sz w:val="28"/>
          <w:szCs w:val="28"/>
        </w:rPr>
        <w:t xml:space="preserve">– </w:t>
      </w:r>
      <w:r>
        <w:rPr>
          <w:rFonts w:ascii="Times New Roman" w:hAnsi="Times New Roman"/>
          <w:sz w:val="28"/>
          <w:szCs w:val="28"/>
        </w:rPr>
        <w:t>1 812,12 тыс.</w:t>
      </w:r>
      <w:r w:rsidRPr="00F8749A">
        <w:rPr>
          <w:rFonts w:ascii="Times New Roman" w:hAnsi="Times New Roman"/>
          <w:sz w:val="28"/>
          <w:szCs w:val="28"/>
        </w:rPr>
        <w:t xml:space="preserve"> руб. Кассовое исполнение за отчетный период составило </w:t>
      </w:r>
      <w:r>
        <w:rPr>
          <w:rFonts w:ascii="Times New Roman" w:hAnsi="Times New Roman"/>
          <w:sz w:val="28"/>
          <w:szCs w:val="28"/>
        </w:rPr>
        <w:t>100</w:t>
      </w:r>
      <w:r w:rsidRPr="00F8749A">
        <w:rPr>
          <w:rFonts w:ascii="Times New Roman" w:hAnsi="Times New Roman"/>
          <w:sz w:val="28"/>
          <w:szCs w:val="28"/>
        </w:rPr>
        <w:t xml:space="preserve"> %.</w:t>
      </w:r>
    </w:p>
    <w:p w:rsidR="00322098" w:rsidRDefault="00322098" w:rsidP="00A93381">
      <w:pPr>
        <w:spacing w:after="0"/>
        <w:ind w:firstLine="851"/>
        <w:jc w:val="center"/>
        <w:rPr>
          <w:rFonts w:ascii="Times New Roman" w:hAnsi="Times New Roman"/>
          <w:b/>
          <w:sz w:val="28"/>
          <w:szCs w:val="28"/>
        </w:rPr>
      </w:pPr>
    </w:p>
    <w:p w:rsidR="00322098" w:rsidRDefault="00322098" w:rsidP="00A93381">
      <w:pPr>
        <w:pStyle w:val="a3"/>
        <w:spacing w:after="0"/>
        <w:ind w:left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0D3290">
        <w:rPr>
          <w:rFonts w:ascii="Times New Roman" w:hAnsi="Times New Roman"/>
          <w:b/>
          <w:bCs/>
          <w:sz w:val="28"/>
          <w:szCs w:val="28"/>
        </w:rPr>
        <w:t xml:space="preserve">Подпрограмма </w:t>
      </w:r>
      <w:r>
        <w:rPr>
          <w:rFonts w:ascii="Times New Roman" w:hAnsi="Times New Roman"/>
          <w:b/>
          <w:bCs/>
          <w:sz w:val="28"/>
          <w:szCs w:val="28"/>
        </w:rPr>
        <w:t xml:space="preserve">5 </w:t>
      </w:r>
      <w:r w:rsidRPr="000D3290">
        <w:rPr>
          <w:rFonts w:ascii="Times New Roman" w:hAnsi="Times New Roman"/>
          <w:b/>
          <w:bCs/>
          <w:sz w:val="28"/>
          <w:szCs w:val="28"/>
        </w:rPr>
        <w:t>«</w:t>
      </w:r>
      <w:r>
        <w:rPr>
          <w:rFonts w:ascii="Times New Roman" w:hAnsi="Times New Roman"/>
          <w:b/>
          <w:bCs/>
          <w:sz w:val="28"/>
          <w:szCs w:val="28"/>
        </w:rPr>
        <w:t>Оказание паллиативной помощи»</w:t>
      </w:r>
    </w:p>
    <w:p w:rsidR="00322098" w:rsidRPr="002F2212" w:rsidRDefault="00322098" w:rsidP="00A93381">
      <w:pPr>
        <w:pStyle w:val="a3"/>
        <w:numPr>
          <w:ilvl w:val="0"/>
          <w:numId w:val="30"/>
        </w:numPr>
        <w:tabs>
          <w:tab w:val="left" w:pos="851"/>
        </w:tabs>
        <w:spacing w:after="0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2F2212">
        <w:rPr>
          <w:rFonts w:ascii="Times New Roman" w:hAnsi="Times New Roman"/>
          <w:bCs/>
          <w:sz w:val="28"/>
          <w:szCs w:val="28"/>
        </w:rPr>
        <w:t xml:space="preserve">При исполнении </w:t>
      </w:r>
      <w:r w:rsidRPr="002F2212">
        <w:rPr>
          <w:rFonts w:ascii="Times New Roman" w:hAnsi="Times New Roman"/>
          <w:b/>
          <w:bCs/>
          <w:sz w:val="28"/>
          <w:szCs w:val="28"/>
        </w:rPr>
        <w:t xml:space="preserve">задачи 1 подпрограммы </w:t>
      </w:r>
      <w:r>
        <w:rPr>
          <w:rFonts w:ascii="Times New Roman" w:hAnsi="Times New Roman"/>
          <w:b/>
          <w:bCs/>
          <w:sz w:val="28"/>
          <w:szCs w:val="28"/>
        </w:rPr>
        <w:t>5</w:t>
      </w:r>
      <w:r w:rsidRPr="002F2212">
        <w:rPr>
          <w:rFonts w:ascii="Times New Roman" w:hAnsi="Times New Roman"/>
          <w:bCs/>
          <w:sz w:val="28"/>
          <w:szCs w:val="28"/>
        </w:rPr>
        <w:t xml:space="preserve"> «</w:t>
      </w:r>
      <w:r>
        <w:rPr>
          <w:rFonts w:ascii="Times New Roman" w:hAnsi="Times New Roman"/>
          <w:bCs/>
          <w:sz w:val="28"/>
          <w:szCs w:val="28"/>
        </w:rPr>
        <w:t>Создание эффективной службы паллиативной помощи неизлечимым пациентам»:</w:t>
      </w:r>
    </w:p>
    <w:p w:rsidR="00322098" w:rsidRPr="00491C30" w:rsidRDefault="00322098" w:rsidP="00A93381">
      <w:pPr>
        <w:pStyle w:val="a3"/>
        <w:numPr>
          <w:ilvl w:val="0"/>
          <w:numId w:val="26"/>
        </w:numPr>
        <w:tabs>
          <w:tab w:val="left" w:pos="851"/>
        </w:tabs>
        <w:spacing w:after="0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2F2212">
        <w:rPr>
          <w:rFonts w:ascii="Times New Roman" w:hAnsi="Times New Roman"/>
          <w:bCs/>
          <w:sz w:val="28"/>
          <w:szCs w:val="28"/>
        </w:rPr>
        <w:t xml:space="preserve">в рамках </w:t>
      </w:r>
      <w:r w:rsidRPr="002F2212">
        <w:rPr>
          <w:rFonts w:ascii="Times New Roman" w:hAnsi="Times New Roman"/>
          <w:b/>
          <w:bCs/>
          <w:sz w:val="28"/>
          <w:szCs w:val="28"/>
        </w:rPr>
        <w:t>основного мероприятия 1</w:t>
      </w:r>
      <w:r w:rsidRPr="002F2212">
        <w:rPr>
          <w:rFonts w:ascii="Times New Roman" w:hAnsi="Times New Roman"/>
          <w:bCs/>
          <w:sz w:val="28"/>
          <w:szCs w:val="28"/>
        </w:rPr>
        <w:t xml:space="preserve"> «</w:t>
      </w:r>
      <w:r>
        <w:rPr>
          <w:rFonts w:ascii="Times New Roman" w:hAnsi="Times New Roman"/>
          <w:bCs/>
          <w:sz w:val="28"/>
          <w:szCs w:val="28"/>
        </w:rPr>
        <w:t>Оказание паллиативной помощи неизлечимым пациентам</w:t>
      </w:r>
      <w:r>
        <w:rPr>
          <w:rFonts w:ascii="Times New Roman" w:hAnsi="Times New Roman"/>
          <w:sz w:val="28"/>
          <w:szCs w:val="28"/>
        </w:rPr>
        <w:t>»</w:t>
      </w:r>
    </w:p>
    <w:p w:rsidR="00322098" w:rsidRDefault="00322098" w:rsidP="00A93381">
      <w:pPr>
        <w:spacing w:after="0"/>
        <w:ind w:firstLine="851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в ГБУЗ КО </w:t>
      </w:r>
      <w:r w:rsidRPr="00B97A58">
        <w:rPr>
          <w:rFonts w:ascii="Times New Roman" w:hAnsi="Times New Roman"/>
          <w:bCs/>
          <w:sz w:val="28"/>
          <w:szCs w:val="28"/>
        </w:rPr>
        <w:t>«Городской дом сестринского ухода»</w:t>
      </w:r>
      <w:r>
        <w:rPr>
          <w:rFonts w:ascii="Times New Roman" w:hAnsi="Times New Roman"/>
          <w:bCs/>
          <w:sz w:val="28"/>
          <w:szCs w:val="28"/>
        </w:rPr>
        <w:t xml:space="preserve"> проведен капитальный ремонт на сумму 4 200,00 тыс. руб. </w:t>
      </w:r>
      <w:r w:rsidRPr="00F8749A">
        <w:rPr>
          <w:rFonts w:ascii="Times New Roman" w:hAnsi="Times New Roman"/>
          <w:sz w:val="28"/>
          <w:szCs w:val="28"/>
        </w:rPr>
        <w:t xml:space="preserve">Кассовое исполнение за отчетный период составило </w:t>
      </w:r>
      <w:r>
        <w:rPr>
          <w:rFonts w:ascii="Times New Roman" w:hAnsi="Times New Roman"/>
          <w:sz w:val="28"/>
          <w:szCs w:val="28"/>
        </w:rPr>
        <w:t>100</w:t>
      </w:r>
      <w:r w:rsidRPr="00F8749A">
        <w:rPr>
          <w:rFonts w:ascii="Times New Roman" w:hAnsi="Times New Roman"/>
          <w:sz w:val="28"/>
          <w:szCs w:val="28"/>
        </w:rPr>
        <w:t xml:space="preserve"> %.</w:t>
      </w:r>
    </w:p>
    <w:p w:rsidR="00322098" w:rsidRDefault="00322098" w:rsidP="00A93381">
      <w:pPr>
        <w:spacing w:after="0"/>
        <w:ind w:firstLine="851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322098" w:rsidRDefault="00322098" w:rsidP="00A93381">
      <w:pPr>
        <w:spacing w:after="0"/>
        <w:jc w:val="center"/>
        <w:rPr>
          <w:rFonts w:ascii="Times New Roman" w:hAnsi="Times New Roman"/>
          <w:bCs/>
          <w:sz w:val="28"/>
          <w:szCs w:val="28"/>
        </w:rPr>
      </w:pPr>
      <w:r w:rsidRPr="008354B7">
        <w:rPr>
          <w:rFonts w:ascii="Times New Roman" w:hAnsi="Times New Roman"/>
          <w:b/>
          <w:bCs/>
          <w:sz w:val="28"/>
          <w:szCs w:val="28"/>
        </w:rPr>
        <w:t xml:space="preserve">Подпрограмма </w:t>
      </w:r>
      <w:r>
        <w:rPr>
          <w:rFonts w:ascii="Times New Roman" w:hAnsi="Times New Roman"/>
          <w:b/>
          <w:bCs/>
          <w:sz w:val="28"/>
          <w:szCs w:val="28"/>
        </w:rPr>
        <w:t xml:space="preserve">6 </w:t>
      </w:r>
      <w:r w:rsidRPr="008354B7">
        <w:rPr>
          <w:rFonts w:ascii="Times New Roman" w:hAnsi="Times New Roman"/>
          <w:b/>
          <w:bCs/>
          <w:sz w:val="28"/>
          <w:szCs w:val="28"/>
        </w:rPr>
        <w:t>«Кадровое обеспечение системы здравоохранения Калининградской области»</w:t>
      </w:r>
    </w:p>
    <w:p w:rsidR="00322098" w:rsidRPr="00E66E56" w:rsidRDefault="00322098" w:rsidP="00A93381">
      <w:pPr>
        <w:spacing w:after="0"/>
        <w:ind w:firstLine="851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1. При исполнении </w:t>
      </w:r>
      <w:r w:rsidRPr="002F2212">
        <w:rPr>
          <w:rFonts w:ascii="Times New Roman" w:hAnsi="Times New Roman"/>
          <w:b/>
          <w:bCs/>
          <w:sz w:val="28"/>
          <w:szCs w:val="28"/>
        </w:rPr>
        <w:t xml:space="preserve">задачи 1 подпрограммы 6 </w:t>
      </w:r>
      <w:r>
        <w:rPr>
          <w:rFonts w:ascii="Times New Roman" w:hAnsi="Times New Roman"/>
          <w:bCs/>
          <w:sz w:val="28"/>
          <w:szCs w:val="28"/>
        </w:rPr>
        <w:t>«С</w:t>
      </w:r>
      <w:r w:rsidRPr="008354B7">
        <w:rPr>
          <w:rFonts w:ascii="Times New Roman" w:hAnsi="Times New Roman"/>
          <w:bCs/>
          <w:sz w:val="28"/>
          <w:szCs w:val="28"/>
        </w:rPr>
        <w:t>нижение дефицита медицинских кадров, в том числе за счет снижения оттока кадров из государственной системы здравоохранения и повышения их социальной защищенности</w:t>
      </w:r>
      <w:r>
        <w:rPr>
          <w:rFonts w:ascii="Times New Roman" w:hAnsi="Times New Roman"/>
          <w:bCs/>
          <w:sz w:val="28"/>
          <w:szCs w:val="28"/>
        </w:rPr>
        <w:t>» реализованы следующие основные мероприятия</w:t>
      </w:r>
      <w:r w:rsidRPr="00E66E56">
        <w:rPr>
          <w:rFonts w:ascii="Times New Roman" w:hAnsi="Times New Roman"/>
          <w:bCs/>
          <w:sz w:val="28"/>
          <w:szCs w:val="28"/>
        </w:rPr>
        <w:t>:</w:t>
      </w:r>
    </w:p>
    <w:p w:rsidR="00322098" w:rsidRPr="000671BD" w:rsidRDefault="00322098" w:rsidP="00A93381">
      <w:pPr>
        <w:pStyle w:val="a3"/>
        <w:numPr>
          <w:ilvl w:val="0"/>
          <w:numId w:val="26"/>
        </w:numPr>
        <w:spacing w:after="0"/>
        <w:ind w:left="0" w:firstLine="851"/>
        <w:jc w:val="both"/>
        <w:rPr>
          <w:rFonts w:ascii="Times New Roman" w:hAnsi="Times New Roman"/>
          <w:bCs/>
          <w:sz w:val="28"/>
          <w:szCs w:val="28"/>
        </w:rPr>
      </w:pPr>
      <w:r w:rsidRPr="000671BD">
        <w:rPr>
          <w:rFonts w:ascii="Times New Roman" w:hAnsi="Times New Roman"/>
          <w:bCs/>
          <w:sz w:val="28"/>
          <w:szCs w:val="28"/>
        </w:rPr>
        <w:t xml:space="preserve"> во исполнение </w:t>
      </w:r>
      <w:r w:rsidRPr="000671BD">
        <w:rPr>
          <w:rFonts w:ascii="Times New Roman" w:hAnsi="Times New Roman"/>
          <w:b/>
          <w:bCs/>
          <w:sz w:val="28"/>
          <w:szCs w:val="28"/>
        </w:rPr>
        <w:t>основного мероприятия 1</w:t>
      </w:r>
      <w:r w:rsidRPr="000671BD">
        <w:rPr>
          <w:rFonts w:ascii="Times New Roman" w:hAnsi="Times New Roman"/>
          <w:bCs/>
          <w:sz w:val="28"/>
          <w:szCs w:val="28"/>
        </w:rPr>
        <w:t xml:space="preserve"> «Предоставление мер социальной поддержки медицинским кадрам»:</w:t>
      </w:r>
    </w:p>
    <w:p w:rsidR="00322098" w:rsidRPr="00B35972" w:rsidRDefault="00322098" w:rsidP="00A93381">
      <w:pPr>
        <w:pStyle w:val="a3"/>
        <w:spacing w:after="0"/>
        <w:ind w:left="0" w:firstLine="851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после </w:t>
      </w:r>
      <w:r w:rsidRPr="00B35972">
        <w:rPr>
          <w:rFonts w:ascii="Times New Roman" w:hAnsi="Times New Roman"/>
          <w:bCs/>
          <w:sz w:val="28"/>
          <w:szCs w:val="28"/>
        </w:rPr>
        <w:t xml:space="preserve">завершения обучения в образовательных организациях на условиях целевого приема для нужд Калининградской области 21 человеку осуществлена единовременная денежная выплата. </w:t>
      </w:r>
      <w:r w:rsidRPr="00B35972">
        <w:rPr>
          <w:rFonts w:ascii="Times New Roman" w:hAnsi="Times New Roman"/>
          <w:sz w:val="28"/>
          <w:szCs w:val="28"/>
        </w:rPr>
        <w:t>Общий объем финансирования указанного мероприятия – 4 200,0 тыс. руб. Кассовое исполнение за отчетный период составило 100 %.</w:t>
      </w:r>
    </w:p>
    <w:p w:rsidR="00322098" w:rsidRPr="00B35972" w:rsidRDefault="00322098" w:rsidP="00A93381">
      <w:pPr>
        <w:pStyle w:val="a3"/>
        <w:spacing w:after="0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B35972">
        <w:rPr>
          <w:rFonts w:ascii="Times New Roman" w:hAnsi="Times New Roman"/>
          <w:sz w:val="28"/>
          <w:szCs w:val="28"/>
        </w:rPr>
        <w:t>- 80 человек, обучающихся в образовательных организациях на условиях целевого приема для нужд Калининградской области, получили стипендию. Общий объем финансирования указанного мероприятия – 1 200 тыс. руб. Кассовое исполнение за отчетный период составило 1 066,05 тыс. руб. (88,84 %).</w:t>
      </w:r>
    </w:p>
    <w:p w:rsidR="00322098" w:rsidRPr="00B35972" w:rsidRDefault="00322098" w:rsidP="00A93381">
      <w:pPr>
        <w:pStyle w:val="a3"/>
        <w:spacing w:after="0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B35972">
        <w:rPr>
          <w:rFonts w:ascii="Times New Roman" w:hAnsi="Times New Roman"/>
          <w:sz w:val="28"/>
          <w:szCs w:val="28"/>
        </w:rPr>
        <w:t>Указанная мера социальной поддержки имеет заявительный характер. Принятые заявки профинансированы в полном объеме.</w:t>
      </w:r>
    </w:p>
    <w:p w:rsidR="00322098" w:rsidRPr="00B35972" w:rsidRDefault="00322098" w:rsidP="00A93381">
      <w:pPr>
        <w:pStyle w:val="a3"/>
        <w:spacing w:after="0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B35972">
        <w:rPr>
          <w:rFonts w:ascii="Times New Roman" w:hAnsi="Times New Roman"/>
          <w:sz w:val="28"/>
          <w:szCs w:val="28"/>
        </w:rPr>
        <w:t xml:space="preserve">- 12 медицинским работникам государственных медицинских организаций Калининградской области, за исключением относящихся к младшему </w:t>
      </w:r>
      <w:r w:rsidRPr="00B35972">
        <w:rPr>
          <w:rFonts w:ascii="Times New Roman" w:hAnsi="Times New Roman"/>
          <w:sz w:val="28"/>
          <w:szCs w:val="28"/>
        </w:rPr>
        <w:lastRenderedPageBreak/>
        <w:t>медицинскому персоналу, в возрасте до 36 лет предоставлены субсидии на первоначальный взнос по ипотечным кредитам. Общий объем финансирования указанного мероприятия – 7 182,0 тыс. руб. Кассовое исполнение за отчетный период составило 84,21 % (6 048,0 тыс. руб.).</w:t>
      </w:r>
    </w:p>
    <w:p w:rsidR="00322098" w:rsidRPr="00B35972" w:rsidRDefault="00322098" w:rsidP="00A93381">
      <w:pPr>
        <w:pStyle w:val="a3"/>
        <w:spacing w:after="0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B35972">
        <w:rPr>
          <w:rFonts w:ascii="Times New Roman" w:hAnsi="Times New Roman"/>
          <w:sz w:val="28"/>
          <w:szCs w:val="28"/>
        </w:rPr>
        <w:tab/>
        <w:t>Указанная мера социальной поддержки имеет заявительный характер. Принятые заявки профинансированы в полном объеме.</w:t>
      </w:r>
    </w:p>
    <w:p w:rsidR="00322098" w:rsidRPr="00F8749A" w:rsidRDefault="00322098" w:rsidP="00A93381">
      <w:pPr>
        <w:pStyle w:val="a3"/>
        <w:spacing w:after="0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B35972">
        <w:rPr>
          <w:rFonts w:ascii="Times New Roman" w:hAnsi="Times New Roman"/>
          <w:strike/>
          <w:sz w:val="28"/>
          <w:szCs w:val="28"/>
        </w:rPr>
        <w:t>-</w:t>
      </w:r>
      <w:r w:rsidRPr="00B35972">
        <w:rPr>
          <w:rFonts w:ascii="Times New Roman" w:hAnsi="Times New Roman"/>
          <w:sz w:val="28"/>
          <w:szCs w:val="28"/>
        </w:rPr>
        <w:t xml:space="preserve"> 4 человека с высшим медицинским образованием, прибывших или переехавших на работу в сельские населенные пункты Калининградской области получили единовременные компенсац</w:t>
      </w:r>
      <w:r w:rsidRPr="00E55711">
        <w:rPr>
          <w:rFonts w:ascii="Times New Roman" w:hAnsi="Times New Roman"/>
          <w:sz w:val="28"/>
          <w:szCs w:val="28"/>
        </w:rPr>
        <w:t>ионные выплаты</w:t>
      </w:r>
      <w:r>
        <w:rPr>
          <w:rFonts w:ascii="Times New Roman" w:hAnsi="Times New Roman"/>
          <w:sz w:val="28"/>
          <w:szCs w:val="28"/>
        </w:rPr>
        <w:t xml:space="preserve">. </w:t>
      </w:r>
      <w:r w:rsidRPr="00F8749A">
        <w:rPr>
          <w:rFonts w:ascii="Times New Roman" w:hAnsi="Times New Roman"/>
          <w:sz w:val="28"/>
          <w:szCs w:val="28"/>
        </w:rPr>
        <w:t>Общий объем финансирования указанного мероприятия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8749A">
        <w:rPr>
          <w:rFonts w:ascii="Times New Roman" w:hAnsi="Times New Roman"/>
          <w:sz w:val="28"/>
          <w:szCs w:val="28"/>
        </w:rPr>
        <w:t>– 1</w:t>
      </w:r>
      <w:r>
        <w:rPr>
          <w:rFonts w:ascii="Times New Roman" w:hAnsi="Times New Roman"/>
          <w:sz w:val="28"/>
          <w:szCs w:val="28"/>
        </w:rPr>
        <w:t xml:space="preserve"> 600,0 тыс. </w:t>
      </w:r>
      <w:r w:rsidRPr="00F8749A">
        <w:rPr>
          <w:rFonts w:ascii="Times New Roman" w:hAnsi="Times New Roman"/>
          <w:sz w:val="28"/>
          <w:szCs w:val="28"/>
        </w:rPr>
        <w:t xml:space="preserve">руб. Кассовое исполнение за отчетный период составило </w:t>
      </w:r>
      <w:r>
        <w:rPr>
          <w:rFonts w:ascii="Times New Roman" w:hAnsi="Times New Roman"/>
          <w:sz w:val="28"/>
          <w:szCs w:val="28"/>
        </w:rPr>
        <w:t>10</w:t>
      </w:r>
      <w:r w:rsidRPr="00F8749A">
        <w:rPr>
          <w:rFonts w:ascii="Times New Roman" w:hAnsi="Times New Roman"/>
          <w:sz w:val="28"/>
          <w:szCs w:val="28"/>
        </w:rPr>
        <w:t xml:space="preserve">0 </w:t>
      </w:r>
      <w:r>
        <w:rPr>
          <w:rFonts w:ascii="Times New Roman" w:hAnsi="Times New Roman"/>
          <w:sz w:val="28"/>
          <w:szCs w:val="28"/>
        </w:rPr>
        <w:t>%.</w:t>
      </w:r>
    </w:p>
    <w:p w:rsidR="00322098" w:rsidRDefault="00322098" w:rsidP="00A93381">
      <w:pPr>
        <w:pStyle w:val="a3"/>
        <w:numPr>
          <w:ilvl w:val="0"/>
          <w:numId w:val="30"/>
        </w:numPr>
        <w:spacing w:after="0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F8749A">
        <w:rPr>
          <w:rFonts w:ascii="Times New Roman" w:hAnsi="Times New Roman"/>
          <w:sz w:val="28"/>
          <w:szCs w:val="28"/>
        </w:rPr>
        <w:t xml:space="preserve">В целях реализации </w:t>
      </w:r>
      <w:r w:rsidRPr="00F8749A">
        <w:rPr>
          <w:rFonts w:ascii="Times New Roman" w:hAnsi="Times New Roman"/>
          <w:b/>
          <w:sz w:val="28"/>
          <w:szCs w:val="28"/>
        </w:rPr>
        <w:t>задачи 2 подпрограммы 6</w:t>
      </w:r>
      <w:r w:rsidRPr="00F8749A">
        <w:rPr>
          <w:rFonts w:ascii="Times New Roman" w:hAnsi="Times New Roman"/>
          <w:sz w:val="28"/>
          <w:szCs w:val="28"/>
        </w:rPr>
        <w:t xml:space="preserve"> «Повышение профессиональной подготовки медицинских и фармацевтических работников»</w:t>
      </w:r>
      <w:r>
        <w:rPr>
          <w:rFonts w:ascii="Times New Roman" w:hAnsi="Times New Roman"/>
          <w:sz w:val="28"/>
          <w:szCs w:val="28"/>
        </w:rPr>
        <w:t>:</w:t>
      </w:r>
    </w:p>
    <w:p w:rsidR="00322098" w:rsidRDefault="00322098" w:rsidP="00A93381">
      <w:pPr>
        <w:pStyle w:val="a3"/>
        <w:numPr>
          <w:ilvl w:val="0"/>
          <w:numId w:val="26"/>
        </w:numPr>
        <w:spacing w:after="0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F8749A">
        <w:rPr>
          <w:rFonts w:ascii="Times New Roman" w:hAnsi="Times New Roman"/>
          <w:sz w:val="28"/>
          <w:szCs w:val="28"/>
        </w:rPr>
        <w:t xml:space="preserve">во исполнение </w:t>
      </w:r>
      <w:r w:rsidRPr="00F8749A">
        <w:rPr>
          <w:rFonts w:ascii="Times New Roman" w:hAnsi="Times New Roman"/>
          <w:b/>
          <w:sz w:val="28"/>
          <w:szCs w:val="28"/>
        </w:rPr>
        <w:t>основного мероприятия 1</w:t>
      </w:r>
      <w:r w:rsidRPr="00F8749A">
        <w:rPr>
          <w:rFonts w:ascii="Times New Roman" w:hAnsi="Times New Roman"/>
          <w:sz w:val="28"/>
          <w:szCs w:val="28"/>
        </w:rPr>
        <w:t xml:space="preserve"> «Профессиональная переподготовка и повышение квалификации врачей и среднего медицинского персонала»</w:t>
      </w:r>
    </w:p>
    <w:p w:rsidR="00322098" w:rsidRPr="00F8749A" w:rsidRDefault="00322098" w:rsidP="00A93381">
      <w:pPr>
        <w:pStyle w:val="a3"/>
        <w:spacing w:after="0"/>
        <w:ind w:lef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- 207</w:t>
      </w:r>
      <w:r w:rsidRPr="00F8749A">
        <w:rPr>
          <w:rFonts w:ascii="Times New Roman" w:hAnsi="Times New Roman"/>
          <w:sz w:val="28"/>
          <w:szCs w:val="28"/>
        </w:rPr>
        <w:t xml:space="preserve"> слушателей</w:t>
      </w:r>
      <w:r>
        <w:rPr>
          <w:rFonts w:ascii="Times New Roman" w:hAnsi="Times New Roman"/>
          <w:sz w:val="28"/>
          <w:szCs w:val="28"/>
        </w:rPr>
        <w:t xml:space="preserve"> прошли профессиональную подготовку и </w:t>
      </w:r>
      <w:r w:rsidR="00025F81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повышение квалификации</w:t>
      </w:r>
      <w:r w:rsidRPr="00F8749A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F8749A">
        <w:rPr>
          <w:rFonts w:ascii="Times New Roman" w:hAnsi="Times New Roman"/>
          <w:sz w:val="28"/>
          <w:szCs w:val="28"/>
        </w:rPr>
        <w:t>Общий объем финансирования указанного мероприятия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8749A">
        <w:rPr>
          <w:rFonts w:ascii="Times New Roman" w:hAnsi="Times New Roman"/>
          <w:sz w:val="28"/>
          <w:szCs w:val="28"/>
        </w:rPr>
        <w:t>– 1</w:t>
      </w:r>
      <w:r>
        <w:rPr>
          <w:rFonts w:ascii="Times New Roman" w:hAnsi="Times New Roman"/>
          <w:sz w:val="28"/>
          <w:szCs w:val="28"/>
        </w:rPr>
        <w:t xml:space="preserve"> 806,0 тыс. </w:t>
      </w:r>
      <w:r w:rsidRPr="00F8749A">
        <w:rPr>
          <w:rFonts w:ascii="Times New Roman" w:hAnsi="Times New Roman"/>
          <w:sz w:val="28"/>
          <w:szCs w:val="28"/>
        </w:rPr>
        <w:t xml:space="preserve">руб. Кассовое исполнение за отчетный период составило </w:t>
      </w:r>
      <w:r>
        <w:rPr>
          <w:rFonts w:ascii="Times New Roman" w:hAnsi="Times New Roman"/>
          <w:sz w:val="28"/>
          <w:szCs w:val="28"/>
        </w:rPr>
        <w:t>10</w:t>
      </w:r>
      <w:r w:rsidRPr="00F8749A">
        <w:rPr>
          <w:rFonts w:ascii="Times New Roman" w:hAnsi="Times New Roman"/>
          <w:sz w:val="28"/>
          <w:szCs w:val="28"/>
        </w:rPr>
        <w:t xml:space="preserve">0 </w:t>
      </w:r>
      <w:r>
        <w:rPr>
          <w:rFonts w:ascii="Times New Roman" w:hAnsi="Times New Roman"/>
          <w:sz w:val="28"/>
          <w:szCs w:val="28"/>
        </w:rPr>
        <w:t>%.</w:t>
      </w:r>
    </w:p>
    <w:p w:rsidR="00322098" w:rsidRDefault="00322098" w:rsidP="00A93381">
      <w:pPr>
        <w:pStyle w:val="a3"/>
        <w:spacing w:after="0"/>
        <w:ind w:lef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 w:rsidRPr="00A21C87">
        <w:rPr>
          <w:rFonts w:ascii="Times New Roman" w:hAnsi="Times New Roman"/>
          <w:sz w:val="28"/>
          <w:szCs w:val="28"/>
        </w:rPr>
        <w:tab/>
        <w:t xml:space="preserve">В </w:t>
      </w:r>
      <w:r>
        <w:rPr>
          <w:rFonts w:ascii="Times New Roman" w:hAnsi="Times New Roman"/>
          <w:sz w:val="28"/>
          <w:szCs w:val="28"/>
        </w:rPr>
        <w:t>целях</w:t>
      </w:r>
      <w:r w:rsidRPr="00A21C87">
        <w:rPr>
          <w:rFonts w:ascii="Times New Roman" w:hAnsi="Times New Roman"/>
          <w:sz w:val="28"/>
          <w:szCs w:val="28"/>
        </w:rPr>
        <w:t xml:space="preserve"> реализации </w:t>
      </w:r>
      <w:r w:rsidRPr="00D10C4B">
        <w:rPr>
          <w:rFonts w:ascii="Times New Roman" w:hAnsi="Times New Roman"/>
          <w:b/>
          <w:sz w:val="28"/>
          <w:szCs w:val="28"/>
        </w:rPr>
        <w:t>задачи 3 подпрограммы 6</w:t>
      </w:r>
      <w:r>
        <w:rPr>
          <w:rFonts w:ascii="Times New Roman" w:hAnsi="Times New Roman"/>
          <w:sz w:val="28"/>
          <w:szCs w:val="28"/>
        </w:rPr>
        <w:t xml:space="preserve"> «П</w:t>
      </w:r>
      <w:r w:rsidRPr="00B12306">
        <w:rPr>
          <w:rFonts w:ascii="Times New Roman" w:hAnsi="Times New Roman"/>
          <w:sz w:val="28"/>
          <w:szCs w:val="28"/>
        </w:rPr>
        <w:t>овышение престижа и социальной значимости медицинских и фармацевтических специальностей</w:t>
      </w:r>
      <w:r>
        <w:rPr>
          <w:rFonts w:ascii="Times New Roman" w:hAnsi="Times New Roman"/>
          <w:sz w:val="28"/>
          <w:szCs w:val="28"/>
        </w:rPr>
        <w:t>»:</w:t>
      </w:r>
    </w:p>
    <w:p w:rsidR="00322098" w:rsidRDefault="00322098" w:rsidP="00A93381">
      <w:pPr>
        <w:pStyle w:val="a3"/>
        <w:numPr>
          <w:ilvl w:val="0"/>
          <w:numId w:val="27"/>
        </w:numPr>
        <w:spacing w:after="0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F8749A">
        <w:rPr>
          <w:rFonts w:ascii="Times New Roman" w:hAnsi="Times New Roman"/>
          <w:sz w:val="28"/>
          <w:szCs w:val="28"/>
        </w:rPr>
        <w:t xml:space="preserve">во исполнение </w:t>
      </w:r>
      <w:r w:rsidRPr="00F8749A">
        <w:rPr>
          <w:rFonts w:ascii="Times New Roman" w:hAnsi="Times New Roman"/>
          <w:b/>
          <w:sz w:val="28"/>
          <w:szCs w:val="28"/>
        </w:rPr>
        <w:t>основного мероприятия 1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«ежегодное проведение профессиональных конкурсов, участие в международных выставках, форумах»</w:t>
      </w:r>
    </w:p>
    <w:p w:rsidR="00322098" w:rsidRDefault="00322098" w:rsidP="00A93381">
      <w:pPr>
        <w:pStyle w:val="a3"/>
        <w:spacing w:after="0"/>
        <w:ind w:lef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проведено мероприятие, посвященное Дню медицинского работника, конкурс «Лучший медицинский работник года». Общий объем финансирования – 1 400,0 тыс. руб. </w:t>
      </w:r>
      <w:r w:rsidRPr="00F8749A">
        <w:rPr>
          <w:rFonts w:ascii="Times New Roman" w:hAnsi="Times New Roman"/>
          <w:sz w:val="28"/>
          <w:szCs w:val="28"/>
        </w:rPr>
        <w:t xml:space="preserve">Кассовое исполнение за отчетный период составило </w:t>
      </w:r>
      <w:r>
        <w:rPr>
          <w:rFonts w:ascii="Times New Roman" w:hAnsi="Times New Roman"/>
          <w:sz w:val="28"/>
          <w:szCs w:val="28"/>
        </w:rPr>
        <w:t>10</w:t>
      </w:r>
      <w:r w:rsidRPr="00F8749A">
        <w:rPr>
          <w:rFonts w:ascii="Times New Roman" w:hAnsi="Times New Roman"/>
          <w:sz w:val="28"/>
          <w:szCs w:val="28"/>
        </w:rPr>
        <w:t xml:space="preserve">0 </w:t>
      </w:r>
      <w:r>
        <w:rPr>
          <w:rFonts w:ascii="Times New Roman" w:hAnsi="Times New Roman"/>
          <w:sz w:val="28"/>
          <w:szCs w:val="28"/>
        </w:rPr>
        <w:t>%.</w:t>
      </w:r>
    </w:p>
    <w:p w:rsidR="00322098" w:rsidRDefault="00322098" w:rsidP="00A93381">
      <w:pPr>
        <w:pStyle w:val="a3"/>
        <w:spacing w:after="0"/>
        <w:ind w:lef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проведена Выставка Х Всероссийского форума «Здоровье нации – основа процветания России». Общий объем финансирования – 90,0 тыс. руб. </w:t>
      </w:r>
      <w:r w:rsidRPr="00F8749A">
        <w:rPr>
          <w:rFonts w:ascii="Times New Roman" w:hAnsi="Times New Roman"/>
          <w:sz w:val="28"/>
          <w:szCs w:val="28"/>
        </w:rPr>
        <w:t xml:space="preserve">Кассовое исполнение </w:t>
      </w:r>
      <w:r>
        <w:rPr>
          <w:rFonts w:ascii="Times New Roman" w:hAnsi="Times New Roman"/>
          <w:sz w:val="28"/>
          <w:szCs w:val="28"/>
        </w:rPr>
        <w:t>- 10</w:t>
      </w:r>
      <w:r w:rsidRPr="002544C5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>%.</w:t>
      </w:r>
    </w:p>
    <w:p w:rsidR="00322098" w:rsidRDefault="00322098" w:rsidP="00A93381">
      <w:pPr>
        <w:pStyle w:val="a3"/>
        <w:spacing w:after="0"/>
        <w:ind w:left="0" w:firstLine="851"/>
        <w:jc w:val="both"/>
        <w:rPr>
          <w:rFonts w:ascii="Times New Roman" w:hAnsi="Times New Roman"/>
          <w:sz w:val="28"/>
          <w:szCs w:val="28"/>
        </w:rPr>
      </w:pPr>
    </w:p>
    <w:p w:rsidR="00322098" w:rsidRDefault="00322098" w:rsidP="00A93381">
      <w:pPr>
        <w:pStyle w:val="a3"/>
        <w:spacing w:after="0"/>
        <w:ind w:left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E66E56">
        <w:rPr>
          <w:rFonts w:ascii="Times New Roman" w:hAnsi="Times New Roman"/>
          <w:b/>
          <w:bCs/>
          <w:sz w:val="28"/>
          <w:szCs w:val="28"/>
        </w:rPr>
        <w:t xml:space="preserve">Подпрограмма </w:t>
      </w:r>
      <w:r>
        <w:rPr>
          <w:rFonts w:ascii="Times New Roman" w:hAnsi="Times New Roman"/>
          <w:b/>
          <w:bCs/>
          <w:sz w:val="28"/>
          <w:szCs w:val="28"/>
        </w:rPr>
        <w:t xml:space="preserve">7 </w:t>
      </w:r>
      <w:r w:rsidRPr="00E66E56">
        <w:rPr>
          <w:rFonts w:ascii="Times New Roman" w:hAnsi="Times New Roman"/>
          <w:b/>
          <w:bCs/>
          <w:sz w:val="28"/>
          <w:szCs w:val="28"/>
        </w:rPr>
        <w:t>«Управление развитием отрасли»</w:t>
      </w:r>
    </w:p>
    <w:p w:rsidR="00322098" w:rsidRDefault="00322098" w:rsidP="00A93381">
      <w:pPr>
        <w:pStyle w:val="a3"/>
        <w:spacing w:after="0"/>
        <w:ind w:left="0" w:firstLine="851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1.</w:t>
      </w:r>
      <w:r>
        <w:rPr>
          <w:rFonts w:ascii="Times New Roman" w:hAnsi="Times New Roman"/>
          <w:bCs/>
          <w:sz w:val="28"/>
          <w:szCs w:val="28"/>
        </w:rPr>
        <w:tab/>
        <w:t xml:space="preserve">При исполнении </w:t>
      </w:r>
      <w:r w:rsidRPr="00633623">
        <w:rPr>
          <w:rFonts w:ascii="Times New Roman" w:hAnsi="Times New Roman"/>
          <w:b/>
          <w:bCs/>
          <w:sz w:val="28"/>
          <w:szCs w:val="28"/>
        </w:rPr>
        <w:t>задачи 1 подпрограммы 7</w:t>
      </w:r>
      <w:r>
        <w:rPr>
          <w:rFonts w:ascii="Times New Roman" w:hAnsi="Times New Roman"/>
          <w:bCs/>
          <w:sz w:val="28"/>
          <w:szCs w:val="28"/>
        </w:rPr>
        <w:t xml:space="preserve"> «Р</w:t>
      </w:r>
      <w:r w:rsidRPr="007833D1">
        <w:rPr>
          <w:rFonts w:ascii="Times New Roman" w:hAnsi="Times New Roman"/>
          <w:bCs/>
          <w:sz w:val="28"/>
          <w:szCs w:val="28"/>
        </w:rPr>
        <w:t>азвитие и внедрение инновационных методов диагностики, профилактики и лечения, а также основ персонализированной медицины</w:t>
      </w:r>
      <w:r>
        <w:rPr>
          <w:rFonts w:ascii="Times New Roman" w:hAnsi="Times New Roman"/>
          <w:bCs/>
          <w:sz w:val="28"/>
          <w:szCs w:val="28"/>
        </w:rPr>
        <w:t>» реализуются мероприятия</w:t>
      </w:r>
      <w:r w:rsidRPr="00E66E56">
        <w:rPr>
          <w:rFonts w:ascii="Times New Roman" w:hAnsi="Times New Roman"/>
          <w:bCs/>
          <w:sz w:val="28"/>
          <w:szCs w:val="28"/>
        </w:rPr>
        <w:t>:</w:t>
      </w:r>
    </w:p>
    <w:p w:rsidR="00322098" w:rsidRDefault="00322098" w:rsidP="00A93381">
      <w:pPr>
        <w:pStyle w:val="a3"/>
        <w:numPr>
          <w:ilvl w:val="0"/>
          <w:numId w:val="27"/>
        </w:numPr>
        <w:spacing w:after="0"/>
        <w:ind w:left="0" w:firstLine="851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по о</w:t>
      </w:r>
      <w:r w:rsidRPr="007833D1">
        <w:rPr>
          <w:rFonts w:ascii="Times New Roman" w:hAnsi="Times New Roman"/>
          <w:bCs/>
          <w:sz w:val="28"/>
          <w:szCs w:val="28"/>
        </w:rPr>
        <w:t>беспечени</w:t>
      </w:r>
      <w:r>
        <w:rPr>
          <w:rFonts w:ascii="Times New Roman" w:hAnsi="Times New Roman"/>
          <w:bCs/>
          <w:sz w:val="28"/>
          <w:szCs w:val="28"/>
        </w:rPr>
        <w:t>ю</w:t>
      </w:r>
      <w:r w:rsidRPr="007833D1">
        <w:rPr>
          <w:rFonts w:ascii="Times New Roman" w:hAnsi="Times New Roman"/>
          <w:bCs/>
          <w:sz w:val="28"/>
          <w:szCs w:val="28"/>
        </w:rPr>
        <w:t xml:space="preserve"> деятельности Министерства здравоохранения Калининградской области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 w:rsidRPr="00872C83">
        <w:rPr>
          <w:rFonts w:ascii="Times New Roman" w:hAnsi="Times New Roman"/>
          <w:b/>
          <w:bCs/>
          <w:sz w:val="28"/>
          <w:szCs w:val="28"/>
        </w:rPr>
        <w:t>основное мероприятие 1</w:t>
      </w:r>
      <w:r>
        <w:rPr>
          <w:rFonts w:ascii="Times New Roman" w:hAnsi="Times New Roman"/>
          <w:bCs/>
          <w:sz w:val="28"/>
          <w:szCs w:val="28"/>
        </w:rPr>
        <w:t>)</w:t>
      </w:r>
    </w:p>
    <w:p w:rsidR="00322098" w:rsidRPr="006E5073" w:rsidRDefault="00322098" w:rsidP="00A93381">
      <w:pPr>
        <w:pStyle w:val="a3"/>
        <w:spacing w:after="0"/>
        <w:ind w:left="0" w:firstLine="851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lastRenderedPageBreak/>
        <w:t xml:space="preserve">- за отчетный период свою трудовую деятельность в Министерстве здравоохранения Калининградской области осуществляло </w:t>
      </w:r>
      <w:r w:rsidR="00025F81">
        <w:rPr>
          <w:rFonts w:ascii="Times New Roman" w:hAnsi="Times New Roman"/>
          <w:bCs/>
          <w:sz w:val="28"/>
          <w:szCs w:val="28"/>
        </w:rPr>
        <w:br/>
      </w:r>
      <w:r w:rsidRPr="00B949B1">
        <w:rPr>
          <w:rFonts w:ascii="Times New Roman" w:hAnsi="Times New Roman"/>
          <w:bCs/>
          <w:sz w:val="28"/>
          <w:szCs w:val="28"/>
        </w:rPr>
        <w:t>3</w:t>
      </w:r>
      <w:r>
        <w:rPr>
          <w:rFonts w:ascii="Times New Roman" w:hAnsi="Times New Roman"/>
          <w:bCs/>
          <w:sz w:val="28"/>
          <w:szCs w:val="28"/>
        </w:rPr>
        <w:t xml:space="preserve">4 </w:t>
      </w:r>
      <w:r w:rsidRPr="007833D1">
        <w:rPr>
          <w:rFonts w:ascii="Times New Roman" w:hAnsi="Times New Roman"/>
          <w:bCs/>
          <w:sz w:val="28"/>
          <w:szCs w:val="28"/>
        </w:rPr>
        <w:t>государственных служащих</w:t>
      </w:r>
      <w:r>
        <w:rPr>
          <w:rFonts w:ascii="Times New Roman" w:hAnsi="Times New Roman"/>
          <w:bCs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 xml:space="preserve">Общий объем финансирования указанного </w:t>
      </w:r>
      <w:r w:rsidRPr="00F636A4">
        <w:rPr>
          <w:rFonts w:ascii="Times New Roman" w:hAnsi="Times New Roman"/>
          <w:sz w:val="28"/>
          <w:szCs w:val="28"/>
        </w:rPr>
        <w:t>мероприяти</w:t>
      </w:r>
      <w:r>
        <w:rPr>
          <w:rFonts w:ascii="Times New Roman" w:hAnsi="Times New Roman"/>
          <w:sz w:val="28"/>
          <w:szCs w:val="28"/>
        </w:rPr>
        <w:t>я</w:t>
      </w:r>
      <w:r w:rsidRPr="00F636A4">
        <w:rPr>
          <w:rFonts w:ascii="Times New Roman" w:hAnsi="Times New Roman"/>
          <w:sz w:val="28"/>
          <w:szCs w:val="28"/>
        </w:rPr>
        <w:t xml:space="preserve"> – </w:t>
      </w:r>
      <w:r>
        <w:rPr>
          <w:rFonts w:ascii="Times New Roman" w:hAnsi="Times New Roman"/>
          <w:sz w:val="28"/>
          <w:szCs w:val="28"/>
        </w:rPr>
        <w:t>42 679,0 тыс.</w:t>
      </w:r>
      <w:r w:rsidRPr="00F636A4">
        <w:rPr>
          <w:rFonts w:ascii="Times New Roman" w:hAnsi="Times New Roman"/>
          <w:sz w:val="28"/>
          <w:szCs w:val="28"/>
        </w:rPr>
        <w:t xml:space="preserve"> руб.</w:t>
      </w:r>
      <w:r>
        <w:rPr>
          <w:rFonts w:ascii="Times New Roman" w:hAnsi="Times New Roman"/>
          <w:sz w:val="28"/>
          <w:szCs w:val="28"/>
        </w:rPr>
        <w:t xml:space="preserve"> Кассовое исполнение за отчетный период составило 99,48 %.</w:t>
      </w:r>
    </w:p>
    <w:p w:rsidR="00322098" w:rsidRDefault="00322098" w:rsidP="00A93381">
      <w:pPr>
        <w:pStyle w:val="a3"/>
        <w:numPr>
          <w:ilvl w:val="0"/>
          <w:numId w:val="27"/>
        </w:numPr>
        <w:spacing w:after="0"/>
        <w:ind w:left="0" w:firstLine="851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</w:t>
      </w:r>
      <w:r w:rsidRPr="00F41E93">
        <w:rPr>
          <w:rFonts w:ascii="Times New Roman" w:hAnsi="Times New Roman"/>
          <w:sz w:val="28"/>
          <w:szCs w:val="28"/>
        </w:rPr>
        <w:t>уплат</w:t>
      </w:r>
      <w:r>
        <w:rPr>
          <w:rFonts w:ascii="Times New Roman" w:hAnsi="Times New Roman"/>
          <w:sz w:val="28"/>
          <w:szCs w:val="28"/>
        </w:rPr>
        <w:t>е</w:t>
      </w:r>
      <w:r w:rsidRPr="00F41E93">
        <w:rPr>
          <w:rFonts w:ascii="Times New Roman" w:hAnsi="Times New Roman"/>
          <w:sz w:val="28"/>
          <w:szCs w:val="28"/>
        </w:rPr>
        <w:t xml:space="preserve"> страховых взносов на обязательное медицинское страхование неработающего населения </w:t>
      </w:r>
      <w:r>
        <w:rPr>
          <w:rFonts w:ascii="Times New Roman" w:hAnsi="Times New Roman"/>
          <w:bCs/>
          <w:sz w:val="28"/>
          <w:szCs w:val="28"/>
        </w:rPr>
        <w:t>(</w:t>
      </w:r>
      <w:r w:rsidRPr="00872C83">
        <w:rPr>
          <w:rFonts w:ascii="Times New Roman" w:hAnsi="Times New Roman"/>
          <w:b/>
          <w:bCs/>
          <w:sz w:val="28"/>
          <w:szCs w:val="28"/>
        </w:rPr>
        <w:t xml:space="preserve">основное мероприятие </w:t>
      </w:r>
      <w:r>
        <w:rPr>
          <w:rFonts w:ascii="Times New Roman" w:hAnsi="Times New Roman"/>
          <w:b/>
          <w:bCs/>
          <w:sz w:val="28"/>
          <w:szCs w:val="28"/>
        </w:rPr>
        <w:t>2</w:t>
      </w:r>
      <w:r>
        <w:rPr>
          <w:rFonts w:ascii="Times New Roman" w:hAnsi="Times New Roman"/>
          <w:bCs/>
          <w:sz w:val="28"/>
          <w:szCs w:val="28"/>
        </w:rPr>
        <w:t>)</w:t>
      </w:r>
    </w:p>
    <w:p w:rsidR="00322098" w:rsidRPr="006E5073" w:rsidRDefault="00322098" w:rsidP="00A93381">
      <w:pPr>
        <w:pStyle w:val="a3"/>
        <w:spacing w:after="0"/>
        <w:ind w:lef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ф</w:t>
      </w:r>
      <w:r w:rsidRPr="007833D1">
        <w:rPr>
          <w:rFonts w:ascii="Times New Roman" w:hAnsi="Times New Roman"/>
          <w:sz w:val="28"/>
          <w:szCs w:val="28"/>
        </w:rPr>
        <w:t>инансово</w:t>
      </w:r>
      <w:r>
        <w:rPr>
          <w:rFonts w:ascii="Times New Roman" w:hAnsi="Times New Roman"/>
          <w:sz w:val="28"/>
          <w:szCs w:val="28"/>
        </w:rPr>
        <w:t>е</w:t>
      </w:r>
      <w:r w:rsidRPr="007833D1">
        <w:rPr>
          <w:rFonts w:ascii="Times New Roman" w:hAnsi="Times New Roman"/>
          <w:sz w:val="28"/>
          <w:szCs w:val="28"/>
        </w:rPr>
        <w:t xml:space="preserve"> обеспечени</w:t>
      </w:r>
      <w:r>
        <w:rPr>
          <w:rFonts w:ascii="Times New Roman" w:hAnsi="Times New Roman"/>
          <w:sz w:val="28"/>
          <w:szCs w:val="28"/>
        </w:rPr>
        <w:t>е</w:t>
      </w:r>
      <w:r w:rsidRPr="007833D1">
        <w:rPr>
          <w:rFonts w:ascii="Times New Roman" w:hAnsi="Times New Roman"/>
          <w:sz w:val="28"/>
          <w:szCs w:val="28"/>
        </w:rPr>
        <w:t xml:space="preserve"> обязательного медицинского страхования неработающего населения Калининградской области</w:t>
      </w:r>
      <w:r>
        <w:rPr>
          <w:rFonts w:ascii="Times New Roman" w:hAnsi="Times New Roman"/>
          <w:sz w:val="28"/>
          <w:szCs w:val="28"/>
        </w:rPr>
        <w:t xml:space="preserve"> на 648 566 человек. </w:t>
      </w:r>
      <w:r w:rsidRPr="006E5073">
        <w:rPr>
          <w:rFonts w:ascii="Times New Roman" w:hAnsi="Times New Roman"/>
          <w:sz w:val="28"/>
          <w:szCs w:val="28"/>
        </w:rPr>
        <w:t>Общий объем финансирования указанного мероприятия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6E5073">
        <w:rPr>
          <w:rFonts w:ascii="Times New Roman" w:hAnsi="Times New Roman"/>
          <w:sz w:val="28"/>
          <w:szCs w:val="28"/>
        </w:rPr>
        <w:t xml:space="preserve">– </w:t>
      </w:r>
      <w:r>
        <w:rPr>
          <w:rFonts w:ascii="Times New Roman" w:hAnsi="Times New Roman"/>
          <w:sz w:val="28"/>
          <w:szCs w:val="28"/>
        </w:rPr>
        <w:t>3 686 734,3 тыс.</w:t>
      </w:r>
      <w:r w:rsidRPr="006E5073">
        <w:rPr>
          <w:rFonts w:ascii="Times New Roman" w:hAnsi="Times New Roman"/>
          <w:sz w:val="28"/>
          <w:szCs w:val="28"/>
        </w:rPr>
        <w:t xml:space="preserve"> руб. Кассовое исполнение за отчетный период составило </w:t>
      </w:r>
      <w:r>
        <w:rPr>
          <w:rFonts w:ascii="Times New Roman" w:hAnsi="Times New Roman"/>
          <w:sz w:val="28"/>
          <w:szCs w:val="28"/>
        </w:rPr>
        <w:t>100 %.</w:t>
      </w:r>
    </w:p>
    <w:p w:rsidR="00322098" w:rsidRPr="006E5073" w:rsidRDefault="00322098" w:rsidP="00A93381">
      <w:pPr>
        <w:pStyle w:val="a3"/>
        <w:spacing w:after="0"/>
        <w:ind w:lef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</w:t>
      </w:r>
      <w:r w:rsidRPr="00992CD8">
        <w:rPr>
          <w:rFonts w:ascii="Times New Roman" w:hAnsi="Times New Roman"/>
          <w:sz w:val="28"/>
          <w:szCs w:val="28"/>
        </w:rPr>
        <w:t>редоставлени</w:t>
      </w:r>
      <w:r>
        <w:rPr>
          <w:rFonts w:ascii="Times New Roman" w:hAnsi="Times New Roman"/>
          <w:sz w:val="28"/>
          <w:szCs w:val="28"/>
        </w:rPr>
        <w:t>е</w:t>
      </w:r>
      <w:r w:rsidRPr="00992CD8">
        <w:rPr>
          <w:rFonts w:ascii="Times New Roman" w:hAnsi="Times New Roman"/>
          <w:sz w:val="28"/>
          <w:szCs w:val="28"/>
        </w:rPr>
        <w:t xml:space="preserve"> государственных услуг (выполнени</w:t>
      </w:r>
      <w:r>
        <w:rPr>
          <w:rFonts w:ascii="Times New Roman" w:hAnsi="Times New Roman"/>
          <w:sz w:val="28"/>
          <w:szCs w:val="28"/>
        </w:rPr>
        <w:t>е</w:t>
      </w:r>
      <w:r w:rsidRPr="00992CD8">
        <w:rPr>
          <w:rFonts w:ascii="Times New Roman" w:hAnsi="Times New Roman"/>
          <w:sz w:val="28"/>
          <w:szCs w:val="28"/>
        </w:rPr>
        <w:t xml:space="preserve"> работ) по сбору, обработке и анализу статистической информации</w:t>
      </w:r>
      <w:r>
        <w:rPr>
          <w:rFonts w:ascii="Times New Roman" w:hAnsi="Times New Roman"/>
          <w:sz w:val="28"/>
          <w:szCs w:val="28"/>
        </w:rPr>
        <w:t xml:space="preserve">. За отчетный период обработана статистическая информация </w:t>
      </w:r>
      <w:r w:rsidRPr="005C1927">
        <w:rPr>
          <w:rFonts w:ascii="Times New Roman" w:hAnsi="Times New Roman"/>
          <w:sz w:val="28"/>
          <w:szCs w:val="28"/>
        </w:rPr>
        <w:t xml:space="preserve">в </w:t>
      </w:r>
      <w:r w:rsidRPr="00C73CB4">
        <w:rPr>
          <w:rFonts w:ascii="Times New Roman" w:hAnsi="Times New Roman"/>
          <w:sz w:val="28"/>
          <w:szCs w:val="28"/>
        </w:rPr>
        <w:t xml:space="preserve">55 информационных ресурсах и базах данных, </w:t>
      </w:r>
      <w:r w:rsidRPr="00C73CB4">
        <w:rPr>
          <w:rFonts w:ascii="Times New Roman" w:hAnsi="Times New Roman"/>
          <w:bCs/>
          <w:sz w:val="28"/>
          <w:szCs w:val="28"/>
        </w:rPr>
        <w:t xml:space="preserve">что </w:t>
      </w:r>
      <w:r w:rsidRPr="00C73CB4">
        <w:rPr>
          <w:rFonts w:ascii="Times New Roman" w:hAnsi="Times New Roman"/>
          <w:sz w:val="28"/>
          <w:szCs w:val="28"/>
        </w:rPr>
        <w:t>соответствует 100%</w:t>
      </w:r>
      <w:r w:rsidRPr="005C1927">
        <w:rPr>
          <w:rFonts w:ascii="Times New Roman" w:hAnsi="Times New Roman"/>
          <w:sz w:val="28"/>
          <w:szCs w:val="28"/>
        </w:rPr>
        <w:t xml:space="preserve"> планового значения.</w:t>
      </w:r>
      <w:r>
        <w:rPr>
          <w:rFonts w:ascii="Times New Roman" w:hAnsi="Times New Roman"/>
          <w:sz w:val="28"/>
          <w:szCs w:val="28"/>
        </w:rPr>
        <w:t xml:space="preserve"> </w:t>
      </w:r>
      <w:r w:rsidRPr="006E5073">
        <w:rPr>
          <w:rFonts w:ascii="Times New Roman" w:hAnsi="Times New Roman"/>
          <w:sz w:val="28"/>
          <w:szCs w:val="28"/>
        </w:rPr>
        <w:t xml:space="preserve">Общий объем финансирования указанного мероприятия </w:t>
      </w:r>
      <w:r>
        <w:rPr>
          <w:rFonts w:ascii="Times New Roman" w:hAnsi="Times New Roman"/>
          <w:sz w:val="28"/>
          <w:szCs w:val="28"/>
        </w:rPr>
        <w:t>- 23 360,0 тыс. руб</w:t>
      </w:r>
      <w:r w:rsidRPr="006E5073">
        <w:rPr>
          <w:rFonts w:ascii="Times New Roman" w:hAnsi="Times New Roman"/>
          <w:sz w:val="28"/>
          <w:szCs w:val="28"/>
        </w:rPr>
        <w:t xml:space="preserve">. Кассовое исполнение за отчетный период составило </w:t>
      </w:r>
      <w:r>
        <w:rPr>
          <w:rFonts w:ascii="Times New Roman" w:hAnsi="Times New Roman"/>
          <w:sz w:val="28"/>
          <w:szCs w:val="28"/>
        </w:rPr>
        <w:t>100 %</w:t>
      </w:r>
      <w:r w:rsidRPr="006E5073">
        <w:rPr>
          <w:rFonts w:ascii="Times New Roman" w:hAnsi="Times New Roman"/>
          <w:sz w:val="28"/>
          <w:szCs w:val="28"/>
        </w:rPr>
        <w:t>.</w:t>
      </w:r>
    </w:p>
    <w:p w:rsidR="00322098" w:rsidRPr="001E18A3" w:rsidRDefault="00322098" w:rsidP="00A93381">
      <w:pPr>
        <w:pStyle w:val="a3"/>
        <w:numPr>
          <w:ilvl w:val="0"/>
          <w:numId w:val="27"/>
        </w:numPr>
        <w:spacing w:after="0"/>
        <w:ind w:left="0" w:firstLine="851"/>
        <w:jc w:val="both"/>
        <w:rPr>
          <w:rFonts w:ascii="Times New Roman" w:hAnsi="Times New Roman"/>
          <w:bCs/>
          <w:sz w:val="28"/>
          <w:szCs w:val="28"/>
        </w:rPr>
      </w:pPr>
      <w:r w:rsidRPr="001E18A3">
        <w:rPr>
          <w:rFonts w:ascii="Times New Roman" w:hAnsi="Times New Roman"/>
          <w:sz w:val="28"/>
          <w:szCs w:val="28"/>
        </w:rPr>
        <w:t xml:space="preserve">по обеспечению деятельности службы по контролю качества медицинской помощи и лицензированию Калининградской области </w:t>
      </w:r>
      <w:r w:rsidRPr="001E18A3">
        <w:rPr>
          <w:rFonts w:ascii="Times New Roman" w:hAnsi="Times New Roman"/>
          <w:bCs/>
          <w:sz w:val="28"/>
          <w:szCs w:val="28"/>
        </w:rPr>
        <w:t>(</w:t>
      </w:r>
      <w:r w:rsidRPr="001E18A3">
        <w:rPr>
          <w:rFonts w:ascii="Times New Roman" w:hAnsi="Times New Roman"/>
          <w:b/>
          <w:bCs/>
          <w:sz w:val="28"/>
          <w:szCs w:val="28"/>
        </w:rPr>
        <w:t>основное мероприятие 3</w:t>
      </w:r>
      <w:r w:rsidRPr="001E18A3">
        <w:rPr>
          <w:rFonts w:ascii="Times New Roman" w:hAnsi="Times New Roman"/>
          <w:bCs/>
          <w:sz w:val="28"/>
          <w:szCs w:val="28"/>
        </w:rPr>
        <w:t xml:space="preserve">) </w:t>
      </w:r>
    </w:p>
    <w:p w:rsidR="00322098" w:rsidRPr="006E5073" w:rsidRDefault="00322098" w:rsidP="00A93381">
      <w:pPr>
        <w:pStyle w:val="a3"/>
        <w:spacing w:after="0"/>
        <w:ind w:lef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CA4309">
        <w:rPr>
          <w:rFonts w:ascii="Times New Roman" w:hAnsi="Times New Roman"/>
          <w:sz w:val="28"/>
          <w:szCs w:val="28"/>
        </w:rPr>
        <w:t>предоставлен</w:t>
      </w:r>
      <w:r>
        <w:rPr>
          <w:rFonts w:ascii="Times New Roman" w:hAnsi="Times New Roman"/>
          <w:sz w:val="28"/>
          <w:szCs w:val="28"/>
        </w:rPr>
        <w:t>ие</w:t>
      </w:r>
      <w:r w:rsidRPr="00CA4309">
        <w:rPr>
          <w:rFonts w:ascii="Times New Roman" w:hAnsi="Times New Roman"/>
          <w:sz w:val="28"/>
          <w:szCs w:val="28"/>
        </w:rPr>
        <w:t xml:space="preserve"> услуг (выполнению работ) по обеспечению готовности к своевременному и эффективному оказанию медицинской помощи, ликвидации эпидемических очагов при стихийных бедствиях, авариях, катастрофах и эпидемиях и ликвидация медико-санитарных последствий чрезвычайных ситуаций в Российской Федерации и за рубежом. За отчетный период подготовлены отчеты по организованным и проведенным тактико-специальным учениям, командно-штабным учениям, тактико-специальным тренировкам для личного состава медицинских организаций и других формирований к действиям при угрозе и возникновении чрезвычайных ситуаций</w:t>
      </w:r>
      <w:r>
        <w:rPr>
          <w:rFonts w:ascii="Times New Roman" w:hAnsi="Times New Roman"/>
          <w:sz w:val="28"/>
          <w:szCs w:val="28"/>
        </w:rPr>
        <w:t xml:space="preserve"> в количестве - 81</w:t>
      </w:r>
      <w:r w:rsidRPr="00CA4309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6E5073">
        <w:rPr>
          <w:rFonts w:ascii="Times New Roman" w:hAnsi="Times New Roman"/>
          <w:sz w:val="28"/>
          <w:szCs w:val="28"/>
        </w:rPr>
        <w:t>Общий объем финанс</w:t>
      </w:r>
      <w:r>
        <w:rPr>
          <w:rFonts w:ascii="Times New Roman" w:hAnsi="Times New Roman"/>
          <w:sz w:val="28"/>
          <w:szCs w:val="28"/>
        </w:rPr>
        <w:t xml:space="preserve">ирования указанного мероприятия </w:t>
      </w:r>
      <w:r w:rsidRPr="006E5073">
        <w:rPr>
          <w:rFonts w:ascii="Times New Roman" w:hAnsi="Times New Roman"/>
          <w:sz w:val="28"/>
          <w:szCs w:val="28"/>
        </w:rPr>
        <w:t>– 10</w:t>
      </w:r>
      <w:r>
        <w:rPr>
          <w:rFonts w:ascii="Times New Roman" w:hAnsi="Times New Roman"/>
          <w:sz w:val="28"/>
          <w:szCs w:val="28"/>
        </w:rPr>
        <w:t xml:space="preserve"> 0</w:t>
      </w:r>
      <w:r w:rsidRPr="006E5073">
        <w:rPr>
          <w:rFonts w:ascii="Times New Roman" w:hAnsi="Times New Roman"/>
          <w:sz w:val="28"/>
          <w:szCs w:val="28"/>
        </w:rPr>
        <w:t xml:space="preserve">00 </w:t>
      </w:r>
      <w:r>
        <w:rPr>
          <w:rFonts w:ascii="Times New Roman" w:hAnsi="Times New Roman"/>
          <w:sz w:val="28"/>
          <w:szCs w:val="28"/>
        </w:rPr>
        <w:t>тыс.</w:t>
      </w:r>
      <w:r w:rsidRPr="006E5073">
        <w:rPr>
          <w:rFonts w:ascii="Times New Roman" w:hAnsi="Times New Roman"/>
          <w:sz w:val="28"/>
          <w:szCs w:val="28"/>
        </w:rPr>
        <w:t xml:space="preserve"> руб. Кассовое исполнение за отчетный период </w:t>
      </w:r>
      <w:r>
        <w:rPr>
          <w:rFonts w:ascii="Times New Roman" w:hAnsi="Times New Roman"/>
          <w:sz w:val="28"/>
          <w:szCs w:val="28"/>
        </w:rPr>
        <w:t>100%.</w:t>
      </w:r>
    </w:p>
    <w:p w:rsidR="00322098" w:rsidRPr="00025F81" w:rsidRDefault="00322098" w:rsidP="00A93381">
      <w:pPr>
        <w:pStyle w:val="ConsPlusNormal"/>
        <w:widowControl/>
        <w:numPr>
          <w:ilvl w:val="0"/>
          <w:numId w:val="27"/>
        </w:numPr>
        <w:spacing w:line="276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25F81">
        <w:rPr>
          <w:rFonts w:ascii="Times New Roman" w:hAnsi="Times New Roman" w:cs="Times New Roman"/>
          <w:sz w:val="28"/>
          <w:szCs w:val="28"/>
        </w:rPr>
        <w:t>по совершенствованию статистического наблюдения в сфере здравоохранения (</w:t>
      </w:r>
      <w:r w:rsidRPr="00025F81">
        <w:rPr>
          <w:rFonts w:ascii="Times New Roman" w:hAnsi="Times New Roman" w:cs="Times New Roman"/>
          <w:b/>
          <w:sz w:val="28"/>
          <w:szCs w:val="28"/>
        </w:rPr>
        <w:t>основное мероприятие 4</w:t>
      </w:r>
      <w:r w:rsidRPr="00025F81">
        <w:rPr>
          <w:rFonts w:ascii="Times New Roman" w:hAnsi="Times New Roman" w:cs="Times New Roman"/>
          <w:sz w:val="28"/>
          <w:szCs w:val="28"/>
        </w:rPr>
        <w:t>)</w:t>
      </w:r>
    </w:p>
    <w:p w:rsidR="00322098" w:rsidRPr="00025F81" w:rsidRDefault="00322098" w:rsidP="00A93381">
      <w:pPr>
        <w:pStyle w:val="ConsPlusNormal"/>
        <w:spacing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25F81">
        <w:rPr>
          <w:rFonts w:ascii="Times New Roman" w:hAnsi="Times New Roman" w:cs="Times New Roman"/>
          <w:sz w:val="28"/>
          <w:szCs w:val="28"/>
        </w:rPr>
        <w:t>- общий объем финансирования мероприятий по усовершенствованию статистического наблюдения в сфере здравоохранения составил – 398,93 тыс. руб. Независимая оценка качества оказания медицинских услуг проведена в отношении 75 медицинских организаций. Кассовое исполнение за отчетный период 100%.</w:t>
      </w:r>
    </w:p>
    <w:p w:rsidR="00322098" w:rsidRDefault="00322098" w:rsidP="00A93381">
      <w:pPr>
        <w:pStyle w:val="a3"/>
        <w:spacing w:after="0"/>
        <w:ind w:left="0" w:firstLine="851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lastRenderedPageBreak/>
        <w:t>2.</w:t>
      </w:r>
      <w:r>
        <w:rPr>
          <w:rFonts w:ascii="Times New Roman" w:hAnsi="Times New Roman"/>
          <w:bCs/>
          <w:sz w:val="28"/>
          <w:szCs w:val="28"/>
        </w:rPr>
        <w:tab/>
        <w:t xml:space="preserve">При исполнении </w:t>
      </w:r>
      <w:r w:rsidRPr="00633623">
        <w:rPr>
          <w:rFonts w:ascii="Times New Roman" w:hAnsi="Times New Roman"/>
          <w:b/>
          <w:bCs/>
          <w:sz w:val="28"/>
          <w:szCs w:val="28"/>
        </w:rPr>
        <w:t xml:space="preserve">задачи </w:t>
      </w:r>
      <w:r>
        <w:rPr>
          <w:rFonts w:ascii="Times New Roman" w:hAnsi="Times New Roman"/>
          <w:b/>
          <w:bCs/>
          <w:sz w:val="28"/>
          <w:szCs w:val="28"/>
        </w:rPr>
        <w:t>2</w:t>
      </w:r>
      <w:r w:rsidRPr="00633623">
        <w:rPr>
          <w:rFonts w:ascii="Times New Roman" w:hAnsi="Times New Roman"/>
          <w:b/>
          <w:bCs/>
          <w:sz w:val="28"/>
          <w:szCs w:val="28"/>
        </w:rPr>
        <w:t xml:space="preserve"> подпрограммы 7</w:t>
      </w:r>
      <w:r>
        <w:rPr>
          <w:rFonts w:ascii="Times New Roman" w:hAnsi="Times New Roman"/>
          <w:bCs/>
          <w:sz w:val="28"/>
          <w:szCs w:val="28"/>
        </w:rPr>
        <w:t xml:space="preserve"> «О</w:t>
      </w:r>
      <w:r w:rsidRPr="00CA4309">
        <w:rPr>
          <w:rFonts w:ascii="Times New Roman" w:hAnsi="Times New Roman"/>
          <w:bCs/>
          <w:sz w:val="28"/>
          <w:szCs w:val="28"/>
        </w:rPr>
        <w:t>рганизация персонифицированного учета оказания медицинских услуг, возможности ведения электронной медицинской карты, записи к врачу в электронном виде и ведения единого регистра медицинских работников</w:t>
      </w:r>
      <w:r>
        <w:rPr>
          <w:rFonts w:ascii="Times New Roman" w:hAnsi="Times New Roman"/>
          <w:bCs/>
          <w:sz w:val="28"/>
          <w:szCs w:val="28"/>
        </w:rPr>
        <w:t>» реализуются мероприятия:</w:t>
      </w:r>
    </w:p>
    <w:p w:rsidR="00322098" w:rsidRPr="003F22F3" w:rsidRDefault="00322098" w:rsidP="00A93381">
      <w:pPr>
        <w:pStyle w:val="a3"/>
        <w:numPr>
          <w:ilvl w:val="0"/>
          <w:numId w:val="27"/>
        </w:numPr>
        <w:spacing w:after="0"/>
        <w:ind w:lef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по информатизации</w:t>
      </w:r>
      <w:r w:rsidRPr="00CA4309">
        <w:rPr>
          <w:rFonts w:ascii="Times New Roman" w:hAnsi="Times New Roman"/>
          <w:bCs/>
          <w:sz w:val="28"/>
          <w:szCs w:val="28"/>
        </w:rPr>
        <w:t xml:space="preserve"> здравоохранения, включая развитие телемедицины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 w:rsidRPr="00D131D7">
        <w:rPr>
          <w:rFonts w:ascii="Times New Roman" w:hAnsi="Times New Roman"/>
          <w:b/>
          <w:bCs/>
          <w:sz w:val="28"/>
          <w:szCs w:val="28"/>
        </w:rPr>
        <w:t>основное мероприятие 1</w:t>
      </w:r>
      <w:r>
        <w:rPr>
          <w:rFonts w:ascii="Times New Roman" w:hAnsi="Times New Roman"/>
          <w:bCs/>
          <w:sz w:val="28"/>
          <w:szCs w:val="28"/>
        </w:rPr>
        <w:t>)</w:t>
      </w:r>
    </w:p>
    <w:p w:rsidR="00322098" w:rsidRPr="00D131D7" w:rsidRDefault="00322098" w:rsidP="00A93381">
      <w:pPr>
        <w:pStyle w:val="a3"/>
        <w:spacing w:after="0"/>
        <w:ind w:lef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в </w:t>
      </w:r>
      <w:r w:rsidRPr="00D131D7">
        <w:rPr>
          <w:rFonts w:ascii="Times New Roman" w:hAnsi="Times New Roman"/>
          <w:bCs/>
          <w:sz w:val="28"/>
          <w:szCs w:val="28"/>
        </w:rPr>
        <w:t xml:space="preserve">рамах </w:t>
      </w:r>
      <w:r>
        <w:rPr>
          <w:rFonts w:ascii="Times New Roman" w:hAnsi="Times New Roman"/>
          <w:bCs/>
          <w:sz w:val="28"/>
          <w:szCs w:val="28"/>
        </w:rPr>
        <w:t xml:space="preserve">мероприятия </w:t>
      </w:r>
      <w:r w:rsidRPr="00205C0E">
        <w:rPr>
          <w:rFonts w:ascii="Times New Roman" w:hAnsi="Times New Roman"/>
          <w:sz w:val="28"/>
          <w:szCs w:val="28"/>
        </w:rPr>
        <w:t>24</w:t>
      </w:r>
      <w:r>
        <w:rPr>
          <w:rFonts w:ascii="Times New Roman" w:hAnsi="Times New Roman"/>
          <w:sz w:val="28"/>
          <w:szCs w:val="28"/>
        </w:rPr>
        <w:t xml:space="preserve"> </w:t>
      </w:r>
      <w:r w:rsidRPr="00D131D7">
        <w:rPr>
          <w:rFonts w:ascii="Times New Roman" w:hAnsi="Times New Roman"/>
          <w:sz w:val="28"/>
          <w:szCs w:val="28"/>
        </w:rPr>
        <w:t>рен</w:t>
      </w:r>
      <w:r>
        <w:rPr>
          <w:rFonts w:ascii="Times New Roman" w:hAnsi="Times New Roman"/>
          <w:sz w:val="28"/>
          <w:szCs w:val="28"/>
        </w:rPr>
        <w:t>т</w:t>
      </w:r>
      <w:r w:rsidRPr="00D131D7">
        <w:rPr>
          <w:rFonts w:ascii="Times New Roman" w:hAnsi="Times New Roman"/>
          <w:sz w:val="28"/>
          <w:szCs w:val="28"/>
        </w:rPr>
        <w:t>генологически</w:t>
      </w:r>
      <w:r>
        <w:rPr>
          <w:rFonts w:ascii="Times New Roman" w:hAnsi="Times New Roman"/>
          <w:sz w:val="28"/>
          <w:szCs w:val="28"/>
        </w:rPr>
        <w:t>х</w:t>
      </w:r>
      <w:r w:rsidRPr="00D131D7">
        <w:rPr>
          <w:rFonts w:ascii="Times New Roman" w:hAnsi="Times New Roman"/>
          <w:sz w:val="28"/>
          <w:szCs w:val="28"/>
        </w:rPr>
        <w:t xml:space="preserve"> комплекс</w:t>
      </w:r>
      <w:r>
        <w:rPr>
          <w:rFonts w:ascii="Times New Roman" w:hAnsi="Times New Roman"/>
          <w:sz w:val="28"/>
          <w:szCs w:val="28"/>
        </w:rPr>
        <w:t>а</w:t>
      </w:r>
      <w:r w:rsidRPr="00D131D7">
        <w:rPr>
          <w:rFonts w:ascii="Times New Roman" w:hAnsi="Times New Roman"/>
          <w:sz w:val="28"/>
          <w:szCs w:val="28"/>
        </w:rPr>
        <w:t xml:space="preserve"> подключен</w:t>
      </w:r>
      <w:r>
        <w:rPr>
          <w:rFonts w:ascii="Times New Roman" w:hAnsi="Times New Roman"/>
          <w:sz w:val="28"/>
          <w:szCs w:val="28"/>
        </w:rPr>
        <w:t>ы</w:t>
      </w:r>
      <w:r w:rsidRPr="00D131D7">
        <w:rPr>
          <w:rFonts w:ascii="Times New Roman" w:hAnsi="Times New Roman"/>
          <w:sz w:val="28"/>
          <w:szCs w:val="28"/>
        </w:rPr>
        <w:t xml:space="preserve"> к центральному архиву медицинских изображений</w:t>
      </w:r>
      <w:r>
        <w:rPr>
          <w:rFonts w:ascii="Times New Roman" w:hAnsi="Times New Roman"/>
          <w:sz w:val="28"/>
          <w:szCs w:val="28"/>
        </w:rPr>
        <w:t xml:space="preserve">. Общий объем финансирования указанного </w:t>
      </w:r>
      <w:r w:rsidRPr="00F636A4">
        <w:rPr>
          <w:rFonts w:ascii="Times New Roman" w:hAnsi="Times New Roman"/>
          <w:sz w:val="28"/>
          <w:szCs w:val="28"/>
        </w:rPr>
        <w:t>мероприяти</w:t>
      </w:r>
      <w:r>
        <w:rPr>
          <w:rFonts w:ascii="Times New Roman" w:hAnsi="Times New Roman"/>
          <w:sz w:val="28"/>
          <w:szCs w:val="28"/>
        </w:rPr>
        <w:t xml:space="preserve">я </w:t>
      </w:r>
      <w:r w:rsidRPr="00F636A4">
        <w:rPr>
          <w:rFonts w:ascii="Times New Roman" w:hAnsi="Times New Roman"/>
          <w:sz w:val="28"/>
          <w:szCs w:val="28"/>
        </w:rPr>
        <w:t xml:space="preserve">– </w:t>
      </w:r>
      <w:r>
        <w:rPr>
          <w:rFonts w:ascii="Times New Roman" w:hAnsi="Times New Roman"/>
          <w:sz w:val="28"/>
          <w:szCs w:val="28"/>
        </w:rPr>
        <w:t>6 881,03 тыс. руб</w:t>
      </w:r>
      <w:r w:rsidRPr="00F636A4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6E5073">
        <w:rPr>
          <w:rFonts w:ascii="Times New Roman" w:hAnsi="Times New Roman"/>
          <w:sz w:val="28"/>
          <w:szCs w:val="28"/>
        </w:rPr>
        <w:t xml:space="preserve">Кассовое исполнение за отчетный период </w:t>
      </w:r>
      <w:r>
        <w:rPr>
          <w:rFonts w:ascii="Times New Roman" w:hAnsi="Times New Roman"/>
          <w:sz w:val="28"/>
          <w:szCs w:val="28"/>
        </w:rPr>
        <w:t>100%.</w:t>
      </w:r>
    </w:p>
    <w:p w:rsidR="00322098" w:rsidRDefault="00322098" w:rsidP="00A93381">
      <w:pPr>
        <w:pStyle w:val="a3"/>
        <w:spacing w:after="0"/>
        <w:ind w:left="0" w:firstLine="851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3.</w:t>
      </w:r>
      <w:r>
        <w:rPr>
          <w:rFonts w:ascii="Times New Roman" w:hAnsi="Times New Roman"/>
          <w:bCs/>
          <w:sz w:val="28"/>
          <w:szCs w:val="28"/>
        </w:rPr>
        <w:tab/>
        <w:t xml:space="preserve">В рамках реализации </w:t>
      </w:r>
      <w:r w:rsidRPr="00D131D7">
        <w:rPr>
          <w:rFonts w:ascii="Times New Roman" w:hAnsi="Times New Roman"/>
          <w:b/>
          <w:bCs/>
          <w:sz w:val="28"/>
          <w:szCs w:val="28"/>
        </w:rPr>
        <w:t>задачи 3 подпрограммы 7</w:t>
      </w:r>
      <w:r>
        <w:rPr>
          <w:rFonts w:ascii="Times New Roman" w:hAnsi="Times New Roman"/>
          <w:bCs/>
          <w:sz w:val="28"/>
          <w:szCs w:val="28"/>
        </w:rPr>
        <w:t xml:space="preserve"> «</w:t>
      </w:r>
      <w:r>
        <w:rPr>
          <w:rFonts w:ascii="Times New Roman" w:hAnsi="Times New Roman"/>
          <w:sz w:val="28"/>
          <w:szCs w:val="28"/>
        </w:rPr>
        <w:t>Р</w:t>
      </w:r>
      <w:r w:rsidRPr="00CB62BF">
        <w:rPr>
          <w:rFonts w:ascii="Times New Roman" w:hAnsi="Times New Roman"/>
          <w:color w:val="000000"/>
          <w:sz w:val="28"/>
          <w:szCs w:val="28"/>
        </w:rPr>
        <w:t xml:space="preserve">еализация территориальной программы государственных гарантий бесплатного оказания населению Калининградской области медицинской помощи, в </w:t>
      </w:r>
      <w:r>
        <w:rPr>
          <w:rFonts w:ascii="Times New Roman" w:hAnsi="Times New Roman"/>
          <w:color w:val="000000"/>
          <w:sz w:val="28"/>
          <w:szCs w:val="28"/>
        </w:rPr>
        <w:t xml:space="preserve">части видов и условий оказания медицинской помощи, </w:t>
      </w:r>
      <w:r w:rsidRPr="00CB62BF">
        <w:rPr>
          <w:rFonts w:ascii="Times New Roman" w:hAnsi="Times New Roman"/>
          <w:color w:val="000000"/>
          <w:sz w:val="28"/>
          <w:szCs w:val="28"/>
        </w:rPr>
        <w:t>не установленных базовой программой обязательного медицинского страхования</w:t>
      </w:r>
      <w:r>
        <w:rPr>
          <w:rFonts w:ascii="Times New Roman" w:hAnsi="Times New Roman"/>
          <w:bCs/>
          <w:sz w:val="28"/>
          <w:szCs w:val="28"/>
        </w:rPr>
        <w:t>» реализовано следующее мероприятие.</w:t>
      </w:r>
    </w:p>
    <w:p w:rsidR="00322098" w:rsidRDefault="00322098" w:rsidP="00A93381">
      <w:pPr>
        <w:pStyle w:val="a3"/>
        <w:numPr>
          <w:ilvl w:val="0"/>
          <w:numId w:val="27"/>
        </w:numPr>
        <w:spacing w:after="0"/>
        <w:ind w:left="0" w:firstLine="851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по ф</w:t>
      </w:r>
      <w:r w:rsidRPr="00CB62BF">
        <w:rPr>
          <w:rFonts w:ascii="Times New Roman" w:hAnsi="Times New Roman"/>
          <w:bCs/>
          <w:sz w:val="28"/>
          <w:szCs w:val="28"/>
        </w:rPr>
        <w:t>инансово</w:t>
      </w:r>
      <w:r>
        <w:rPr>
          <w:rFonts w:ascii="Times New Roman" w:hAnsi="Times New Roman"/>
          <w:bCs/>
          <w:sz w:val="28"/>
          <w:szCs w:val="28"/>
        </w:rPr>
        <w:t>му</w:t>
      </w:r>
      <w:r w:rsidRPr="00CB62BF">
        <w:rPr>
          <w:rFonts w:ascii="Times New Roman" w:hAnsi="Times New Roman"/>
          <w:bCs/>
          <w:sz w:val="28"/>
          <w:szCs w:val="28"/>
        </w:rPr>
        <w:t xml:space="preserve"> обеспечени</w:t>
      </w:r>
      <w:r>
        <w:rPr>
          <w:rFonts w:ascii="Times New Roman" w:hAnsi="Times New Roman"/>
          <w:bCs/>
          <w:sz w:val="28"/>
          <w:szCs w:val="28"/>
        </w:rPr>
        <w:t>ю</w:t>
      </w:r>
      <w:r w:rsidRPr="00CB62BF">
        <w:rPr>
          <w:rFonts w:ascii="Times New Roman" w:hAnsi="Times New Roman"/>
          <w:bCs/>
          <w:sz w:val="28"/>
          <w:szCs w:val="28"/>
        </w:rPr>
        <w:t xml:space="preserve"> дополнительных видов и условий оказания медицинской помощи, не установленных базовой программой обязательного медицинского страхования, в том числе оплат</w:t>
      </w:r>
      <w:r>
        <w:rPr>
          <w:rFonts w:ascii="Times New Roman" w:hAnsi="Times New Roman"/>
          <w:bCs/>
          <w:sz w:val="28"/>
          <w:szCs w:val="28"/>
        </w:rPr>
        <w:t>ы</w:t>
      </w:r>
      <w:r w:rsidRPr="00CB62BF">
        <w:rPr>
          <w:rFonts w:ascii="Times New Roman" w:hAnsi="Times New Roman"/>
          <w:bCs/>
          <w:sz w:val="28"/>
          <w:szCs w:val="28"/>
        </w:rPr>
        <w:t xml:space="preserve"> медицинской помощи, оказываемой не идентифицированным и не застрахованным по обязательному медицинскому страхованию гражданам в части видов медицинской помощи и по заболеваниям, входящим в базовую и </w:t>
      </w:r>
      <w:proofErr w:type="spellStart"/>
      <w:r w:rsidRPr="00CB62BF">
        <w:rPr>
          <w:rFonts w:ascii="Times New Roman" w:hAnsi="Times New Roman"/>
          <w:bCs/>
          <w:sz w:val="28"/>
          <w:szCs w:val="28"/>
        </w:rPr>
        <w:t>сверхбазовую</w:t>
      </w:r>
      <w:proofErr w:type="spellEnd"/>
      <w:r w:rsidRPr="00CB62BF">
        <w:rPr>
          <w:rFonts w:ascii="Times New Roman" w:hAnsi="Times New Roman"/>
          <w:bCs/>
          <w:sz w:val="28"/>
          <w:szCs w:val="28"/>
        </w:rPr>
        <w:t xml:space="preserve"> программу обязательного медицинского страхования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 w:rsidRPr="00D131D7">
        <w:rPr>
          <w:rFonts w:ascii="Times New Roman" w:hAnsi="Times New Roman"/>
          <w:b/>
          <w:bCs/>
          <w:sz w:val="28"/>
          <w:szCs w:val="28"/>
        </w:rPr>
        <w:t>основное мероприятие 1</w:t>
      </w:r>
      <w:r>
        <w:rPr>
          <w:rFonts w:ascii="Times New Roman" w:hAnsi="Times New Roman"/>
          <w:bCs/>
          <w:sz w:val="28"/>
          <w:szCs w:val="28"/>
        </w:rPr>
        <w:t>).</w:t>
      </w:r>
    </w:p>
    <w:p w:rsidR="00A27F26" w:rsidRDefault="00322098" w:rsidP="00A93381">
      <w:pPr>
        <w:shd w:val="clear" w:color="auto" w:fill="FFFFFF"/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за отчетный период обеспечено предоставление медицинской помощи в      </w:t>
      </w:r>
      <w:r w:rsidRPr="00C73CB4">
        <w:rPr>
          <w:rFonts w:ascii="Times New Roman" w:hAnsi="Times New Roman"/>
          <w:sz w:val="28"/>
          <w:szCs w:val="28"/>
        </w:rPr>
        <w:t>12-ти</w:t>
      </w:r>
      <w:r w:rsidRPr="00CB62BF">
        <w:rPr>
          <w:rFonts w:ascii="Times New Roman" w:hAnsi="Times New Roman"/>
          <w:sz w:val="28"/>
          <w:szCs w:val="28"/>
        </w:rPr>
        <w:t xml:space="preserve"> государственных медицинских организаци</w:t>
      </w:r>
      <w:r>
        <w:rPr>
          <w:rFonts w:ascii="Times New Roman" w:hAnsi="Times New Roman"/>
          <w:sz w:val="28"/>
          <w:szCs w:val="28"/>
        </w:rPr>
        <w:t>ях</w:t>
      </w:r>
      <w:r w:rsidRPr="00CB62BF">
        <w:rPr>
          <w:rFonts w:ascii="Times New Roman" w:hAnsi="Times New Roman"/>
          <w:sz w:val="28"/>
          <w:szCs w:val="28"/>
        </w:rPr>
        <w:t>, предоставляющих медицинскую помощь исключительно в части видов и условий, не установленных базовой программой обязательного медицинского страхования</w:t>
      </w:r>
      <w:r>
        <w:rPr>
          <w:rFonts w:ascii="Times New Roman" w:hAnsi="Times New Roman"/>
          <w:sz w:val="28"/>
          <w:szCs w:val="28"/>
        </w:rPr>
        <w:t xml:space="preserve">. </w:t>
      </w:r>
      <w:r w:rsidRPr="0072464B">
        <w:rPr>
          <w:rFonts w:ascii="Times New Roman" w:hAnsi="Times New Roman"/>
          <w:sz w:val="28"/>
          <w:szCs w:val="28"/>
        </w:rPr>
        <w:t xml:space="preserve">Общий объем финансирования указанного мероприятия </w:t>
      </w:r>
      <w:r w:rsidRPr="006B2A9B">
        <w:rPr>
          <w:rFonts w:ascii="Times New Roman" w:hAnsi="Times New Roman"/>
          <w:sz w:val="28"/>
          <w:szCs w:val="28"/>
        </w:rPr>
        <w:t>– 1</w:t>
      </w:r>
      <w:r>
        <w:rPr>
          <w:rFonts w:ascii="Times New Roman" w:hAnsi="Times New Roman"/>
          <w:sz w:val="28"/>
          <w:szCs w:val="28"/>
        </w:rPr>
        <w:t> </w:t>
      </w:r>
      <w:r w:rsidRPr="006B2A9B">
        <w:rPr>
          <w:rFonts w:ascii="Times New Roman" w:hAnsi="Times New Roman"/>
          <w:sz w:val="28"/>
          <w:szCs w:val="28"/>
        </w:rPr>
        <w:t>522</w:t>
      </w:r>
      <w:r>
        <w:rPr>
          <w:rFonts w:ascii="Times New Roman" w:hAnsi="Times New Roman"/>
          <w:sz w:val="28"/>
          <w:szCs w:val="28"/>
        </w:rPr>
        <w:t xml:space="preserve"> </w:t>
      </w:r>
      <w:r w:rsidRPr="006B2A9B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>64,80 тыс. руб</w:t>
      </w:r>
      <w:r w:rsidRPr="00F636A4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Кассовое исполнение за отчетный период составило 100 %.</w:t>
      </w:r>
    </w:p>
    <w:p w:rsidR="00322098" w:rsidRDefault="00322098" w:rsidP="00A93381">
      <w:pPr>
        <w:shd w:val="clear" w:color="auto" w:fill="FFFFFF"/>
        <w:spacing w:after="0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B2059" w:rsidRPr="00DF3575" w:rsidRDefault="006B2059" w:rsidP="00A93381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DF3575">
        <w:rPr>
          <w:rFonts w:ascii="Times New Roman" w:hAnsi="Times New Roman"/>
          <w:b/>
          <w:bCs/>
          <w:sz w:val="28"/>
          <w:szCs w:val="28"/>
        </w:rPr>
        <w:t xml:space="preserve">РАЗДЕЛ </w:t>
      </w:r>
      <w:r w:rsidRPr="00DF3575">
        <w:rPr>
          <w:rFonts w:ascii="Times New Roman" w:hAnsi="Times New Roman"/>
          <w:b/>
          <w:bCs/>
          <w:sz w:val="28"/>
          <w:szCs w:val="28"/>
          <w:lang w:val="en-US"/>
        </w:rPr>
        <w:t>IV</w:t>
      </w:r>
      <w:r w:rsidRPr="00DF3575">
        <w:rPr>
          <w:rFonts w:ascii="Times New Roman" w:hAnsi="Times New Roman"/>
          <w:b/>
          <w:bCs/>
          <w:sz w:val="28"/>
          <w:szCs w:val="28"/>
        </w:rPr>
        <w:t>.  АНАЛИЗ ФАКТОРОВ, ПОВЛИЯВШИХ НА ХОД РЕАЛИЗАЦИИ ГОСУДАРСТВЕННОЙ ПРОГРАММЫ</w:t>
      </w:r>
      <w:r w:rsidR="00962F2D" w:rsidRPr="00DF3575">
        <w:rPr>
          <w:rFonts w:ascii="Times New Roman" w:hAnsi="Times New Roman"/>
          <w:b/>
          <w:bCs/>
          <w:sz w:val="28"/>
          <w:szCs w:val="28"/>
        </w:rPr>
        <w:t>.</w:t>
      </w:r>
      <w:r w:rsidRPr="00DF3575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DF3575" w:rsidRPr="00875538" w:rsidRDefault="002A5E6B" w:rsidP="00A93381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/>
          <w:iCs/>
          <w:sz w:val="28"/>
          <w:szCs w:val="28"/>
        </w:rPr>
      </w:pPr>
      <w:r w:rsidRPr="00E336E0">
        <w:rPr>
          <w:rFonts w:ascii="Times New Roman" w:hAnsi="Times New Roman"/>
          <w:b/>
          <w:bCs/>
          <w:color w:val="FF0000"/>
          <w:sz w:val="28"/>
          <w:szCs w:val="28"/>
        </w:rPr>
        <w:tab/>
      </w:r>
      <w:r w:rsidR="00DF3575" w:rsidRPr="00875538">
        <w:rPr>
          <w:rFonts w:ascii="Times New Roman" w:hAnsi="Times New Roman"/>
          <w:iCs/>
          <w:sz w:val="28"/>
          <w:szCs w:val="28"/>
        </w:rPr>
        <w:t>Система здравоохранения Калининградской области является важнейшим элементом общественной жизни и направлена:</w:t>
      </w:r>
    </w:p>
    <w:p w:rsidR="00DF3575" w:rsidRPr="00875538" w:rsidRDefault="00DF3575" w:rsidP="00A93381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/>
          <w:iCs/>
          <w:sz w:val="28"/>
          <w:szCs w:val="28"/>
        </w:rPr>
      </w:pPr>
      <w:r w:rsidRPr="00875538">
        <w:rPr>
          <w:rFonts w:ascii="Times New Roman" w:hAnsi="Times New Roman"/>
          <w:iCs/>
          <w:sz w:val="28"/>
          <w:szCs w:val="28"/>
        </w:rPr>
        <w:t>1) на развитие человеческого капитала как ключевого приоритета системы здравоохранения;</w:t>
      </w:r>
    </w:p>
    <w:p w:rsidR="00DF3575" w:rsidRPr="00875538" w:rsidRDefault="00DF3575" w:rsidP="00A93381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/>
          <w:iCs/>
          <w:sz w:val="28"/>
          <w:szCs w:val="28"/>
        </w:rPr>
      </w:pPr>
      <w:r w:rsidRPr="00875538">
        <w:rPr>
          <w:rFonts w:ascii="Times New Roman" w:hAnsi="Times New Roman"/>
          <w:iCs/>
          <w:sz w:val="28"/>
          <w:szCs w:val="28"/>
        </w:rPr>
        <w:t>2) улучшение демографической ситуации, укрепление физического и социального благополучия граждан;</w:t>
      </w:r>
    </w:p>
    <w:p w:rsidR="00DF3575" w:rsidRPr="00875538" w:rsidRDefault="00DF3575" w:rsidP="00A93381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/>
          <w:iCs/>
          <w:sz w:val="28"/>
          <w:szCs w:val="28"/>
        </w:rPr>
      </w:pPr>
      <w:r w:rsidRPr="00875538">
        <w:rPr>
          <w:rFonts w:ascii="Times New Roman" w:hAnsi="Times New Roman"/>
          <w:iCs/>
          <w:sz w:val="28"/>
          <w:szCs w:val="28"/>
        </w:rPr>
        <w:lastRenderedPageBreak/>
        <w:t>3) удовлетворение потребностей граждан в качественной медицинской помощи.</w:t>
      </w:r>
    </w:p>
    <w:p w:rsidR="00DF3575" w:rsidRPr="00875538" w:rsidRDefault="00DF3575" w:rsidP="00A93381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/>
          <w:iCs/>
          <w:sz w:val="28"/>
          <w:szCs w:val="28"/>
        </w:rPr>
      </w:pPr>
      <w:r w:rsidRPr="00875538">
        <w:rPr>
          <w:rFonts w:ascii="Times New Roman" w:hAnsi="Times New Roman"/>
          <w:iCs/>
          <w:sz w:val="28"/>
          <w:szCs w:val="28"/>
        </w:rPr>
        <w:t>Наиболее острыми проблемами здоровья населения на протяжении ряда лет являлись низкий уровень рождаемости, высокий уровень общей смертности, отрицательный естественный прирост населения. Благодаря внедрению целевых программ Калининградской области ситуация постепенно выравнивается.</w:t>
      </w:r>
    </w:p>
    <w:p w:rsidR="00DF3575" w:rsidRPr="00875538" w:rsidRDefault="00DF3575" w:rsidP="00A93381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/>
          <w:iCs/>
          <w:sz w:val="28"/>
          <w:szCs w:val="28"/>
        </w:rPr>
      </w:pPr>
      <w:r w:rsidRPr="00875538">
        <w:rPr>
          <w:rFonts w:ascii="Times New Roman" w:hAnsi="Times New Roman"/>
          <w:iCs/>
          <w:sz w:val="28"/>
          <w:szCs w:val="28"/>
        </w:rPr>
        <w:t xml:space="preserve">В отчетном </w:t>
      </w:r>
      <w:r w:rsidR="007D7594">
        <w:rPr>
          <w:rFonts w:ascii="Times New Roman" w:hAnsi="Times New Roman"/>
          <w:iCs/>
          <w:sz w:val="28"/>
          <w:szCs w:val="28"/>
        </w:rPr>
        <w:t>2016</w:t>
      </w:r>
      <w:r w:rsidRPr="00875538">
        <w:rPr>
          <w:rFonts w:ascii="Times New Roman" w:hAnsi="Times New Roman"/>
          <w:iCs/>
          <w:sz w:val="28"/>
          <w:szCs w:val="28"/>
        </w:rPr>
        <w:t xml:space="preserve"> году достигнуты определенные </w:t>
      </w:r>
      <w:r w:rsidRPr="00875538">
        <w:rPr>
          <w:rFonts w:ascii="Times New Roman" w:hAnsi="Times New Roman"/>
          <w:sz w:val="28"/>
          <w:szCs w:val="28"/>
        </w:rPr>
        <w:t>показатели (в отчете представлены предварительные демографические показатели).</w:t>
      </w:r>
    </w:p>
    <w:p w:rsidR="00625730" w:rsidRDefault="00DF3575" w:rsidP="00A93381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875538">
        <w:rPr>
          <w:rFonts w:ascii="Times New Roman" w:hAnsi="Times New Roman"/>
          <w:sz w:val="28"/>
          <w:szCs w:val="28"/>
        </w:rPr>
        <w:t xml:space="preserve">В </w:t>
      </w:r>
      <w:r w:rsidR="007D7594">
        <w:rPr>
          <w:rFonts w:ascii="Times New Roman" w:hAnsi="Times New Roman"/>
          <w:sz w:val="28"/>
          <w:szCs w:val="28"/>
        </w:rPr>
        <w:t>2016</w:t>
      </w:r>
      <w:r w:rsidRPr="00875538">
        <w:rPr>
          <w:rFonts w:ascii="Times New Roman" w:hAnsi="Times New Roman"/>
          <w:sz w:val="28"/>
          <w:szCs w:val="28"/>
        </w:rPr>
        <w:t xml:space="preserve"> году </w:t>
      </w:r>
      <w:r w:rsidRPr="00625730">
        <w:rPr>
          <w:rFonts w:ascii="Times New Roman" w:hAnsi="Times New Roman"/>
          <w:sz w:val="28"/>
          <w:szCs w:val="28"/>
        </w:rPr>
        <w:t>22,</w:t>
      </w:r>
      <w:r w:rsidR="00625730" w:rsidRPr="00625730">
        <w:rPr>
          <w:rFonts w:ascii="Times New Roman" w:hAnsi="Times New Roman"/>
          <w:sz w:val="28"/>
          <w:szCs w:val="28"/>
        </w:rPr>
        <w:t>5</w:t>
      </w:r>
      <w:r w:rsidR="00A67C54">
        <w:rPr>
          <w:rFonts w:ascii="Times New Roman" w:hAnsi="Times New Roman"/>
          <w:sz w:val="28"/>
          <w:szCs w:val="28"/>
        </w:rPr>
        <w:t xml:space="preserve"> </w:t>
      </w:r>
      <w:r w:rsidRPr="00875538">
        <w:rPr>
          <w:rFonts w:ascii="Times New Roman" w:hAnsi="Times New Roman"/>
          <w:sz w:val="28"/>
          <w:szCs w:val="28"/>
        </w:rPr>
        <w:t>% взрослого населения охвачено диспансеризацией (целевое значение критерия - до 23</w:t>
      </w:r>
      <w:r w:rsidR="00A67C54">
        <w:rPr>
          <w:rFonts w:ascii="Times New Roman" w:hAnsi="Times New Roman"/>
          <w:sz w:val="28"/>
          <w:szCs w:val="28"/>
        </w:rPr>
        <w:t>,</w:t>
      </w:r>
      <w:r w:rsidR="00625730">
        <w:rPr>
          <w:rFonts w:ascii="Times New Roman" w:hAnsi="Times New Roman"/>
          <w:sz w:val="28"/>
          <w:szCs w:val="28"/>
        </w:rPr>
        <w:t>1</w:t>
      </w:r>
      <w:r w:rsidR="00A67C54">
        <w:rPr>
          <w:rFonts w:ascii="Times New Roman" w:hAnsi="Times New Roman"/>
          <w:sz w:val="28"/>
          <w:szCs w:val="28"/>
        </w:rPr>
        <w:t xml:space="preserve"> </w:t>
      </w:r>
      <w:r w:rsidR="00625730">
        <w:rPr>
          <w:rFonts w:ascii="Times New Roman" w:hAnsi="Times New Roman"/>
          <w:sz w:val="28"/>
          <w:szCs w:val="28"/>
        </w:rPr>
        <w:t>%), показатель не достигнут. При этом н</w:t>
      </w:r>
      <w:r w:rsidR="00625730" w:rsidRPr="00625730">
        <w:rPr>
          <w:rFonts w:ascii="Times New Roman" w:hAnsi="Times New Roman"/>
          <w:sz w:val="28"/>
          <w:szCs w:val="28"/>
        </w:rPr>
        <w:t>аблюдается незначи</w:t>
      </w:r>
      <w:r w:rsidR="00625730">
        <w:rPr>
          <w:rFonts w:ascii="Times New Roman" w:hAnsi="Times New Roman"/>
          <w:sz w:val="28"/>
          <w:szCs w:val="28"/>
        </w:rPr>
        <w:t xml:space="preserve">тельная положительная динамика значения </w:t>
      </w:r>
      <w:r w:rsidR="00625730" w:rsidRPr="00625730">
        <w:rPr>
          <w:rFonts w:ascii="Times New Roman" w:hAnsi="Times New Roman"/>
          <w:sz w:val="28"/>
          <w:szCs w:val="28"/>
        </w:rPr>
        <w:t xml:space="preserve">данного показателя в сравнении с 2014 и 2015 </w:t>
      </w:r>
      <w:r w:rsidR="00625730">
        <w:rPr>
          <w:rFonts w:ascii="Times New Roman" w:hAnsi="Times New Roman"/>
          <w:sz w:val="28"/>
          <w:szCs w:val="28"/>
        </w:rPr>
        <w:t>годами</w:t>
      </w:r>
      <w:r w:rsidR="00625730" w:rsidRPr="00625730">
        <w:rPr>
          <w:rFonts w:ascii="Times New Roman" w:hAnsi="Times New Roman"/>
          <w:sz w:val="28"/>
          <w:szCs w:val="28"/>
        </w:rPr>
        <w:t>. Невыполнение показателя связано с низким выполнением планов организаций</w:t>
      </w:r>
      <w:r w:rsidR="00625730">
        <w:rPr>
          <w:rFonts w:ascii="Times New Roman" w:hAnsi="Times New Roman"/>
          <w:sz w:val="28"/>
          <w:szCs w:val="28"/>
        </w:rPr>
        <w:t>,</w:t>
      </w:r>
      <w:r w:rsidR="00625730" w:rsidRPr="00625730">
        <w:rPr>
          <w:rFonts w:ascii="Times New Roman" w:hAnsi="Times New Roman"/>
          <w:sz w:val="28"/>
          <w:szCs w:val="28"/>
        </w:rPr>
        <w:t xml:space="preserve"> неподведомственных Министерству здравоохранения Калининградской области</w:t>
      </w:r>
      <w:r w:rsidR="00625730">
        <w:rPr>
          <w:rFonts w:ascii="Times New Roman" w:hAnsi="Times New Roman"/>
          <w:sz w:val="28"/>
          <w:szCs w:val="28"/>
        </w:rPr>
        <w:t>.</w:t>
      </w:r>
    </w:p>
    <w:p w:rsidR="00DF3575" w:rsidRPr="00875538" w:rsidRDefault="00DF3575" w:rsidP="00A93381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875538">
        <w:rPr>
          <w:rFonts w:ascii="Times New Roman" w:hAnsi="Times New Roman"/>
          <w:sz w:val="28"/>
          <w:szCs w:val="28"/>
        </w:rPr>
        <w:t xml:space="preserve">Профилактическими медицинскими осмотрами </w:t>
      </w:r>
      <w:r w:rsidR="00625730">
        <w:rPr>
          <w:rFonts w:ascii="Times New Roman" w:hAnsi="Times New Roman"/>
          <w:sz w:val="28"/>
          <w:szCs w:val="28"/>
        </w:rPr>
        <w:t xml:space="preserve">в 2016 году </w:t>
      </w:r>
      <w:r w:rsidRPr="00875538">
        <w:rPr>
          <w:rFonts w:ascii="Times New Roman" w:hAnsi="Times New Roman"/>
          <w:sz w:val="28"/>
          <w:szCs w:val="28"/>
        </w:rPr>
        <w:t xml:space="preserve">охвачено </w:t>
      </w:r>
      <w:r w:rsidR="00625730">
        <w:rPr>
          <w:rFonts w:ascii="Times New Roman" w:hAnsi="Times New Roman"/>
          <w:sz w:val="28"/>
          <w:szCs w:val="28"/>
        </w:rPr>
        <w:t>84,4</w:t>
      </w:r>
      <w:r w:rsidR="00A67C54">
        <w:rPr>
          <w:rFonts w:ascii="Times New Roman" w:hAnsi="Times New Roman"/>
          <w:sz w:val="28"/>
          <w:szCs w:val="28"/>
        </w:rPr>
        <w:t xml:space="preserve"> </w:t>
      </w:r>
      <w:r w:rsidRPr="00875538">
        <w:rPr>
          <w:rFonts w:ascii="Times New Roman" w:hAnsi="Times New Roman"/>
          <w:sz w:val="28"/>
          <w:szCs w:val="28"/>
        </w:rPr>
        <w:t>% детей (ц</w:t>
      </w:r>
      <w:r w:rsidR="00A67C54">
        <w:rPr>
          <w:rFonts w:ascii="Times New Roman" w:hAnsi="Times New Roman"/>
          <w:sz w:val="28"/>
          <w:szCs w:val="28"/>
        </w:rPr>
        <w:t>елевое зна</w:t>
      </w:r>
      <w:r w:rsidR="00625730">
        <w:rPr>
          <w:rFonts w:ascii="Times New Roman" w:hAnsi="Times New Roman"/>
          <w:sz w:val="28"/>
          <w:szCs w:val="28"/>
        </w:rPr>
        <w:t>чение критерия -</w:t>
      </w:r>
      <w:r w:rsidR="00A67C54">
        <w:rPr>
          <w:rFonts w:ascii="Times New Roman" w:hAnsi="Times New Roman"/>
          <w:sz w:val="28"/>
          <w:szCs w:val="28"/>
        </w:rPr>
        <w:t xml:space="preserve"> </w:t>
      </w:r>
      <w:r w:rsidR="00625730">
        <w:rPr>
          <w:rFonts w:ascii="Times New Roman" w:hAnsi="Times New Roman"/>
          <w:sz w:val="28"/>
          <w:szCs w:val="28"/>
        </w:rPr>
        <w:t>94,8</w:t>
      </w:r>
      <w:r w:rsidR="00A67C54">
        <w:rPr>
          <w:rFonts w:ascii="Times New Roman" w:hAnsi="Times New Roman"/>
          <w:sz w:val="28"/>
          <w:szCs w:val="28"/>
        </w:rPr>
        <w:t xml:space="preserve"> </w:t>
      </w:r>
      <w:r w:rsidRPr="00875538">
        <w:rPr>
          <w:rFonts w:ascii="Times New Roman" w:hAnsi="Times New Roman"/>
          <w:sz w:val="28"/>
          <w:szCs w:val="28"/>
        </w:rPr>
        <w:t xml:space="preserve">%). </w:t>
      </w:r>
    </w:p>
    <w:p w:rsidR="00DF3575" w:rsidRPr="00875538" w:rsidRDefault="00DF3575" w:rsidP="00A93381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D81B33">
        <w:rPr>
          <w:rFonts w:ascii="Times New Roman" w:hAnsi="Times New Roman"/>
          <w:sz w:val="28"/>
          <w:szCs w:val="28"/>
        </w:rPr>
        <w:t xml:space="preserve">Число профилактических посещений медицинских организаций в </w:t>
      </w:r>
      <w:r w:rsidR="007D7594" w:rsidRPr="00D81B33">
        <w:rPr>
          <w:rFonts w:ascii="Times New Roman" w:hAnsi="Times New Roman"/>
          <w:sz w:val="28"/>
          <w:szCs w:val="28"/>
        </w:rPr>
        <w:t>2016</w:t>
      </w:r>
      <w:r w:rsidRPr="00D81B33">
        <w:rPr>
          <w:rFonts w:ascii="Times New Roman" w:hAnsi="Times New Roman"/>
          <w:sz w:val="28"/>
          <w:szCs w:val="28"/>
        </w:rPr>
        <w:t xml:space="preserve"> году - </w:t>
      </w:r>
      <w:r w:rsidR="00625730" w:rsidRPr="00D81B33">
        <w:rPr>
          <w:rFonts w:ascii="Times New Roman" w:hAnsi="Times New Roman"/>
          <w:sz w:val="28"/>
          <w:szCs w:val="28"/>
        </w:rPr>
        <w:t>2733432</w:t>
      </w:r>
      <w:r w:rsidRPr="00D81B33">
        <w:rPr>
          <w:rFonts w:ascii="Times New Roman" w:hAnsi="Times New Roman"/>
          <w:sz w:val="28"/>
          <w:szCs w:val="28"/>
        </w:rPr>
        <w:t xml:space="preserve">, что выше целевого значения подпрограммы 1, равного </w:t>
      </w:r>
      <w:r w:rsidRPr="00D81B33">
        <w:t xml:space="preserve"> </w:t>
      </w:r>
      <w:r w:rsidR="00625730" w:rsidRPr="00D81B33">
        <w:rPr>
          <w:rFonts w:ascii="Times New Roman" w:hAnsi="Times New Roman"/>
          <w:sz w:val="28"/>
          <w:szCs w:val="28"/>
        </w:rPr>
        <w:t>2329306</w:t>
      </w:r>
      <w:r w:rsidRPr="00D81B33">
        <w:rPr>
          <w:rFonts w:ascii="Times New Roman" w:hAnsi="Times New Roman"/>
          <w:sz w:val="28"/>
          <w:szCs w:val="28"/>
        </w:rPr>
        <w:t xml:space="preserve"> посещений. Процент отклонения от плана «+17</w:t>
      </w:r>
      <w:r w:rsidR="00625730" w:rsidRPr="00D81B33">
        <w:rPr>
          <w:rFonts w:ascii="Times New Roman" w:hAnsi="Times New Roman"/>
          <w:sz w:val="28"/>
          <w:szCs w:val="28"/>
        </w:rPr>
        <w:t>,3</w:t>
      </w:r>
      <w:r w:rsidRPr="00D81B33">
        <w:rPr>
          <w:rFonts w:ascii="Times New Roman" w:hAnsi="Times New Roman"/>
          <w:sz w:val="28"/>
          <w:szCs w:val="28"/>
        </w:rPr>
        <w:t>»%.</w:t>
      </w:r>
    </w:p>
    <w:p w:rsidR="00DF3575" w:rsidRPr="00875538" w:rsidRDefault="00DF3575" w:rsidP="00A93381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D81B33">
        <w:rPr>
          <w:rFonts w:ascii="Times New Roman" w:hAnsi="Times New Roman"/>
          <w:sz w:val="28"/>
          <w:szCs w:val="28"/>
        </w:rPr>
        <w:t xml:space="preserve">Количество привитого населения в </w:t>
      </w:r>
      <w:r w:rsidR="007D7594" w:rsidRPr="00D81B33">
        <w:rPr>
          <w:rFonts w:ascii="Times New Roman" w:hAnsi="Times New Roman"/>
          <w:sz w:val="28"/>
          <w:szCs w:val="28"/>
        </w:rPr>
        <w:t>2016</w:t>
      </w:r>
      <w:r w:rsidRPr="00D81B33">
        <w:rPr>
          <w:rFonts w:ascii="Times New Roman" w:hAnsi="Times New Roman"/>
          <w:sz w:val="28"/>
          <w:szCs w:val="28"/>
        </w:rPr>
        <w:t xml:space="preserve"> году – </w:t>
      </w:r>
      <w:r w:rsidR="00D81B33" w:rsidRPr="00D81B33">
        <w:rPr>
          <w:rFonts w:ascii="Times New Roman" w:hAnsi="Times New Roman"/>
          <w:sz w:val="28"/>
          <w:szCs w:val="28"/>
        </w:rPr>
        <w:t xml:space="preserve">814913 </w:t>
      </w:r>
      <w:r w:rsidRPr="00D81B33">
        <w:rPr>
          <w:rFonts w:ascii="Times New Roman" w:hAnsi="Times New Roman"/>
          <w:sz w:val="28"/>
          <w:szCs w:val="28"/>
        </w:rPr>
        <w:t xml:space="preserve">человек, </w:t>
      </w:r>
      <w:r w:rsidR="00D81B33" w:rsidRPr="00D81B33">
        <w:rPr>
          <w:rFonts w:ascii="Times New Roman" w:hAnsi="Times New Roman"/>
          <w:sz w:val="28"/>
          <w:szCs w:val="28"/>
        </w:rPr>
        <w:t>на 169,7 % выше</w:t>
      </w:r>
      <w:r w:rsidRPr="00D81B33">
        <w:rPr>
          <w:rFonts w:ascii="Times New Roman" w:hAnsi="Times New Roman"/>
          <w:sz w:val="28"/>
          <w:szCs w:val="28"/>
        </w:rPr>
        <w:t xml:space="preserve"> целевого значения, равного </w:t>
      </w:r>
      <w:r w:rsidR="00D81B33" w:rsidRPr="00D81B33">
        <w:rPr>
          <w:rFonts w:ascii="Times New Roman" w:hAnsi="Times New Roman"/>
          <w:sz w:val="28"/>
          <w:szCs w:val="28"/>
        </w:rPr>
        <w:t>480159.</w:t>
      </w:r>
    </w:p>
    <w:p w:rsidR="00DF3575" w:rsidRPr="00347BEA" w:rsidRDefault="00DF3575" w:rsidP="00A93381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/>
          <w:sz w:val="28"/>
          <w:szCs w:val="28"/>
          <w:highlight w:val="yellow"/>
        </w:rPr>
      </w:pPr>
      <w:r w:rsidRPr="00D81B33">
        <w:rPr>
          <w:rFonts w:ascii="Times New Roman" w:hAnsi="Times New Roman"/>
          <w:sz w:val="28"/>
          <w:szCs w:val="28"/>
        </w:rPr>
        <w:t xml:space="preserve">Количество ВИЧ-инфицированных, привлеченных к </w:t>
      </w:r>
      <w:proofErr w:type="spellStart"/>
      <w:r w:rsidRPr="00D81B33">
        <w:rPr>
          <w:rFonts w:ascii="Times New Roman" w:hAnsi="Times New Roman"/>
          <w:sz w:val="28"/>
          <w:szCs w:val="28"/>
        </w:rPr>
        <w:t>химиопрофилактике</w:t>
      </w:r>
      <w:proofErr w:type="spellEnd"/>
      <w:r w:rsidRPr="00D81B33">
        <w:rPr>
          <w:rFonts w:ascii="Times New Roman" w:hAnsi="Times New Roman"/>
          <w:sz w:val="28"/>
          <w:szCs w:val="28"/>
        </w:rPr>
        <w:t xml:space="preserve">, лечению </w:t>
      </w:r>
      <w:r w:rsidR="00A67C54" w:rsidRPr="00D81B33">
        <w:rPr>
          <w:rFonts w:ascii="Times New Roman" w:hAnsi="Times New Roman"/>
          <w:sz w:val="28"/>
          <w:szCs w:val="28"/>
        </w:rPr>
        <w:t xml:space="preserve">антиретровирусными препаратами </w:t>
      </w:r>
      <w:r w:rsidR="00D81B33" w:rsidRPr="00D81B33">
        <w:rPr>
          <w:rFonts w:ascii="Times New Roman" w:hAnsi="Times New Roman"/>
          <w:sz w:val="28"/>
          <w:szCs w:val="28"/>
        </w:rPr>
        <w:t>–</w:t>
      </w:r>
      <w:r w:rsidRPr="00D81B33">
        <w:rPr>
          <w:rFonts w:ascii="Times New Roman" w:hAnsi="Times New Roman"/>
          <w:sz w:val="28"/>
          <w:szCs w:val="28"/>
        </w:rPr>
        <w:t xml:space="preserve"> </w:t>
      </w:r>
      <w:r w:rsidR="00D81B33" w:rsidRPr="00D81B33">
        <w:rPr>
          <w:rFonts w:ascii="Times New Roman" w:hAnsi="Times New Roman"/>
          <w:sz w:val="28"/>
          <w:szCs w:val="28"/>
        </w:rPr>
        <w:t xml:space="preserve">2761 </w:t>
      </w:r>
      <w:r w:rsidRPr="00D81B33">
        <w:rPr>
          <w:rFonts w:ascii="Times New Roman" w:hAnsi="Times New Roman"/>
          <w:sz w:val="28"/>
          <w:szCs w:val="28"/>
        </w:rPr>
        <w:t xml:space="preserve">человек. </w:t>
      </w:r>
      <w:r w:rsidR="006746DF" w:rsidRPr="00D81B33">
        <w:rPr>
          <w:rFonts w:ascii="Times New Roman" w:hAnsi="Times New Roman"/>
          <w:sz w:val="28"/>
          <w:szCs w:val="28"/>
        </w:rPr>
        <w:t xml:space="preserve">Целевое значение на </w:t>
      </w:r>
      <w:r w:rsidR="007D7594" w:rsidRPr="00D81B33">
        <w:rPr>
          <w:rFonts w:ascii="Times New Roman" w:hAnsi="Times New Roman"/>
          <w:sz w:val="28"/>
          <w:szCs w:val="28"/>
        </w:rPr>
        <w:t>2016</w:t>
      </w:r>
      <w:r w:rsidR="006746DF" w:rsidRPr="00D81B33">
        <w:rPr>
          <w:rFonts w:ascii="Times New Roman" w:hAnsi="Times New Roman"/>
          <w:sz w:val="28"/>
          <w:szCs w:val="28"/>
        </w:rPr>
        <w:t xml:space="preserve"> год - </w:t>
      </w:r>
      <w:r w:rsidR="00D81B33" w:rsidRPr="00D81B33">
        <w:rPr>
          <w:rFonts w:ascii="Times New Roman" w:hAnsi="Times New Roman"/>
          <w:sz w:val="28"/>
          <w:szCs w:val="28"/>
        </w:rPr>
        <w:t>3110</w:t>
      </w:r>
      <w:r w:rsidRPr="00D81B33">
        <w:rPr>
          <w:rFonts w:ascii="Times New Roman" w:hAnsi="Times New Roman"/>
          <w:sz w:val="28"/>
          <w:szCs w:val="28"/>
        </w:rPr>
        <w:t xml:space="preserve"> человек. Процент отклонения от плана «-</w:t>
      </w:r>
      <w:r w:rsidR="00D81B33" w:rsidRPr="00D81B33">
        <w:rPr>
          <w:rFonts w:ascii="Times New Roman" w:hAnsi="Times New Roman"/>
          <w:sz w:val="28"/>
          <w:szCs w:val="28"/>
        </w:rPr>
        <w:t>11,2</w:t>
      </w:r>
      <w:r w:rsidRPr="00D81B33">
        <w:rPr>
          <w:rFonts w:ascii="Times New Roman" w:hAnsi="Times New Roman"/>
          <w:sz w:val="28"/>
          <w:szCs w:val="28"/>
        </w:rPr>
        <w:t>»%.</w:t>
      </w:r>
      <w:r w:rsidR="00D81B33" w:rsidRPr="00D81B33">
        <w:rPr>
          <w:rFonts w:ascii="Times New Roman" w:hAnsi="Times New Roman"/>
          <w:sz w:val="28"/>
          <w:szCs w:val="28"/>
        </w:rPr>
        <w:t xml:space="preserve"> Плановый показатель не достигнут, однако </w:t>
      </w:r>
      <w:r w:rsidR="00D81B33">
        <w:rPr>
          <w:rFonts w:ascii="Times New Roman" w:hAnsi="Times New Roman"/>
          <w:sz w:val="28"/>
          <w:szCs w:val="28"/>
        </w:rPr>
        <w:t xml:space="preserve">за последние три года </w:t>
      </w:r>
      <w:r w:rsidR="00D81B33" w:rsidRPr="00D81B33">
        <w:rPr>
          <w:rFonts w:ascii="Times New Roman" w:hAnsi="Times New Roman"/>
          <w:sz w:val="28"/>
          <w:szCs w:val="28"/>
        </w:rPr>
        <w:t xml:space="preserve">отмечается </w:t>
      </w:r>
      <w:r w:rsidR="00D81B33">
        <w:rPr>
          <w:rFonts w:ascii="Times New Roman" w:hAnsi="Times New Roman"/>
          <w:sz w:val="28"/>
          <w:szCs w:val="28"/>
        </w:rPr>
        <w:t xml:space="preserve">стабильная </w:t>
      </w:r>
      <w:r w:rsidR="00D81B33" w:rsidRPr="00D81B33">
        <w:rPr>
          <w:rFonts w:ascii="Times New Roman" w:hAnsi="Times New Roman"/>
          <w:sz w:val="28"/>
          <w:szCs w:val="28"/>
        </w:rPr>
        <w:t xml:space="preserve">положительная динамика, за счет увеличения числа ВИЧ - инфицированных, привлеченных к </w:t>
      </w:r>
      <w:proofErr w:type="spellStart"/>
      <w:r w:rsidR="00D81B33" w:rsidRPr="00D81B33">
        <w:rPr>
          <w:rFonts w:ascii="Times New Roman" w:hAnsi="Times New Roman"/>
          <w:sz w:val="28"/>
          <w:szCs w:val="28"/>
        </w:rPr>
        <w:t>химпрофилактике</w:t>
      </w:r>
      <w:proofErr w:type="spellEnd"/>
      <w:r w:rsidR="00D81B33" w:rsidRPr="00D81B33">
        <w:rPr>
          <w:rFonts w:ascii="Times New Roman" w:hAnsi="Times New Roman"/>
          <w:sz w:val="28"/>
          <w:szCs w:val="28"/>
        </w:rPr>
        <w:t>, лечению антиретровирусными препаратами</w:t>
      </w:r>
      <w:r w:rsidR="00D81B33">
        <w:rPr>
          <w:rFonts w:ascii="Times New Roman" w:hAnsi="Times New Roman"/>
          <w:sz w:val="28"/>
          <w:szCs w:val="28"/>
        </w:rPr>
        <w:t>.</w:t>
      </w:r>
    </w:p>
    <w:p w:rsidR="00DF3575" w:rsidRPr="00D81B33" w:rsidRDefault="00DF3575" w:rsidP="00A93381">
      <w:pPr>
        <w:pStyle w:val="aff3"/>
        <w:spacing w:line="276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81B33">
        <w:rPr>
          <w:rFonts w:ascii="Times New Roman" w:hAnsi="Times New Roman" w:cs="Times New Roman"/>
          <w:sz w:val="28"/>
          <w:szCs w:val="28"/>
          <w:lang w:val="ru-RU"/>
        </w:rPr>
        <w:t xml:space="preserve">Достигнуто целевое значение охвата населения профилактическими осмотрами на туберкулез. В </w:t>
      </w:r>
      <w:r w:rsidR="007D7594" w:rsidRPr="00D81B33">
        <w:rPr>
          <w:rFonts w:ascii="Times New Roman" w:hAnsi="Times New Roman" w:cs="Times New Roman"/>
          <w:sz w:val="28"/>
          <w:szCs w:val="28"/>
          <w:lang w:val="ru-RU"/>
        </w:rPr>
        <w:t>2016</w:t>
      </w:r>
      <w:r w:rsidR="00D81B33" w:rsidRPr="00D81B33">
        <w:rPr>
          <w:rFonts w:ascii="Times New Roman" w:hAnsi="Times New Roman" w:cs="Times New Roman"/>
          <w:sz w:val="28"/>
          <w:szCs w:val="28"/>
          <w:lang w:val="ru-RU"/>
        </w:rPr>
        <w:t xml:space="preserve"> году показатель составил 70,5</w:t>
      </w:r>
      <w:r w:rsidRPr="00D81B33">
        <w:rPr>
          <w:rFonts w:ascii="Times New Roman" w:hAnsi="Times New Roman" w:cs="Times New Roman"/>
          <w:sz w:val="28"/>
          <w:szCs w:val="28"/>
          <w:lang w:val="ru-RU"/>
        </w:rPr>
        <w:t xml:space="preserve">% при целевом значении </w:t>
      </w:r>
      <w:r w:rsidR="00D81B33" w:rsidRPr="00D81B33">
        <w:rPr>
          <w:rFonts w:ascii="Times New Roman" w:hAnsi="Times New Roman" w:cs="Times New Roman"/>
          <w:sz w:val="28"/>
          <w:szCs w:val="28"/>
          <w:lang w:val="ru-RU"/>
        </w:rPr>
        <w:t>69,3</w:t>
      </w:r>
      <w:r w:rsidRPr="00D81B33">
        <w:rPr>
          <w:rFonts w:ascii="Times New Roman" w:hAnsi="Times New Roman" w:cs="Times New Roman"/>
          <w:sz w:val="28"/>
          <w:szCs w:val="28"/>
          <w:lang w:val="ru-RU"/>
        </w:rPr>
        <w:t>%.  Процент отклонения от плана «+</w:t>
      </w:r>
      <w:r w:rsidR="00D81B33" w:rsidRPr="00D81B33">
        <w:rPr>
          <w:rFonts w:ascii="Times New Roman" w:hAnsi="Times New Roman" w:cs="Times New Roman"/>
          <w:sz w:val="28"/>
          <w:szCs w:val="28"/>
          <w:lang w:val="ru-RU"/>
        </w:rPr>
        <w:t>1,7</w:t>
      </w:r>
      <w:r w:rsidRPr="00D81B33">
        <w:rPr>
          <w:rFonts w:ascii="Times New Roman" w:hAnsi="Times New Roman" w:cs="Times New Roman"/>
          <w:sz w:val="28"/>
          <w:szCs w:val="28"/>
          <w:lang w:val="ru-RU"/>
        </w:rPr>
        <w:t xml:space="preserve">»%. </w:t>
      </w:r>
    </w:p>
    <w:p w:rsidR="00DF3575" w:rsidRDefault="00DF3575" w:rsidP="00A93381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D81B33">
        <w:rPr>
          <w:rFonts w:ascii="Times New Roman" w:hAnsi="Times New Roman"/>
          <w:sz w:val="28"/>
          <w:szCs w:val="28"/>
        </w:rPr>
        <w:t>Ко</w:t>
      </w:r>
      <w:r w:rsidR="006746DF" w:rsidRPr="00D81B33">
        <w:rPr>
          <w:rFonts w:ascii="Times New Roman" w:hAnsi="Times New Roman"/>
          <w:sz w:val="28"/>
          <w:szCs w:val="28"/>
        </w:rPr>
        <w:t xml:space="preserve">личество населения, прошедшего </w:t>
      </w:r>
      <w:r w:rsidRPr="00D81B33">
        <w:rPr>
          <w:rFonts w:ascii="Times New Roman" w:hAnsi="Times New Roman"/>
          <w:sz w:val="28"/>
          <w:szCs w:val="28"/>
        </w:rPr>
        <w:t>профилактические медицинские осмотры и диспансеризацию</w:t>
      </w:r>
      <w:r w:rsidRPr="00D81B33">
        <w:t xml:space="preserve"> </w:t>
      </w:r>
      <w:r w:rsidRPr="00D81B33">
        <w:rPr>
          <w:rFonts w:ascii="Times New Roman" w:hAnsi="Times New Roman"/>
          <w:sz w:val="28"/>
          <w:szCs w:val="28"/>
        </w:rPr>
        <w:t xml:space="preserve">в </w:t>
      </w:r>
      <w:r w:rsidR="007D7594" w:rsidRPr="00D81B33">
        <w:rPr>
          <w:rFonts w:ascii="Times New Roman" w:hAnsi="Times New Roman"/>
          <w:sz w:val="28"/>
          <w:szCs w:val="28"/>
        </w:rPr>
        <w:t>2016</w:t>
      </w:r>
      <w:r w:rsidRPr="00D81B33">
        <w:rPr>
          <w:rFonts w:ascii="Times New Roman" w:hAnsi="Times New Roman"/>
          <w:sz w:val="28"/>
          <w:szCs w:val="28"/>
        </w:rPr>
        <w:t xml:space="preserve"> году - </w:t>
      </w:r>
      <w:r w:rsidR="00D81B33" w:rsidRPr="00D81B33">
        <w:rPr>
          <w:rFonts w:ascii="Times New Roman" w:hAnsi="Times New Roman"/>
          <w:sz w:val="28"/>
          <w:szCs w:val="28"/>
        </w:rPr>
        <w:t>314012</w:t>
      </w:r>
      <w:r w:rsidRPr="00D81B33">
        <w:rPr>
          <w:rFonts w:ascii="Times New Roman" w:hAnsi="Times New Roman"/>
          <w:sz w:val="28"/>
          <w:szCs w:val="28"/>
        </w:rPr>
        <w:t xml:space="preserve"> человек, в том числе и дети. Запланировано – </w:t>
      </w:r>
      <w:r w:rsidR="00D81B33" w:rsidRPr="00D81B33">
        <w:rPr>
          <w:rFonts w:ascii="Times New Roman" w:hAnsi="Times New Roman"/>
          <w:sz w:val="28"/>
          <w:szCs w:val="28"/>
        </w:rPr>
        <w:t>271843</w:t>
      </w:r>
      <w:r w:rsidRPr="00D81B33">
        <w:rPr>
          <w:rFonts w:ascii="Times New Roman" w:hAnsi="Times New Roman"/>
          <w:sz w:val="28"/>
          <w:szCs w:val="28"/>
        </w:rPr>
        <w:t xml:space="preserve"> человек. Целевое значение достигнуто, процент отклонения от плана составил «+</w:t>
      </w:r>
      <w:r w:rsidR="00D81B33" w:rsidRPr="00D81B33">
        <w:rPr>
          <w:rFonts w:ascii="Times New Roman" w:hAnsi="Times New Roman"/>
          <w:sz w:val="28"/>
          <w:szCs w:val="28"/>
        </w:rPr>
        <w:t>15,5 %</w:t>
      </w:r>
      <w:r w:rsidRPr="00D81B33">
        <w:rPr>
          <w:rFonts w:ascii="Times New Roman" w:hAnsi="Times New Roman"/>
          <w:sz w:val="28"/>
          <w:szCs w:val="28"/>
        </w:rPr>
        <w:t>».</w:t>
      </w:r>
    </w:p>
    <w:p w:rsidR="00737B17" w:rsidRDefault="00737B17" w:rsidP="00A93381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2016 году ГБУЗ КО «Пионерская городская больница» начала реконструкцию </w:t>
      </w:r>
      <w:r w:rsidRPr="00737B17">
        <w:rPr>
          <w:rFonts w:ascii="Times New Roman" w:hAnsi="Times New Roman"/>
          <w:bCs/>
          <w:sz w:val="28"/>
          <w:szCs w:val="28"/>
        </w:rPr>
        <w:t>главного корпуса</w:t>
      </w:r>
      <w:r w:rsidR="005A6AEC">
        <w:rPr>
          <w:rFonts w:ascii="Times New Roman" w:hAnsi="Times New Roman"/>
          <w:bCs/>
          <w:sz w:val="28"/>
          <w:szCs w:val="28"/>
        </w:rPr>
        <w:t xml:space="preserve"> </w:t>
      </w:r>
      <w:r w:rsidRPr="00737B17">
        <w:rPr>
          <w:rFonts w:ascii="Times New Roman" w:hAnsi="Times New Roman"/>
          <w:bCs/>
          <w:sz w:val="28"/>
          <w:szCs w:val="28"/>
        </w:rPr>
        <w:t>Лит.</w:t>
      </w:r>
      <w:r w:rsidR="006E6112">
        <w:rPr>
          <w:rFonts w:ascii="Times New Roman" w:hAnsi="Times New Roman"/>
          <w:bCs/>
          <w:sz w:val="28"/>
          <w:szCs w:val="28"/>
        </w:rPr>
        <w:t xml:space="preserve"> </w:t>
      </w:r>
      <w:r w:rsidRPr="00737B17">
        <w:rPr>
          <w:rFonts w:ascii="Times New Roman" w:hAnsi="Times New Roman"/>
          <w:bCs/>
          <w:sz w:val="28"/>
          <w:szCs w:val="28"/>
        </w:rPr>
        <w:t>А с устройством приемного отделения</w:t>
      </w:r>
      <w:r w:rsidR="00863A79">
        <w:rPr>
          <w:rFonts w:ascii="Times New Roman" w:hAnsi="Times New Roman"/>
          <w:bCs/>
          <w:sz w:val="28"/>
          <w:szCs w:val="28"/>
        </w:rPr>
        <w:t>.</w:t>
      </w:r>
      <w:r w:rsidR="006E6112">
        <w:rPr>
          <w:rFonts w:ascii="Times New Roman" w:hAnsi="Times New Roman"/>
          <w:bCs/>
          <w:sz w:val="28"/>
          <w:szCs w:val="28"/>
        </w:rPr>
        <w:t xml:space="preserve"> Завершение работ запланировано на 2018 году.</w:t>
      </w:r>
    </w:p>
    <w:p w:rsidR="00863A79" w:rsidRDefault="00971A5D" w:rsidP="00A93381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В целях выполнения</w:t>
      </w:r>
      <w:r w:rsidR="00863A79" w:rsidRPr="00863A79">
        <w:rPr>
          <w:rFonts w:ascii="Times New Roman" w:hAnsi="Times New Roman"/>
          <w:sz w:val="28"/>
          <w:szCs w:val="28"/>
        </w:rPr>
        <w:t xml:space="preserve"> государственного задания по предоставлению государственных услуг (выполнению работ) </w:t>
      </w:r>
      <w:r>
        <w:rPr>
          <w:rFonts w:ascii="Times New Roman" w:hAnsi="Times New Roman"/>
          <w:sz w:val="28"/>
          <w:szCs w:val="28"/>
        </w:rPr>
        <w:t>оказывается</w:t>
      </w:r>
      <w:r w:rsidR="00863A79" w:rsidRPr="00863A79">
        <w:rPr>
          <w:rFonts w:ascii="Times New Roman" w:hAnsi="Times New Roman"/>
          <w:sz w:val="28"/>
          <w:szCs w:val="28"/>
        </w:rPr>
        <w:t xml:space="preserve"> первичн</w:t>
      </w:r>
      <w:r>
        <w:rPr>
          <w:rFonts w:ascii="Times New Roman" w:hAnsi="Times New Roman"/>
          <w:sz w:val="28"/>
          <w:szCs w:val="28"/>
        </w:rPr>
        <w:t>ая</w:t>
      </w:r>
      <w:r w:rsidR="00863A79" w:rsidRPr="00863A79">
        <w:rPr>
          <w:rFonts w:ascii="Times New Roman" w:hAnsi="Times New Roman"/>
          <w:sz w:val="28"/>
          <w:szCs w:val="28"/>
        </w:rPr>
        <w:t xml:space="preserve"> медико-санитарн</w:t>
      </w:r>
      <w:r>
        <w:rPr>
          <w:rFonts w:ascii="Times New Roman" w:hAnsi="Times New Roman"/>
          <w:sz w:val="28"/>
          <w:szCs w:val="28"/>
        </w:rPr>
        <w:t>ая помощь</w:t>
      </w:r>
      <w:r w:rsidR="00863A79" w:rsidRPr="00863A79">
        <w:rPr>
          <w:rFonts w:ascii="Times New Roman" w:hAnsi="Times New Roman"/>
          <w:sz w:val="28"/>
          <w:szCs w:val="28"/>
        </w:rPr>
        <w:t>, не включенн</w:t>
      </w:r>
      <w:r>
        <w:rPr>
          <w:rFonts w:ascii="Times New Roman" w:hAnsi="Times New Roman"/>
          <w:sz w:val="28"/>
          <w:szCs w:val="28"/>
        </w:rPr>
        <w:t>ая</w:t>
      </w:r>
      <w:r w:rsidR="00863A79" w:rsidRPr="00863A79">
        <w:rPr>
          <w:rFonts w:ascii="Times New Roman" w:hAnsi="Times New Roman"/>
          <w:sz w:val="28"/>
          <w:szCs w:val="28"/>
        </w:rPr>
        <w:t xml:space="preserve"> в базовую программу обязательного медицинского страхования (медицинск</w:t>
      </w:r>
      <w:r>
        <w:rPr>
          <w:rFonts w:ascii="Times New Roman" w:hAnsi="Times New Roman"/>
          <w:sz w:val="28"/>
          <w:szCs w:val="28"/>
        </w:rPr>
        <w:t>ая помощь</w:t>
      </w:r>
      <w:r w:rsidR="00863A79" w:rsidRPr="00863A79">
        <w:rPr>
          <w:rFonts w:ascii="Times New Roman" w:hAnsi="Times New Roman"/>
          <w:sz w:val="28"/>
          <w:szCs w:val="28"/>
        </w:rPr>
        <w:t>, оказываем</w:t>
      </w:r>
      <w:r>
        <w:rPr>
          <w:rFonts w:ascii="Times New Roman" w:hAnsi="Times New Roman"/>
          <w:sz w:val="28"/>
          <w:szCs w:val="28"/>
        </w:rPr>
        <w:t>ая</w:t>
      </w:r>
      <w:r w:rsidR="00863A79" w:rsidRPr="00863A79">
        <w:rPr>
          <w:rFonts w:ascii="Times New Roman" w:hAnsi="Times New Roman"/>
          <w:sz w:val="28"/>
          <w:szCs w:val="28"/>
        </w:rPr>
        <w:t xml:space="preserve"> врачом-терапевтом участковым цехового участка и иными медицинскими работниками цехового врачебного участка, а также медицинскими работниками здравпунктов (доврачебной))</w:t>
      </w:r>
      <w:r>
        <w:rPr>
          <w:rFonts w:ascii="Times New Roman" w:hAnsi="Times New Roman"/>
          <w:sz w:val="28"/>
          <w:szCs w:val="28"/>
        </w:rPr>
        <w:t>.</w:t>
      </w:r>
      <w:r w:rsidR="00863A79" w:rsidRPr="00863A79">
        <w:rPr>
          <w:rFonts w:ascii="Times New Roman" w:hAnsi="Times New Roman"/>
          <w:sz w:val="28"/>
          <w:szCs w:val="28"/>
        </w:rPr>
        <w:t xml:space="preserve"> Число посещений здравпункта</w:t>
      </w:r>
      <w:r>
        <w:rPr>
          <w:rFonts w:ascii="Times New Roman" w:hAnsi="Times New Roman"/>
          <w:sz w:val="28"/>
          <w:szCs w:val="28"/>
        </w:rPr>
        <w:t xml:space="preserve"> в отчетном периоде составило 4509 посещений, при запланированном – 4508. Целевой показатель достигнут.</w:t>
      </w:r>
    </w:p>
    <w:p w:rsidR="00640433" w:rsidRDefault="00640433" w:rsidP="00A93381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640433">
        <w:rPr>
          <w:rFonts w:ascii="Times New Roman" w:hAnsi="Times New Roman"/>
          <w:sz w:val="28"/>
          <w:szCs w:val="28"/>
        </w:rPr>
        <w:t>Количество обслуживаемых лиц в рамках выполнения государственного задания по предоставлению государственных услуг (выполнению работ) по обеспечению при амбулаторном лечении лекарственными препаратами лиц, для которых соответствующее право гарантировано законодательством Российской Федерации</w:t>
      </w:r>
      <w:r>
        <w:rPr>
          <w:rFonts w:ascii="Times New Roman" w:hAnsi="Times New Roman"/>
          <w:sz w:val="28"/>
          <w:szCs w:val="28"/>
        </w:rPr>
        <w:t xml:space="preserve"> в 2016 году составило 35265 человек, при плановом значении – 34511. </w:t>
      </w:r>
      <w:r w:rsidR="00C950CC">
        <w:rPr>
          <w:rFonts w:ascii="Times New Roman" w:hAnsi="Times New Roman"/>
          <w:sz w:val="28"/>
          <w:szCs w:val="28"/>
        </w:rPr>
        <w:t>Целевой показатель достигнут, превышение «+2,</w:t>
      </w:r>
      <w:proofErr w:type="gramStart"/>
      <w:r w:rsidR="00C950CC">
        <w:rPr>
          <w:rFonts w:ascii="Times New Roman" w:hAnsi="Times New Roman"/>
          <w:sz w:val="28"/>
          <w:szCs w:val="28"/>
        </w:rPr>
        <w:t>2»%</w:t>
      </w:r>
      <w:proofErr w:type="gramEnd"/>
      <w:r w:rsidR="00C950CC">
        <w:rPr>
          <w:rFonts w:ascii="Times New Roman" w:hAnsi="Times New Roman"/>
          <w:sz w:val="28"/>
          <w:szCs w:val="28"/>
        </w:rPr>
        <w:t>.</w:t>
      </w:r>
    </w:p>
    <w:p w:rsidR="00C950CC" w:rsidRPr="00737B17" w:rsidRDefault="00D6074C" w:rsidP="00A93381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отчетном году обеспечена деятельность одного казенного </w:t>
      </w:r>
      <w:r w:rsidR="00AB3523">
        <w:rPr>
          <w:rFonts w:ascii="Times New Roman" w:hAnsi="Times New Roman"/>
          <w:sz w:val="28"/>
          <w:szCs w:val="28"/>
        </w:rPr>
        <w:t xml:space="preserve">учреждения </w:t>
      </w:r>
      <w:r w:rsidR="00AB3523" w:rsidRPr="00AB3523">
        <w:rPr>
          <w:rFonts w:ascii="Times New Roman" w:hAnsi="Times New Roman"/>
          <w:sz w:val="28"/>
          <w:szCs w:val="28"/>
        </w:rPr>
        <w:t>(</w:t>
      </w:r>
      <w:r w:rsidR="00AB3523" w:rsidRPr="00AB3523">
        <w:rPr>
          <w:rFonts w:ascii="Times New Roman" w:eastAsia="Batang" w:hAnsi="Times New Roman"/>
          <w:sz w:val="28"/>
          <w:szCs w:val="28"/>
        </w:rPr>
        <w:t>Государственное казенное учреждение здравоохранения особого типа КО «Областной медицинский центр мобилизационных резервов «Резерв»)</w:t>
      </w:r>
      <w:r w:rsidR="00AB3523">
        <w:rPr>
          <w:rFonts w:ascii="Times New Roman" w:eastAsia="Batang" w:hAnsi="Times New Roman"/>
          <w:sz w:val="28"/>
          <w:szCs w:val="28"/>
        </w:rPr>
        <w:t>.</w:t>
      </w:r>
    </w:p>
    <w:p w:rsidR="00DF3575" w:rsidRPr="00992542" w:rsidRDefault="00DF3575" w:rsidP="00A93381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992542">
        <w:rPr>
          <w:rFonts w:ascii="Times New Roman" w:hAnsi="Times New Roman"/>
          <w:sz w:val="28"/>
          <w:szCs w:val="28"/>
        </w:rPr>
        <w:t xml:space="preserve">Процент обеспеченных рецептов на лекарственные препараты для обеспечения нужд граждан за счет средств областного бюджета в </w:t>
      </w:r>
      <w:r w:rsidR="007D7594" w:rsidRPr="00992542">
        <w:rPr>
          <w:rFonts w:ascii="Times New Roman" w:hAnsi="Times New Roman"/>
          <w:sz w:val="28"/>
          <w:szCs w:val="28"/>
        </w:rPr>
        <w:t>2016</w:t>
      </w:r>
      <w:r w:rsidRPr="00992542">
        <w:rPr>
          <w:rFonts w:ascii="Times New Roman" w:hAnsi="Times New Roman"/>
          <w:sz w:val="28"/>
          <w:szCs w:val="28"/>
        </w:rPr>
        <w:t xml:space="preserve"> году составил – 99,9</w:t>
      </w:r>
      <w:r w:rsidR="00992542" w:rsidRPr="00992542">
        <w:rPr>
          <w:rFonts w:ascii="Times New Roman" w:hAnsi="Times New Roman"/>
          <w:sz w:val="28"/>
          <w:szCs w:val="28"/>
        </w:rPr>
        <w:t>8, при целевом значении – 93</w:t>
      </w:r>
      <w:r w:rsidRPr="00992542">
        <w:rPr>
          <w:rFonts w:ascii="Times New Roman" w:hAnsi="Times New Roman"/>
          <w:sz w:val="28"/>
          <w:szCs w:val="28"/>
        </w:rPr>
        <w:t xml:space="preserve">%, </w:t>
      </w:r>
      <w:r w:rsidR="009000DB" w:rsidRPr="00992542">
        <w:rPr>
          <w:rFonts w:ascii="Times New Roman" w:hAnsi="Times New Roman"/>
          <w:sz w:val="28"/>
          <w:szCs w:val="28"/>
        </w:rPr>
        <w:t xml:space="preserve">значение запланированного показателя </w:t>
      </w:r>
      <w:r w:rsidRPr="00992542">
        <w:rPr>
          <w:rFonts w:ascii="Times New Roman" w:hAnsi="Times New Roman"/>
          <w:sz w:val="28"/>
          <w:szCs w:val="28"/>
        </w:rPr>
        <w:t>достигнуто. Количество обеспеченных рецептов на лекарственные препараты для лечения редких (</w:t>
      </w:r>
      <w:proofErr w:type="spellStart"/>
      <w:r w:rsidRPr="00992542">
        <w:rPr>
          <w:rFonts w:ascii="Times New Roman" w:hAnsi="Times New Roman"/>
          <w:sz w:val="28"/>
          <w:szCs w:val="28"/>
        </w:rPr>
        <w:t>орфанных</w:t>
      </w:r>
      <w:proofErr w:type="spellEnd"/>
      <w:r w:rsidRPr="00992542">
        <w:rPr>
          <w:rFonts w:ascii="Times New Roman" w:hAnsi="Times New Roman"/>
          <w:sz w:val="28"/>
          <w:szCs w:val="28"/>
        </w:rPr>
        <w:t>) заболеваний -</w:t>
      </w:r>
      <w:r w:rsidR="009000DB" w:rsidRPr="00992542">
        <w:rPr>
          <w:rFonts w:ascii="Times New Roman" w:hAnsi="Times New Roman"/>
          <w:sz w:val="28"/>
          <w:szCs w:val="28"/>
        </w:rPr>
        <w:t xml:space="preserve"> </w:t>
      </w:r>
      <w:r w:rsidR="00992542" w:rsidRPr="00992542">
        <w:rPr>
          <w:rFonts w:ascii="Times New Roman" w:hAnsi="Times New Roman"/>
          <w:sz w:val="28"/>
          <w:szCs w:val="28"/>
        </w:rPr>
        <w:t>745</w:t>
      </w:r>
      <w:r w:rsidRPr="00992542">
        <w:rPr>
          <w:rFonts w:ascii="Times New Roman" w:hAnsi="Times New Roman"/>
          <w:sz w:val="28"/>
          <w:szCs w:val="28"/>
        </w:rPr>
        <w:t xml:space="preserve"> штук</w:t>
      </w:r>
      <w:r w:rsidR="00992542" w:rsidRPr="00992542">
        <w:rPr>
          <w:rFonts w:ascii="Times New Roman" w:hAnsi="Times New Roman"/>
          <w:sz w:val="28"/>
          <w:szCs w:val="28"/>
        </w:rPr>
        <w:t>, при целевом значении – 130</w:t>
      </w:r>
      <w:r w:rsidRPr="00992542">
        <w:rPr>
          <w:rFonts w:ascii="Times New Roman" w:hAnsi="Times New Roman"/>
          <w:sz w:val="28"/>
          <w:szCs w:val="28"/>
        </w:rPr>
        <w:t xml:space="preserve"> рецептов. В </w:t>
      </w:r>
      <w:r w:rsidR="00992542" w:rsidRPr="00992542">
        <w:rPr>
          <w:rFonts w:ascii="Times New Roman" w:hAnsi="Times New Roman"/>
          <w:sz w:val="28"/>
          <w:szCs w:val="28"/>
        </w:rPr>
        <w:t>5,7</w:t>
      </w:r>
      <w:r w:rsidRPr="00992542">
        <w:rPr>
          <w:rFonts w:ascii="Times New Roman" w:hAnsi="Times New Roman"/>
          <w:sz w:val="28"/>
          <w:szCs w:val="28"/>
        </w:rPr>
        <w:t xml:space="preserve"> раз выше целевого значения.</w:t>
      </w:r>
    </w:p>
    <w:p w:rsidR="00DF3575" w:rsidRPr="00537A35" w:rsidRDefault="00992542" w:rsidP="00A93381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/>
          <w:color w:val="FF0000"/>
          <w:sz w:val="28"/>
          <w:szCs w:val="28"/>
        </w:rPr>
      </w:pPr>
      <w:r w:rsidRPr="00537A35">
        <w:rPr>
          <w:rFonts w:ascii="Times New Roman" w:hAnsi="Times New Roman"/>
          <w:sz w:val="28"/>
          <w:szCs w:val="28"/>
        </w:rPr>
        <w:t xml:space="preserve">Четвертая задача </w:t>
      </w:r>
      <w:r w:rsidR="002A4DEC" w:rsidRPr="00537A35">
        <w:rPr>
          <w:rFonts w:ascii="Times New Roman" w:hAnsi="Times New Roman"/>
          <w:sz w:val="28"/>
          <w:szCs w:val="28"/>
        </w:rPr>
        <w:t xml:space="preserve">подпрограммы 1: вакцинопрофилактика пневмококковых инфекций. В </w:t>
      </w:r>
      <w:r w:rsidR="007D7594" w:rsidRPr="00537A35">
        <w:rPr>
          <w:rFonts w:ascii="Times New Roman" w:hAnsi="Times New Roman"/>
          <w:sz w:val="28"/>
          <w:szCs w:val="28"/>
        </w:rPr>
        <w:t>2016</w:t>
      </w:r>
      <w:r w:rsidR="002A4DEC" w:rsidRPr="00537A35">
        <w:rPr>
          <w:rFonts w:ascii="Times New Roman" w:hAnsi="Times New Roman"/>
          <w:sz w:val="28"/>
          <w:szCs w:val="28"/>
        </w:rPr>
        <w:t xml:space="preserve"> году в Калининградской области, доля населения, вакцинированная </w:t>
      </w:r>
      <w:proofErr w:type="gramStart"/>
      <w:r w:rsidR="002A4DEC" w:rsidRPr="00537A35">
        <w:rPr>
          <w:rFonts w:ascii="Times New Roman" w:hAnsi="Times New Roman"/>
          <w:sz w:val="28"/>
          <w:szCs w:val="28"/>
        </w:rPr>
        <w:t>против пневмококковой инфекции</w:t>
      </w:r>
      <w:proofErr w:type="gramEnd"/>
      <w:r w:rsidR="002A4DEC" w:rsidRPr="00537A35">
        <w:t xml:space="preserve"> </w:t>
      </w:r>
      <w:r w:rsidRPr="00537A35">
        <w:rPr>
          <w:rFonts w:ascii="Times New Roman" w:hAnsi="Times New Roman"/>
          <w:sz w:val="28"/>
          <w:szCs w:val="28"/>
        </w:rPr>
        <w:t xml:space="preserve">составила 3,3 </w:t>
      </w:r>
      <w:r w:rsidR="002A4DEC" w:rsidRPr="00537A35">
        <w:rPr>
          <w:rFonts w:ascii="Times New Roman" w:hAnsi="Times New Roman"/>
          <w:sz w:val="28"/>
          <w:szCs w:val="28"/>
        </w:rPr>
        <w:t xml:space="preserve">% от группы риска, подлежащей вакцинации. При целевом значении – </w:t>
      </w:r>
      <w:r w:rsidRPr="00537A35">
        <w:rPr>
          <w:rFonts w:ascii="Times New Roman" w:hAnsi="Times New Roman"/>
          <w:sz w:val="28"/>
          <w:szCs w:val="28"/>
        </w:rPr>
        <w:t xml:space="preserve">2,4 </w:t>
      </w:r>
      <w:r w:rsidR="002A4DEC" w:rsidRPr="00537A35">
        <w:rPr>
          <w:rFonts w:ascii="Times New Roman" w:hAnsi="Times New Roman"/>
          <w:sz w:val="28"/>
          <w:szCs w:val="28"/>
        </w:rPr>
        <w:t>%. Процент отклонения от плана составил «</w:t>
      </w:r>
      <w:r w:rsidR="00537A35">
        <w:rPr>
          <w:rFonts w:ascii="Times New Roman" w:hAnsi="Times New Roman"/>
          <w:sz w:val="28"/>
          <w:szCs w:val="28"/>
        </w:rPr>
        <w:t>+37,</w:t>
      </w:r>
      <w:proofErr w:type="gramStart"/>
      <w:r w:rsidR="00537A35">
        <w:rPr>
          <w:rFonts w:ascii="Times New Roman" w:hAnsi="Times New Roman"/>
          <w:sz w:val="28"/>
          <w:szCs w:val="28"/>
        </w:rPr>
        <w:t>5»</w:t>
      </w:r>
      <w:r w:rsidR="002A4DEC" w:rsidRPr="00537A35">
        <w:rPr>
          <w:rFonts w:ascii="Times New Roman" w:hAnsi="Times New Roman"/>
          <w:sz w:val="28"/>
          <w:szCs w:val="28"/>
        </w:rPr>
        <w:t>%</w:t>
      </w:r>
      <w:proofErr w:type="gramEnd"/>
      <w:r w:rsidR="002A4DEC" w:rsidRPr="00537A35">
        <w:rPr>
          <w:rFonts w:ascii="Times New Roman" w:hAnsi="Times New Roman"/>
          <w:sz w:val="28"/>
          <w:szCs w:val="28"/>
        </w:rPr>
        <w:t xml:space="preserve">. </w:t>
      </w:r>
      <w:r w:rsidRPr="00537A35">
        <w:rPr>
          <w:rFonts w:ascii="Times New Roman" w:hAnsi="Times New Roman"/>
          <w:sz w:val="28"/>
          <w:szCs w:val="28"/>
        </w:rPr>
        <w:t>Показатель достигнут</w:t>
      </w:r>
      <w:r w:rsidR="002A4DEC" w:rsidRPr="00537A35">
        <w:rPr>
          <w:rFonts w:ascii="Times New Roman" w:hAnsi="Times New Roman"/>
          <w:sz w:val="28"/>
          <w:szCs w:val="28"/>
        </w:rPr>
        <w:t xml:space="preserve"> В </w:t>
      </w:r>
      <w:r w:rsidR="007D7594" w:rsidRPr="00537A35">
        <w:rPr>
          <w:rFonts w:ascii="Times New Roman" w:hAnsi="Times New Roman"/>
          <w:sz w:val="28"/>
          <w:szCs w:val="28"/>
        </w:rPr>
        <w:t>2016</w:t>
      </w:r>
      <w:r w:rsidR="002A4DEC" w:rsidRPr="00537A35">
        <w:rPr>
          <w:rFonts w:ascii="Times New Roman" w:hAnsi="Times New Roman"/>
          <w:sz w:val="28"/>
          <w:szCs w:val="28"/>
        </w:rPr>
        <w:t xml:space="preserve"> году закуплено и поставлено </w:t>
      </w:r>
      <w:r w:rsidR="00537A35" w:rsidRPr="00537A35">
        <w:rPr>
          <w:rFonts w:ascii="Times New Roman" w:hAnsi="Times New Roman"/>
          <w:sz w:val="28"/>
          <w:szCs w:val="28"/>
        </w:rPr>
        <w:t>24970</w:t>
      </w:r>
      <w:r w:rsidR="002A4DEC" w:rsidRPr="00537A35">
        <w:rPr>
          <w:rFonts w:ascii="Times New Roman" w:hAnsi="Times New Roman"/>
          <w:sz w:val="28"/>
          <w:szCs w:val="28"/>
        </w:rPr>
        <w:t xml:space="preserve"> вакцин, запланировано – </w:t>
      </w:r>
      <w:r w:rsidR="00537A35" w:rsidRPr="00537A35">
        <w:rPr>
          <w:rFonts w:ascii="Times New Roman" w:hAnsi="Times New Roman"/>
          <w:sz w:val="28"/>
          <w:szCs w:val="28"/>
        </w:rPr>
        <w:t>23520</w:t>
      </w:r>
      <w:r w:rsidR="002A4DEC" w:rsidRPr="00537A35">
        <w:rPr>
          <w:rFonts w:ascii="Times New Roman" w:hAnsi="Times New Roman"/>
          <w:sz w:val="28"/>
          <w:szCs w:val="28"/>
        </w:rPr>
        <w:t>. Плановое значение достигнуто.</w:t>
      </w:r>
    </w:p>
    <w:p w:rsidR="00DF3575" w:rsidRPr="00537A35" w:rsidRDefault="00DF3575" w:rsidP="00A93381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537A35">
        <w:rPr>
          <w:rFonts w:ascii="Times New Roman" w:hAnsi="Times New Roman"/>
          <w:sz w:val="28"/>
          <w:szCs w:val="28"/>
        </w:rPr>
        <w:t>Подпрограмма 2.</w:t>
      </w:r>
    </w:p>
    <w:p w:rsidR="00DF3575" w:rsidRPr="00537A35" w:rsidRDefault="00DF3575" w:rsidP="00A93381">
      <w:pPr>
        <w:pStyle w:val="Standard"/>
        <w:spacing w:after="0"/>
        <w:ind w:firstLine="851"/>
        <w:jc w:val="both"/>
        <w:rPr>
          <w:kern w:val="0"/>
          <w:sz w:val="28"/>
          <w:szCs w:val="28"/>
          <w:lang w:eastAsia="en-US"/>
        </w:rPr>
      </w:pPr>
      <w:r w:rsidRPr="00537A35">
        <w:rPr>
          <w:sz w:val="28"/>
          <w:szCs w:val="28"/>
        </w:rPr>
        <w:t xml:space="preserve">Показатель смертности от ишемической болезни сердца в </w:t>
      </w:r>
      <w:r w:rsidR="007D7594" w:rsidRPr="00537A35">
        <w:rPr>
          <w:sz w:val="28"/>
          <w:szCs w:val="28"/>
        </w:rPr>
        <w:t>2016</w:t>
      </w:r>
      <w:r w:rsidRPr="00537A35">
        <w:rPr>
          <w:sz w:val="28"/>
          <w:szCs w:val="28"/>
        </w:rPr>
        <w:t xml:space="preserve"> году составил </w:t>
      </w:r>
      <w:r w:rsidR="00537A35" w:rsidRPr="00537A35">
        <w:rPr>
          <w:sz w:val="28"/>
          <w:szCs w:val="28"/>
        </w:rPr>
        <w:t>277</w:t>
      </w:r>
      <w:r w:rsidRPr="00537A35">
        <w:t xml:space="preserve"> </w:t>
      </w:r>
      <w:r w:rsidRPr="00537A35">
        <w:rPr>
          <w:sz w:val="28"/>
          <w:szCs w:val="28"/>
        </w:rPr>
        <w:t xml:space="preserve">на 100 тыс. населения. Целевое значение </w:t>
      </w:r>
      <w:r w:rsidR="00537A35" w:rsidRPr="00537A35">
        <w:rPr>
          <w:sz w:val="28"/>
          <w:szCs w:val="28"/>
        </w:rPr>
        <w:t>- 263,75</w:t>
      </w:r>
      <w:r w:rsidRPr="00537A35">
        <w:rPr>
          <w:sz w:val="28"/>
          <w:szCs w:val="28"/>
        </w:rPr>
        <w:t>.</w:t>
      </w:r>
      <w:r w:rsidRPr="00537A35">
        <w:t xml:space="preserve"> </w:t>
      </w:r>
      <w:r w:rsidRPr="00537A35">
        <w:rPr>
          <w:sz w:val="28"/>
          <w:szCs w:val="28"/>
        </w:rPr>
        <w:t>Процент отклонения от плана «</w:t>
      </w:r>
      <w:r w:rsidR="00537A35" w:rsidRPr="00537A35">
        <w:rPr>
          <w:sz w:val="28"/>
          <w:szCs w:val="28"/>
        </w:rPr>
        <w:t>+</w:t>
      </w:r>
      <w:proofErr w:type="gramStart"/>
      <w:r w:rsidR="00537A35" w:rsidRPr="00537A35">
        <w:rPr>
          <w:sz w:val="28"/>
          <w:szCs w:val="28"/>
        </w:rPr>
        <w:t>5</w:t>
      </w:r>
      <w:r w:rsidRPr="00537A35">
        <w:rPr>
          <w:sz w:val="28"/>
          <w:szCs w:val="28"/>
        </w:rPr>
        <w:t>»%</w:t>
      </w:r>
      <w:proofErr w:type="gramEnd"/>
      <w:r w:rsidRPr="00537A35">
        <w:rPr>
          <w:sz w:val="28"/>
          <w:szCs w:val="28"/>
        </w:rPr>
        <w:t xml:space="preserve">. </w:t>
      </w:r>
      <w:r w:rsidR="00537A35" w:rsidRPr="00537A35">
        <w:rPr>
          <w:kern w:val="0"/>
          <w:sz w:val="28"/>
          <w:szCs w:val="28"/>
          <w:lang w:eastAsia="en-US"/>
        </w:rPr>
        <w:t>Превышение планового показателя связано с увеличением численности населения старше трудоспособного возраста, а также с увеличением заболеваемости ишемической болезнью сердца</w:t>
      </w:r>
      <w:r w:rsidRPr="00537A35">
        <w:rPr>
          <w:kern w:val="0"/>
          <w:sz w:val="28"/>
          <w:szCs w:val="28"/>
          <w:lang w:eastAsia="en-US"/>
        </w:rPr>
        <w:t>.</w:t>
      </w:r>
    </w:p>
    <w:p w:rsidR="00DF3575" w:rsidRPr="00BE0F3E" w:rsidRDefault="00DF3575" w:rsidP="00A93381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BE0F3E">
        <w:rPr>
          <w:rFonts w:ascii="Times New Roman" w:hAnsi="Times New Roman"/>
          <w:sz w:val="28"/>
          <w:szCs w:val="28"/>
        </w:rPr>
        <w:t xml:space="preserve">Доля </w:t>
      </w:r>
      <w:proofErr w:type="spellStart"/>
      <w:r w:rsidR="00C35351" w:rsidRPr="00BE0F3E">
        <w:rPr>
          <w:rFonts w:ascii="Times New Roman" w:hAnsi="Times New Roman"/>
          <w:sz w:val="28"/>
          <w:szCs w:val="28"/>
        </w:rPr>
        <w:t>абациллированных</w:t>
      </w:r>
      <w:proofErr w:type="spellEnd"/>
      <w:r w:rsidRPr="00BE0F3E">
        <w:rPr>
          <w:rFonts w:ascii="Times New Roman" w:hAnsi="Times New Roman"/>
          <w:sz w:val="28"/>
          <w:szCs w:val="28"/>
        </w:rPr>
        <w:t xml:space="preserve"> больных туберкулезом от числа больных туберкулезом с </w:t>
      </w:r>
      <w:proofErr w:type="spellStart"/>
      <w:r w:rsidRPr="00BE0F3E">
        <w:rPr>
          <w:rFonts w:ascii="Times New Roman" w:hAnsi="Times New Roman"/>
          <w:sz w:val="28"/>
          <w:szCs w:val="28"/>
        </w:rPr>
        <w:t>бактериовыделением</w:t>
      </w:r>
      <w:proofErr w:type="spellEnd"/>
      <w:r w:rsidRPr="00BE0F3E">
        <w:rPr>
          <w:rFonts w:ascii="Times New Roman" w:hAnsi="Times New Roman"/>
          <w:sz w:val="28"/>
          <w:szCs w:val="28"/>
        </w:rPr>
        <w:t xml:space="preserve"> в </w:t>
      </w:r>
      <w:r w:rsidR="007D7594" w:rsidRPr="00BE0F3E">
        <w:rPr>
          <w:rFonts w:ascii="Times New Roman" w:hAnsi="Times New Roman"/>
          <w:sz w:val="28"/>
          <w:szCs w:val="28"/>
        </w:rPr>
        <w:t>2016</w:t>
      </w:r>
      <w:r w:rsidRPr="00BE0F3E">
        <w:rPr>
          <w:rFonts w:ascii="Times New Roman" w:hAnsi="Times New Roman"/>
          <w:sz w:val="28"/>
          <w:szCs w:val="28"/>
        </w:rPr>
        <w:t xml:space="preserve"> году составила </w:t>
      </w:r>
      <w:r w:rsidR="008256B7" w:rsidRPr="00BE0F3E">
        <w:rPr>
          <w:rFonts w:ascii="Times New Roman" w:hAnsi="Times New Roman"/>
          <w:sz w:val="28"/>
          <w:szCs w:val="28"/>
        </w:rPr>
        <w:t xml:space="preserve">44,1 </w:t>
      </w:r>
      <w:r w:rsidRPr="00BE0F3E">
        <w:rPr>
          <w:rFonts w:ascii="Times New Roman" w:hAnsi="Times New Roman"/>
          <w:sz w:val="28"/>
          <w:szCs w:val="28"/>
        </w:rPr>
        <w:t>%</w:t>
      </w:r>
      <w:r w:rsidRPr="00BE0F3E">
        <w:t>.</w:t>
      </w:r>
      <w:r w:rsidRPr="00BE0F3E">
        <w:rPr>
          <w:rFonts w:ascii="Times New Roman" w:hAnsi="Times New Roman"/>
          <w:sz w:val="28"/>
          <w:szCs w:val="28"/>
        </w:rPr>
        <w:t xml:space="preserve"> Процент </w:t>
      </w:r>
      <w:r w:rsidRPr="00BE0F3E">
        <w:rPr>
          <w:rFonts w:ascii="Times New Roman" w:hAnsi="Times New Roman"/>
          <w:sz w:val="28"/>
          <w:szCs w:val="28"/>
        </w:rPr>
        <w:lastRenderedPageBreak/>
        <w:t xml:space="preserve">отклонения от плана </w:t>
      </w:r>
      <w:proofErr w:type="gramStart"/>
      <w:r w:rsidRPr="00BE0F3E">
        <w:rPr>
          <w:rFonts w:ascii="Times New Roman" w:hAnsi="Times New Roman"/>
          <w:sz w:val="28"/>
          <w:szCs w:val="28"/>
        </w:rPr>
        <w:t>составил  «</w:t>
      </w:r>
      <w:proofErr w:type="gramEnd"/>
      <w:r w:rsidRPr="00BE0F3E">
        <w:rPr>
          <w:rFonts w:ascii="Times New Roman" w:hAnsi="Times New Roman"/>
          <w:sz w:val="28"/>
          <w:szCs w:val="28"/>
        </w:rPr>
        <w:t>-</w:t>
      </w:r>
      <w:r w:rsidR="008256B7" w:rsidRPr="00BE0F3E">
        <w:rPr>
          <w:rFonts w:ascii="Times New Roman" w:hAnsi="Times New Roman"/>
          <w:sz w:val="28"/>
          <w:szCs w:val="28"/>
        </w:rPr>
        <w:t>0</w:t>
      </w:r>
      <w:r w:rsidR="00942FB5" w:rsidRPr="00BE0F3E">
        <w:rPr>
          <w:rFonts w:ascii="Times New Roman" w:hAnsi="Times New Roman"/>
          <w:sz w:val="28"/>
          <w:szCs w:val="28"/>
        </w:rPr>
        <w:t>,9</w:t>
      </w:r>
      <w:r w:rsidRPr="00BE0F3E">
        <w:rPr>
          <w:rFonts w:ascii="Times New Roman" w:hAnsi="Times New Roman"/>
          <w:sz w:val="28"/>
          <w:szCs w:val="28"/>
        </w:rPr>
        <w:t xml:space="preserve">»%, при плане </w:t>
      </w:r>
      <w:r w:rsidRPr="00BE0F3E">
        <w:t xml:space="preserve"> </w:t>
      </w:r>
      <w:r w:rsidR="008256B7" w:rsidRPr="00BE0F3E">
        <w:rPr>
          <w:rFonts w:ascii="Times New Roman" w:hAnsi="Times New Roman"/>
          <w:sz w:val="28"/>
          <w:szCs w:val="28"/>
        </w:rPr>
        <w:t xml:space="preserve">44,5 </w:t>
      </w:r>
      <w:r w:rsidRPr="00BE0F3E">
        <w:rPr>
          <w:rFonts w:ascii="Times New Roman" w:hAnsi="Times New Roman"/>
          <w:sz w:val="28"/>
          <w:szCs w:val="28"/>
        </w:rPr>
        <w:t xml:space="preserve">%. </w:t>
      </w:r>
      <w:r w:rsidR="00BE0F3E" w:rsidRPr="00BE0F3E">
        <w:rPr>
          <w:rFonts w:ascii="Times New Roman" w:hAnsi="Times New Roman"/>
          <w:sz w:val="28"/>
          <w:szCs w:val="28"/>
        </w:rPr>
        <w:t xml:space="preserve">Отклонение от плана -связано с продолжающимся увеличением числа </w:t>
      </w:r>
      <w:proofErr w:type="spellStart"/>
      <w:r w:rsidR="00BE0F3E" w:rsidRPr="00BE0F3E">
        <w:rPr>
          <w:rFonts w:ascii="Times New Roman" w:hAnsi="Times New Roman"/>
          <w:sz w:val="28"/>
          <w:szCs w:val="28"/>
        </w:rPr>
        <w:t>полирезистентных</w:t>
      </w:r>
      <w:proofErr w:type="spellEnd"/>
      <w:r w:rsidR="00BE0F3E" w:rsidRPr="00BE0F3E">
        <w:rPr>
          <w:rFonts w:ascii="Times New Roman" w:hAnsi="Times New Roman"/>
          <w:sz w:val="28"/>
          <w:szCs w:val="28"/>
        </w:rPr>
        <w:t xml:space="preserve"> форм туберкулеза.</w:t>
      </w:r>
    </w:p>
    <w:p w:rsidR="00DF3575" w:rsidRPr="00575DF7" w:rsidRDefault="00575DF7" w:rsidP="00A93381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575DF7">
        <w:rPr>
          <w:rFonts w:ascii="Times New Roman" w:hAnsi="Times New Roman"/>
          <w:sz w:val="28"/>
          <w:szCs w:val="28"/>
        </w:rPr>
        <w:t>В 2016 году в</w:t>
      </w:r>
      <w:r w:rsidR="00DF3575" w:rsidRPr="00575DF7">
        <w:rPr>
          <w:rFonts w:ascii="Times New Roman" w:hAnsi="Times New Roman"/>
          <w:sz w:val="28"/>
          <w:szCs w:val="28"/>
        </w:rPr>
        <w:t xml:space="preserve">первые выявлено больных туберкулезом </w:t>
      </w:r>
      <w:r w:rsidRPr="00575DF7">
        <w:rPr>
          <w:rFonts w:ascii="Times New Roman" w:hAnsi="Times New Roman"/>
          <w:sz w:val="28"/>
          <w:szCs w:val="28"/>
        </w:rPr>
        <w:t>428</w:t>
      </w:r>
      <w:r w:rsidR="00DF3575" w:rsidRPr="00575DF7">
        <w:rPr>
          <w:rFonts w:ascii="Times New Roman" w:hAnsi="Times New Roman"/>
          <w:sz w:val="28"/>
          <w:szCs w:val="28"/>
        </w:rPr>
        <w:t xml:space="preserve"> человек. Ниже запланированных </w:t>
      </w:r>
      <w:r w:rsidRPr="00575DF7">
        <w:rPr>
          <w:rFonts w:ascii="Times New Roman" w:hAnsi="Times New Roman"/>
          <w:sz w:val="28"/>
          <w:szCs w:val="28"/>
        </w:rPr>
        <w:t>450</w:t>
      </w:r>
      <w:r w:rsidR="00DF3575" w:rsidRPr="00575DF7">
        <w:rPr>
          <w:rFonts w:ascii="Times New Roman" w:hAnsi="Times New Roman"/>
          <w:sz w:val="28"/>
          <w:szCs w:val="28"/>
        </w:rPr>
        <w:t xml:space="preserve"> человек на </w:t>
      </w:r>
      <w:r w:rsidRPr="00575DF7">
        <w:rPr>
          <w:rFonts w:ascii="Times New Roman" w:hAnsi="Times New Roman"/>
          <w:sz w:val="28"/>
          <w:szCs w:val="28"/>
        </w:rPr>
        <w:t xml:space="preserve">4,9 </w:t>
      </w:r>
      <w:r w:rsidR="00DF3575" w:rsidRPr="00575DF7">
        <w:rPr>
          <w:rFonts w:ascii="Times New Roman" w:hAnsi="Times New Roman"/>
          <w:sz w:val="28"/>
          <w:szCs w:val="28"/>
        </w:rPr>
        <w:t>%.</w:t>
      </w:r>
    </w:p>
    <w:p w:rsidR="00DF3575" w:rsidRPr="00575DF7" w:rsidRDefault="00DF3575" w:rsidP="00385C7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575DF7">
        <w:rPr>
          <w:rFonts w:ascii="Times New Roman" w:hAnsi="Times New Roman"/>
          <w:sz w:val="28"/>
          <w:szCs w:val="28"/>
        </w:rPr>
        <w:t xml:space="preserve">Доля лиц, инфицированных вирусом иммунодефицита человека, получающих антиретровирусную терапию, от числа лиц, состоящих на диспансерном учете, в </w:t>
      </w:r>
      <w:r w:rsidR="007D7594" w:rsidRPr="00575DF7">
        <w:rPr>
          <w:rFonts w:ascii="Times New Roman" w:hAnsi="Times New Roman"/>
          <w:sz w:val="28"/>
          <w:szCs w:val="28"/>
        </w:rPr>
        <w:t>2016</w:t>
      </w:r>
      <w:r w:rsidRPr="00575DF7">
        <w:rPr>
          <w:rFonts w:ascii="Times New Roman" w:hAnsi="Times New Roman"/>
          <w:sz w:val="28"/>
          <w:szCs w:val="28"/>
        </w:rPr>
        <w:t xml:space="preserve"> году составила </w:t>
      </w:r>
      <w:r w:rsidR="00575DF7" w:rsidRPr="00575DF7">
        <w:rPr>
          <w:rFonts w:ascii="Times New Roman" w:hAnsi="Times New Roman"/>
          <w:sz w:val="28"/>
          <w:szCs w:val="28"/>
        </w:rPr>
        <w:t xml:space="preserve">49,1 </w:t>
      </w:r>
      <w:r w:rsidRPr="00575DF7">
        <w:rPr>
          <w:rFonts w:ascii="Times New Roman" w:hAnsi="Times New Roman"/>
          <w:sz w:val="28"/>
          <w:szCs w:val="28"/>
        </w:rPr>
        <w:t>%.</w:t>
      </w:r>
      <w:r w:rsidRPr="00575DF7">
        <w:t xml:space="preserve"> </w:t>
      </w:r>
      <w:r w:rsidR="00575DF7" w:rsidRPr="00575DF7">
        <w:rPr>
          <w:rFonts w:ascii="Times New Roman" w:hAnsi="Times New Roman"/>
          <w:sz w:val="28"/>
          <w:szCs w:val="28"/>
        </w:rPr>
        <w:t>Целевое значение 29,5</w:t>
      </w:r>
      <w:r w:rsidRPr="00575DF7">
        <w:rPr>
          <w:rFonts w:ascii="Times New Roman" w:hAnsi="Times New Roman"/>
          <w:sz w:val="28"/>
          <w:szCs w:val="28"/>
        </w:rPr>
        <w:t xml:space="preserve">% достигнуто, перевыполнение на </w:t>
      </w:r>
      <w:r w:rsidR="00575DF7" w:rsidRPr="00575DF7">
        <w:rPr>
          <w:rFonts w:ascii="Times New Roman" w:hAnsi="Times New Roman"/>
          <w:sz w:val="28"/>
          <w:szCs w:val="28"/>
        </w:rPr>
        <w:t xml:space="preserve">166,4 </w:t>
      </w:r>
      <w:r w:rsidRPr="00575DF7">
        <w:rPr>
          <w:rFonts w:ascii="Times New Roman" w:hAnsi="Times New Roman"/>
          <w:sz w:val="28"/>
          <w:szCs w:val="28"/>
        </w:rPr>
        <w:t>%. Получили антиретровирусную терапию в соответствии с действующими стандартами 2</w:t>
      </w:r>
      <w:r w:rsidR="00575DF7" w:rsidRPr="00575DF7">
        <w:rPr>
          <w:rFonts w:ascii="Times New Roman" w:hAnsi="Times New Roman"/>
          <w:sz w:val="28"/>
          <w:szCs w:val="28"/>
        </w:rPr>
        <w:t>548</w:t>
      </w:r>
      <w:r w:rsidRPr="00575DF7">
        <w:rPr>
          <w:rFonts w:ascii="Times New Roman" w:hAnsi="Times New Roman"/>
          <w:sz w:val="28"/>
          <w:szCs w:val="28"/>
        </w:rPr>
        <w:t xml:space="preserve"> человек, достигнуто целевое значение </w:t>
      </w:r>
      <w:r w:rsidR="00575DF7" w:rsidRPr="00575DF7">
        <w:rPr>
          <w:rFonts w:ascii="Times New Roman" w:hAnsi="Times New Roman"/>
          <w:sz w:val="28"/>
          <w:szCs w:val="28"/>
        </w:rPr>
        <w:t>2350</w:t>
      </w:r>
      <w:r w:rsidRPr="00575DF7">
        <w:rPr>
          <w:rFonts w:ascii="Times New Roman" w:hAnsi="Times New Roman"/>
          <w:sz w:val="28"/>
          <w:szCs w:val="28"/>
        </w:rPr>
        <w:t xml:space="preserve"> человек. Процент отклонения от пла</w:t>
      </w:r>
      <w:r w:rsidR="00575DF7" w:rsidRPr="00575DF7">
        <w:rPr>
          <w:rFonts w:ascii="Times New Roman" w:hAnsi="Times New Roman"/>
          <w:sz w:val="28"/>
          <w:szCs w:val="28"/>
        </w:rPr>
        <w:t>на составил «+8,</w:t>
      </w:r>
      <w:proofErr w:type="gramStart"/>
      <w:r w:rsidR="00575DF7" w:rsidRPr="00575DF7">
        <w:rPr>
          <w:rFonts w:ascii="Times New Roman" w:hAnsi="Times New Roman"/>
          <w:sz w:val="28"/>
          <w:szCs w:val="28"/>
        </w:rPr>
        <w:t>4</w:t>
      </w:r>
      <w:r w:rsidRPr="00575DF7">
        <w:rPr>
          <w:rFonts w:ascii="Times New Roman" w:hAnsi="Times New Roman"/>
          <w:sz w:val="28"/>
          <w:szCs w:val="28"/>
        </w:rPr>
        <w:t>»%</w:t>
      </w:r>
      <w:proofErr w:type="gramEnd"/>
      <w:r w:rsidRPr="00575DF7">
        <w:rPr>
          <w:rFonts w:ascii="Times New Roman" w:hAnsi="Times New Roman"/>
          <w:sz w:val="28"/>
          <w:szCs w:val="28"/>
        </w:rPr>
        <w:t>.</w:t>
      </w:r>
    </w:p>
    <w:p w:rsidR="00DF3575" w:rsidRPr="005A2BB5" w:rsidRDefault="00DF3575" w:rsidP="00A93381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5A2BB5">
        <w:rPr>
          <w:rFonts w:ascii="Times New Roman" w:hAnsi="Times New Roman"/>
          <w:sz w:val="28"/>
          <w:szCs w:val="28"/>
        </w:rPr>
        <w:t xml:space="preserve">В </w:t>
      </w:r>
      <w:r w:rsidR="007D7594" w:rsidRPr="005A2BB5">
        <w:rPr>
          <w:rFonts w:ascii="Times New Roman" w:hAnsi="Times New Roman"/>
          <w:sz w:val="28"/>
          <w:szCs w:val="28"/>
        </w:rPr>
        <w:t>2016</w:t>
      </w:r>
      <w:r w:rsidRPr="005A2BB5">
        <w:rPr>
          <w:rFonts w:ascii="Times New Roman" w:hAnsi="Times New Roman"/>
          <w:sz w:val="28"/>
          <w:szCs w:val="28"/>
        </w:rPr>
        <w:t xml:space="preserve"> году доля больных наркоманией, находящихся в ремиссии от 1 года до 2 лет (на 100 больных наркоманией среднегод</w:t>
      </w:r>
      <w:r w:rsidR="00575DF7" w:rsidRPr="005A2BB5">
        <w:rPr>
          <w:rFonts w:ascii="Times New Roman" w:hAnsi="Times New Roman"/>
          <w:sz w:val="28"/>
          <w:szCs w:val="28"/>
        </w:rPr>
        <w:t>ового контингента) составила</w:t>
      </w:r>
      <w:r w:rsidR="00575DF7" w:rsidRPr="005A2BB5">
        <w:rPr>
          <w:rFonts w:ascii="Times New Roman" w:hAnsi="Times New Roman"/>
          <w:sz w:val="28"/>
          <w:szCs w:val="28"/>
        </w:rPr>
        <w:br/>
        <w:t xml:space="preserve">9,7 </w:t>
      </w:r>
      <w:r w:rsidR="005A2BB5" w:rsidRPr="005A2BB5">
        <w:rPr>
          <w:rFonts w:ascii="Times New Roman" w:hAnsi="Times New Roman"/>
          <w:sz w:val="28"/>
          <w:szCs w:val="28"/>
        </w:rPr>
        <w:t xml:space="preserve">%. Запланировано 8,9 </w:t>
      </w:r>
      <w:r w:rsidRPr="005A2BB5">
        <w:rPr>
          <w:rFonts w:ascii="Times New Roman" w:hAnsi="Times New Roman"/>
          <w:sz w:val="28"/>
          <w:szCs w:val="28"/>
        </w:rPr>
        <w:t>%. Процент от</w:t>
      </w:r>
      <w:r w:rsidR="005A2BB5" w:rsidRPr="005A2BB5">
        <w:rPr>
          <w:rFonts w:ascii="Times New Roman" w:hAnsi="Times New Roman"/>
          <w:sz w:val="28"/>
          <w:szCs w:val="28"/>
        </w:rPr>
        <w:t>клонения от плана составил «+8,</w:t>
      </w:r>
      <w:proofErr w:type="gramStart"/>
      <w:r w:rsidR="005A2BB5" w:rsidRPr="005A2BB5">
        <w:rPr>
          <w:rFonts w:ascii="Times New Roman" w:hAnsi="Times New Roman"/>
          <w:sz w:val="28"/>
          <w:szCs w:val="28"/>
        </w:rPr>
        <w:t>99</w:t>
      </w:r>
      <w:r w:rsidRPr="005A2BB5">
        <w:rPr>
          <w:rFonts w:ascii="Times New Roman" w:hAnsi="Times New Roman"/>
          <w:sz w:val="28"/>
          <w:szCs w:val="28"/>
        </w:rPr>
        <w:t>»%</w:t>
      </w:r>
      <w:proofErr w:type="gramEnd"/>
      <w:r w:rsidRPr="005A2BB5">
        <w:rPr>
          <w:rFonts w:ascii="Times New Roman" w:hAnsi="Times New Roman"/>
          <w:sz w:val="28"/>
          <w:szCs w:val="28"/>
        </w:rPr>
        <w:t>.</w:t>
      </w:r>
    </w:p>
    <w:p w:rsidR="00DF3575" w:rsidRPr="00201F21" w:rsidRDefault="00DF3575" w:rsidP="00A93381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201F21">
        <w:rPr>
          <w:rFonts w:ascii="Times New Roman" w:hAnsi="Times New Roman"/>
          <w:sz w:val="28"/>
          <w:szCs w:val="28"/>
        </w:rPr>
        <w:t xml:space="preserve">В </w:t>
      </w:r>
      <w:r w:rsidR="007D7594" w:rsidRPr="00201F21">
        <w:rPr>
          <w:rFonts w:ascii="Times New Roman" w:hAnsi="Times New Roman"/>
          <w:sz w:val="28"/>
          <w:szCs w:val="28"/>
        </w:rPr>
        <w:t>2016</w:t>
      </w:r>
      <w:r w:rsidRPr="00201F21">
        <w:rPr>
          <w:rFonts w:ascii="Times New Roman" w:hAnsi="Times New Roman"/>
          <w:sz w:val="28"/>
          <w:szCs w:val="28"/>
        </w:rPr>
        <w:t xml:space="preserve"> году 26</w:t>
      </w:r>
      <w:r w:rsidR="00201F21" w:rsidRPr="00201F21">
        <w:rPr>
          <w:rFonts w:ascii="Times New Roman" w:hAnsi="Times New Roman"/>
          <w:sz w:val="28"/>
          <w:szCs w:val="28"/>
        </w:rPr>
        <w:t>6</w:t>
      </w:r>
      <w:r w:rsidRPr="00201F21">
        <w:rPr>
          <w:rFonts w:ascii="Times New Roman" w:hAnsi="Times New Roman"/>
          <w:sz w:val="28"/>
          <w:szCs w:val="28"/>
        </w:rPr>
        <w:t xml:space="preserve"> больных наркологическими расстрой</w:t>
      </w:r>
      <w:r w:rsidR="00A12C1B" w:rsidRPr="00201F21">
        <w:rPr>
          <w:rFonts w:ascii="Times New Roman" w:hAnsi="Times New Roman"/>
          <w:sz w:val="28"/>
          <w:szCs w:val="28"/>
        </w:rPr>
        <w:t xml:space="preserve">ствами </w:t>
      </w:r>
      <w:r w:rsidR="00201F21" w:rsidRPr="00201F21">
        <w:rPr>
          <w:rFonts w:ascii="Times New Roman" w:hAnsi="Times New Roman"/>
          <w:sz w:val="28"/>
          <w:szCs w:val="28"/>
        </w:rPr>
        <w:t>успешно завершили</w:t>
      </w:r>
      <w:r w:rsidR="00A12C1B" w:rsidRPr="00201F21">
        <w:rPr>
          <w:rFonts w:ascii="Times New Roman" w:hAnsi="Times New Roman"/>
          <w:sz w:val="28"/>
          <w:szCs w:val="28"/>
        </w:rPr>
        <w:t xml:space="preserve"> </w:t>
      </w:r>
      <w:r w:rsidRPr="00201F21">
        <w:rPr>
          <w:rFonts w:ascii="Times New Roman" w:hAnsi="Times New Roman"/>
          <w:sz w:val="28"/>
          <w:szCs w:val="28"/>
        </w:rPr>
        <w:t xml:space="preserve">программы медицинской реабилитации в стационарных условиях. Запланировано </w:t>
      </w:r>
      <w:r w:rsidR="00201F21" w:rsidRPr="00201F21">
        <w:rPr>
          <w:rFonts w:ascii="Times New Roman" w:hAnsi="Times New Roman"/>
          <w:sz w:val="28"/>
          <w:szCs w:val="28"/>
        </w:rPr>
        <w:t>- 134</w:t>
      </w:r>
      <w:r w:rsidRPr="00201F21">
        <w:rPr>
          <w:rFonts w:ascii="Times New Roman" w:hAnsi="Times New Roman"/>
          <w:sz w:val="28"/>
          <w:szCs w:val="28"/>
        </w:rPr>
        <w:t xml:space="preserve"> человек</w:t>
      </w:r>
      <w:r w:rsidR="00201F21" w:rsidRPr="00201F21">
        <w:rPr>
          <w:rFonts w:ascii="Times New Roman" w:hAnsi="Times New Roman"/>
          <w:sz w:val="28"/>
          <w:szCs w:val="28"/>
        </w:rPr>
        <w:t>а</w:t>
      </w:r>
      <w:r w:rsidRPr="00201F21">
        <w:rPr>
          <w:rFonts w:ascii="Times New Roman" w:hAnsi="Times New Roman"/>
          <w:sz w:val="28"/>
          <w:szCs w:val="28"/>
        </w:rPr>
        <w:t>. Процент отклонения от плана составил «+</w:t>
      </w:r>
      <w:r w:rsidR="00201F21" w:rsidRPr="00201F21">
        <w:rPr>
          <w:rFonts w:ascii="Times New Roman" w:hAnsi="Times New Roman"/>
          <w:sz w:val="28"/>
          <w:szCs w:val="28"/>
        </w:rPr>
        <w:t>98,</w:t>
      </w:r>
      <w:proofErr w:type="gramStart"/>
      <w:r w:rsidR="00201F21" w:rsidRPr="00201F21">
        <w:rPr>
          <w:rFonts w:ascii="Times New Roman" w:hAnsi="Times New Roman"/>
          <w:sz w:val="28"/>
          <w:szCs w:val="28"/>
        </w:rPr>
        <w:t>5</w:t>
      </w:r>
      <w:r w:rsidRPr="00201F21">
        <w:rPr>
          <w:rFonts w:ascii="Times New Roman" w:hAnsi="Times New Roman"/>
          <w:sz w:val="28"/>
          <w:szCs w:val="28"/>
        </w:rPr>
        <w:t>»%</w:t>
      </w:r>
      <w:proofErr w:type="gramEnd"/>
      <w:r w:rsidRPr="00201F21">
        <w:rPr>
          <w:rFonts w:ascii="Times New Roman" w:hAnsi="Times New Roman"/>
          <w:sz w:val="28"/>
          <w:szCs w:val="28"/>
        </w:rPr>
        <w:t>.</w:t>
      </w:r>
    </w:p>
    <w:p w:rsidR="00DF3575" w:rsidRPr="00971A5D" w:rsidRDefault="00DF3575" w:rsidP="00385C7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71A5D">
        <w:rPr>
          <w:rFonts w:ascii="Times New Roman" w:hAnsi="Times New Roman"/>
          <w:sz w:val="28"/>
          <w:szCs w:val="28"/>
        </w:rPr>
        <w:t xml:space="preserve">Доля больных с психическими расстройствами, повторно госпитализированных в течение года составила </w:t>
      </w:r>
      <w:r w:rsidR="00775F72" w:rsidRPr="00971A5D">
        <w:rPr>
          <w:rFonts w:ascii="Times New Roman" w:hAnsi="Times New Roman"/>
          <w:sz w:val="28"/>
          <w:szCs w:val="28"/>
        </w:rPr>
        <w:t xml:space="preserve">29,5 </w:t>
      </w:r>
      <w:r w:rsidRPr="00971A5D">
        <w:rPr>
          <w:rFonts w:ascii="Times New Roman" w:hAnsi="Times New Roman"/>
          <w:sz w:val="28"/>
          <w:szCs w:val="28"/>
        </w:rPr>
        <w:t>%. Целевое значение</w:t>
      </w:r>
      <w:r w:rsidR="00775F72" w:rsidRPr="00971A5D">
        <w:rPr>
          <w:rFonts w:ascii="Times New Roman" w:hAnsi="Times New Roman"/>
          <w:sz w:val="28"/>
          <w:szCs w:val="28"/>
        </w:rPr>
        <w:t xml:space="preserve"> - 20,85</w:t>
      </w:r>
      <w:r w:rsidRPr="00971A5D">
        <w:rPr>
          <w:rFonts w:ascii="Times New Roman" w:hAnsi="Times New Roman"/>
          <w:sz w:val="28"/>
          <w:szCs w:val="28"/>
        </w:rPr>
        <w:t>%. Процент отклонения от плана составил «</w:t>
      </w:r>
      <w:r w:rsidR="00775F72" w:rsidRPr="00971A5D">
        <w:rPr>
          <w:rFonts w:ascii="Times New Roman" w:hAnsi="Times New Roman"/>
          <w:sz w:val="28"/>
          <w:szCs w:val="28"/>
        </w:rPr>
        <w:t>+41,5</w:t>
      </w:r>
      <w:r w:rsidRPr="00971A5D">
        <w:rPr>
          <w:rFonts w:ascii="Times New Roman" w:hAnsi="Times New Roman"/>
          <w:sz w:val="28"/>
          <w:szCs w:val="28"/>
        </w:rPr>
        <w:t>» %.</w:t>
      </w:r>
      <w:r w:rsidR="00385C79">
        <w:rPr>
          <w:rFonts w:ascii="Times New Roman" w:hAnsi="Times New Roman"/>
          <w:sz w:val="28"/>
          <w:szCs w:val="28"/>
        </w:rPr>
        <w:t xml:space="preserve"> </w:t>
      </w:r>
      <w:r w:rsidR="00385C79" w:rsidRPr="00385C79">
        <w:rPr>
          <w:rFonts w:ascii="Times New Roman" w:hAnsi="Times New Roman"/>
          <w:sz w:val="28"/>
          <w:szCs w:val="28"/>
        </w:rPr>
        <w:t>Превышение планового показателя связано с отсутствием механизмов контроля за выполнением пациента</w:t>
      </w:r>
      <w:r w:rsidR="00385C79">
        <w:rPr>
          <w:rFonts w:ascii="Times New Roman" w:hAnsi="Times New Roman"/>
          <w:sz w:val="28"/>
          <w:szCs w:val="28"/>
        </w:rPr>
        <w:t xml:space="preserve">ми, выписанными из стационара, </w:t>
      </w:r>
      <w:r w:rsidR="00385C79" w:rsidRPr="00385C79">
        <w:rPr>
          <w:rFonts w:ascii="Times New Roman" w:hAnsi="Times New Roman"/>
          <w:sz w:val="28"/>
          <w:szCs w:val="28"/>
        </w:rPr>
        <w:t>предложенных рекомендаций, а также ростом количество недееспособных граждан, не имеющих опекунов</w:t>
      </w:r>
    </w:p>
    <w:p w:rsidR="00DF3575" w:rsidRPr="00347BEA" w:rsidRDefault="00DF3575" w:rsidP="00A93381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/>
          <w:sz w:val="28"/>
          <w:szCs w:val="28"/>
          <w:highlight w:val="yellow"/>
        </w:rPr>
      </w:pPr>
      <w:r w:rsidRPr="00775F72">
        <w:rPr>
          <w:rFonts w:ascii="Times New Roman" w:hAnsi="Times New Roman"/>
          <w:sz w:val="28"/>
          <w:szCs w:val="28"/>
        </w:rPr>
        <w:t xml:space="preserve">В рамках задачи 4 подпрограммы 2: совершенствование медицинской помощи больным с психическими расстройствами на </w:t>
      </w:r>
      <w:r w:rsidR="007D7594" w:rsidRPr="00775F72">
        <w:rPr>
          <w:rFonts w:ascii="Times New Roman" w:hAnsi="Times New Roman"/>
          <w:sz w:val="28"/>
          <w:szCs w:val="28"/>
        </w:rPr>
        <w:t>2016</w:t>
      </w:r>
      <w:r w:rsidRPr="00775F72">
        <w:rPr>
          <w:rFonts w:ascii="Times New Roman" w:hAnsi="Times New Roman"/>
          <w:sz w:val="28"/>
          <w:szCs w:val="28"/>
        </w:rPr>
        <w:t xml:space="preserve"> год запланировано</w:t>
      </w:r>
      <w:r w:rsidRPr="00775F72">
        <w:t xml:space="preserve"> </w:t>
      </w:r>
      <w:r w:rsidRPr="00775F72">
        <w:rPr>
          <w:rFonts w:ascii="Times New Roman" w:hAnsi="Times New Roman"/>
          <w:sz w:val="28"/>
          <w:szCs w:val="28"/>
        </w:rPr>
        <w:t>число посещений врачей-психиатров (взрослым и детским), психотерапевтов</w:t>
      </w:r>
      <w:r w:rsidR="00D57290" w:rsidRPr="00775F72">
        <w:rPr>
          <w:rFonts w:ascii="Times New Roman" w:hAnsi="Times New Roman"/>
          <w:sz w:val="28"/>
          <w:szCs w:val="28"/>
        </w:rPr>
        <w:t xml:space="preserve"> </w:t>
      </w:r>
      <w:r w:rsidR="00775F72" w:rsidRPr="00775F72">
        <w:rPr>
          <w:rFonts w:ascii="Times New Roman" w:hAnsi="Times New Roman"/>
          <w:sz w:val="28"/>
          <w:szCs w:val="28"/>
        </w:rPr>
        <w:t>– 237</w:t>
      </w:r>
      <w:r w:rsidRPr="00775F72">
        <w:rPr>
          <w:rFonts w:ascii="Times New Roman" w:hAnsi="Times New Roman"/>
          <w:sz w:val="28"/>
          <w:szCs w:val="28"/>
        </w:rPr>
        <w:t xml:space="preserve">000. Фактически – </w:t>
      </w:r>
      <w:r w:rsidR="00775F72" w:rsidRPr="00775F72">
        <w:rPr>
          <w:rFonts w:ascii="Times New Roman" w:hAnsi="Times New Roman"/>
          <w:sz w:val="28"/>
          <w:szCs w:val="28"/>
        </w:rPr>
        <w:t>212678</w:t>
      </w:r>
      <w:r w:rsidRPr="00775F72">
        <w:rPr>
          <w:rFonts w:ascii="Times New Roman" w:hAnsi="Times New Roman"/>
          <w:sz w:val="28"/>
          <w:szCs w:val="28"/>
        </w:rPr>
        <w:t xml:space="preserve"> посещений. Процент отк</w:t>
      </w:r>
      <w:r w:rsidR="00775F72" w:rsidRPr="00775F72">
        <w:rPr>
          <w:rFonts w:ascii="Times New Roman" w:hAnsi="Times New Roman"/>
          <w:sz w:val="28"/>
          <w:szCs w:val="28"/>
        </w:rPr>
        <w:t>лонения от плана составил «-10,</w:t>
      </w:r>
      <w:proofErr w:type="gramStart"/>
      <w:r w:rsidR="00775F72" w:rsidRPr="00775F72">
        <w:rPr>
          <w:rFonts w:ascii="Times New Roman" w:hAnsi="Times New Roman"/>
          <w:sz w:val="28"/>
          <w:szCs w:val="28"/>
        </w:rPr>
        <w:t>3</w:t>
      </w:r>
      <w:r w:rsidRPr="00775F72">
        <w:rPr>
          <w:rFonts w:ascii="Times New Roman" w:hAnsi="Times New Roman"/>
          <w:sz w:val="28"/>
          <w:szCs w:val="28"/>
        </w:rPr>
        <w:t>»%</w:t>
      </w:r>
      <w:proofErr w:type="gramEnd"/>
      <w:r w:rsidRPr="00775F72">
        <w:rPr>
          <w:rFonts w:ascii="Times New Roman" w:hAnsi="Times New Roman"/>
          <w:sz w:val="28"/>
          <w:szCs w:val="28"/>
        </w:rPr>
        <w:t>.</w:t>
      </w:r>
      <w:r w:rsidR="00775F72" w:rsidRPr="00775F72">
        <w:rPr>
          <w:rFonts w:ascii="Times New Roman" w:hAnsi="Times New Roman"/>
          <w:sz w:val="28"/>
          <w:szCs w:val="28"/>
        </w:rPr>
        <w:t xml:space="preserve"> Плановый показатель не достигнут, отклонение от планируемого значения обусловлено кадровым дефицитом врачей психиатров</w:t>
      </w:r>
      <w:r w:rsidR="00775F72">
        <w:rPr>
          <w:rFonts w:ascii="Times New Roman" w:hAnsi="Times New Roman"/>
          <w:sz w:val="28"/>
          <w:szCs w:val="28"/>
        </w:rPr>
        <w:t>.</w:t>
      </w:r>
    </w:p>
    <w:p w:rsidR="009C2E27" w:rsidRPr="00D323B4" w:rsidRDefault="00DF3575" w:rsidP="00A93381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D323B4">
        <w:rPr>
          <w:rFonts w:ascii="Times New Roman" w:hAnsi="Times New Roman"/>
          <w:sz w:val="28"/>
          <w:szCs w:val="28"/>
        </w:rPr>
        <w:t xml:space="preserve">В </w:t>
      </w:r>
      <w:r w:rsidR="007D7594" w:rsidRPr="00D323B4">
        <w:rPr>
          <w:rFonts w:ascii="Times New Roman" w:hAnsi="Times New Roman"/>
          <w:sz w:val="28"/>
          <w:szCs w:val="28"/>
        </w:rPr>
        <w:t>2016</w:t>
      </w:r>
      <w:r w:rsidR="00775F72" w:rsidRPr="00D323B4">
        <w:rPr>
          <w:rFonts w:ascii="Times New Roman" w:hAnsi="Times New Roman"/>
          <w:sz w:val="28"/>
          <w:szCs w:val="28"/>
        </w:rPr>
        <w:t xml:space="preserve"> году 5 задачей подпрограммы 2</w:t>
      </w:r>
      <w:r w:rsidRPr="00D323B4">
        <w:rPr>
          <w:rFonts w:ascii="Times New Roman" w:hAnsi="Times New Roman"/>
          <w:sz w:val="28"/>
          <w:szCs w:val="28"/>
        </w:rPr>
        <w:t xml:space="preserve"> целевой критерий одногодичной летальност</w:t>
      </w:r>
      <w:r w:rsidR="00F372E2" w:rsidRPr="00D323B4">
        <w:rPr>
          <w:rFonts w:ascii="Times New Roman" w:hAnsi="Times New Roman"/>
          <w:sz w:val="28"/>
          <w:szCs w:val="28"/>
        </w:rPr>
        <w:t>и</w:t>
      </w:r>
      <w:r w:rsidRPr="00D323B4">
        <w:rPr>
          <w:rFonts w:ascii="Times New Roman" w:hAnsi="Times New Roman"/>
          <w:sz w:val="28"/>
          <w:szCs w:val="28"/>
        </w:rPr>
        <w:t xml:space="preserve"> больных со злокачественными образованиями, показатель составил </w:t>
      </w:r>
      <w:r w:rsidR="00775F72" w:rsidRPr="00D323B4">
        <w:rPr>
          <w:rFonts w:ascii="Times New Roman" w:hAnsi="Times New Roman"/>
          <w:sz w:val="28"/>
          <w:szCs w:val="28"/>
        </w:rPr>
        <w:t>25,6</w:t>
      </w:r>
      <w:r w:rsidRPr="00D323B4">
        <w:rPr>
          <w:rFonts w:ascii="Times New Roman" w:hAnsi="Times New Roman"/>
          <w:sz w:val="28"/>
          <w:szCs w:val="28"/>
        </w:rPr>
        <w:t xml:space="preserve">%, при целевом значении </w:t>
      </w:r>
      <w:r w:rsidR="00775F72" w:rsidRPr="00D323B4">
        <w:rPr>
          <w:rFonts w:ascii="Times New Roman" w:hAnsi="Times New Roman"/>
          <w:sz w:val="28"/>
          <w:szCs w:val="28"/>
        </w:rPr>
        <w:t>–</w:t>
      </w:r>
      <w:r w:rsidRPr="00D323B4">
        <w:rPr>
          <w:rFonts w:ascii="Times New Roman" w:hAnsi="Times New Roman"/>
          <w:sz w:val="28"/>
          <w:szCs w:val="28"/>
        </w:rPr>
        <w:t xml:space="preserve"> </w:t>
      </w:r>
      <w:r w:rsidR="00775F72" w:rsidRPr="00D323B4">
        <w:rPr>
          <w:rFonts w:ascii="Times New Roman" w:hAnsi="Times New Roman"/>
          <w:sz w:val="28"/>
          <w:szCs w:val="28"/>
        </w:rPr>
        <w:t>24,6</w:t>
      </w:r>
      <w:r w:rsidRPr="00D323B4">
        <w:rPr>
          <w:rFonts w:ascii="Times New Roman" w:hAnsi="Times New Roman"/>
          <w:sz w:val="28"/>
          <w:szCs w:val="28"/>
        </w:rPr>
        <w:t>%.</w:t>
      </w:r>
      <w:r w:rsidR="00D323B4">
        <w:rPr>
          <w:rFonts w:ascii="Times New Roman" w:hAnsi="Times New Roman"/>
          <w:sz w:val="28"/>
          <w:szCs w:val="28"/>
        </w:rPr>
        <w:t xml:space="preserve"> Процент </w:t>
      </w:r>
      <w:r w:rsidR="00617F7F" w:rsidRPr="00D323B4">
        <w:rPr>
          <w:rFonts w:ascii="Times New Roman" w:hAnsi="Times New Roman"/>
          <w:sz w:val="28"/>
          <w:szCs w:val="28"/>
        </w:rPr>
        <w:t>отклонения от плана «+</w:t>
      </w:r>
      <w:r w:rsidRPr="00D323B4">
        <w:rPr>
          <w:rFonts w:ascii="Times New Roman" w:hAnsi="Times New Roman"/>
          <w:sz w:val="28"/>
          <w:szCs w:val="28"/>
        </w:rPr>
        <w:t>4</w:t>
      </w:r>
      <w:r w:rsidR="00617F7F" w:rsidRPr="00D323B4">
        <w:rPr>
          <w:rFonts w:ascii="Times New Roman" w:hAnsi="Times New Roman"/>
          <w:sz w:val="28"/>
          <w:szCs w:val="28"/>
        </w:rPr>
        <w:t>,</w:t>
      </w:r>
      <w:proofErr w:type="gramStart"/>
      <w:r w:rsidR="00617F7F" w:rsidRPr="00D323B4">
        <w:rPr>
          <w:rFonts w:ascii="Times New Roman" w:hAnsi="Times New Roman"/>
          <w:sz w:val="28"/>
          <w:szCs w:val="28"/>
        </w:rPr>
        <w:t>1</w:t>
      </w:r>
      <w:r w:rsidRPr="00D323B4">
        <w:rPr>
          <w:rFonts w:ascii="Times New Roman" w:hAnsi="Times New Roman"/>
          <w:sz w:val="28"/>
          <w:szCs w:val="28"/>
        </w:rPr>
        <w:t>»%</w:t>
      </w:r>
      <w:proofErr w:type="gramEnd"/>
      <w:r w:rsidRPr="00D323B4">
        <w:rPr>
          <w:rFonts w:ascii="Times New Roman" w:hAnsi="Times New Roman"/>
          <w:sz w:val="28"/>
          <w:szCs w:val="28"/>
        </w:rPr>
        <w:t xml:space="preserve">, </w:t>
      </w:r>
      <w:r w:rsidR="00D323B4" w:rsidRPr="00D323B4">
        <w:rPr>
          <w:rFonts w:ascii="Times New Roman" w:hAnsi="Times New Roman"/>
          <w:sz w:val="28"/>
          <w:szCs w:val="28"/>
        </w:rPr>
        <w:t>Плановый показатель не достигнут, отклонение от плана объясняется отсутствием специализированного медицинского учреждения, а также отсутствием возможности надлежащей лучевой терапии.</w:t>
      </w:r>
    </w:p>
    <w:p w:rsidR="00DF3575" w:rsidRDefault="009C2E27" w:rsidP="00A93381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D323B4">
        <w:rPr>
          <w:rFonts w:ascii="Times New Roman" w:hAnsi="Times New Roman"/>
          <w:sz w:val="28"/>
          <w:szCs w:val="28"/>
        </w:rPr>
        <w:t xml:space="preserve">В </w:t>
      </w:r>
      <w:r w:rsidR="007D7594" w:rsidRPr="00D323B4">
        <w:rPr>
          <w:rFonts w:ascii="Times New Roman" w:hAnsi="Times New Roman"/>
          <w:sz w:val="28"/>
          <w:szCs w:val="28"/>
        </w:rPr>
        <w:t>2016</w:t>
      </w:r>
      <w:r w:rsidRPr="00D323B4">
        <w:rPr>
          <w:rFonts w:ascii="Times New Roman" w:hAnsi="Times New Roman"/>
          <w:sz w:val="28"/>
          <w:szCs w:val="28"/>
        </w:rPr>
        <w:t xml:space="preserve"> году выявлено </w:t>
      </w:r>
      <w:r w:rsidR="00D323B4" w:rsidRPr="00D323B4">
        <w:rPr>
          <w:rFonts w:ascii="Times New Roman" w:hAnsi="Times New Roman"/>
          <w:sz w:val="28"/>
          <w:szCs w:val="28"/>
        </w:rPr>
        <w:t>3172</w:t>
      </w:r>
      <w:r w:rsidR="00DF3575" w:rsidRPr="00D323B4">
        <w:rPr>
          <w:rFonts w:ascii="Times New Roman" w:hAnsi="Times New Roman"/>
          <w:sz w:val="28"/>
          <w:szCs w:val="28"/>
        </w:rPr>
        <w:t xml:space="preserve"> больных с вп</w:t>
      </w:r>
      <w:r w:rsidR="00D323B4" w:rsidRPr="00D323B4">
        <w:rPr>
          <w:rFonts w:ascii="Times New Roman" w:hAnsi="Times New Roman"/>
          <w:sz w:val="28"/>
          <w:szCs w:val="28"/>
        </w:rPr>
        <w:t xml:space="preserve">ервые выявленной </w:t>
      </w:r>
      <w:proofErr w:type="spellStart"/>
      <w:r w:rsidR="00D323B4" w:rsidRPr="00D323B4">
        <w:rPr>
          <w:rFonts w:ascii="Times New Roman" w:hAnsi="Times New Roman"/>
          <w:sz w:val="28"/>
          <w:szCs w:val="28"/>
        </w:rPr>
        <w:t>онкопатологией</w:t>
      </w:r>
      <w:proofErr w:type="spellEnd"/>
      <w:r w:rsidR="00D323B4" w:rsidRPr="00D323B4">
        <w:rPr>
          <w:rFonts w:ascii="Times New Roman" w:hAnsi="Times New Roman"/>
          <w:sz w:val="28"/>
          <w:szCs w:val="28"/>
        </w:rPr>
        <w:t xml:space="preserve">. Процент </w:t>
      </w:r>
      <w:r w:rsidR="00DF3575" w:rsidRPr="00D323B4">
        <w:rPr>
          <w:rFonts w:ascii="Times New Roman" w:hAnsi="Times New Roman"/>
          <w:sz w:val="28"/>
          <w:szCs w:val="28"/>
        </w:rPr>
        <w:t>отклонения от плана «</w:t>
      </w:r>
      <w:r w:rsidR="00D323B4" w:rsidRPr="00D323B4">
        <w:rPr>
          <w:rFonts w:ascii="Times New Roman" w:hAnsi="Times New Roman"/>
          <w:sz w:val="28"/>
          <w:szCs w:val="28"/>
        </w:rPr>
        <w:t>+0,</w:t>
      </w:r>
      <w:proofErr w:type="gramStart"/>
      <w:r w:rsidR="00D323B4" w:rsidRPr="00D323B4">
        <w:rPr>
          <w:rFonts w:ascii="Times New Roman" w:hAnsi="Times New Roman"/>
          <w:sz w:val="28"/>
          <w:szCs w:val="28"/>
        </w:rPr>
        <w:t>4</w:t>
      </w:r>
      <w:r w:rsidR="00DF3575" w:rsidRPr="00D323B4">
        <w:rPr>
          <w:rFonts w:ascii="Times New Roman" w:hAnsi="Times New Roman"/>
          <w:sz w:val="28"/>
          <w:szCs w:val="28"/>
        </w:rPr>
        <w:t>»%</w:t>
      </w:r>
      <w:proofErr w:type="gramEnd"/>
      <w:r w:rsidR="00DF3575" w:rsidRPr="00D323B4">
        <w:rPr>
          <w:rFonts w:ascii="Times New Roman" w:hAnsi="Times New Roman"/>
          <w:sz w:val="28"/>
          <w:szCs w:val="28"/>
        </w:rPr>
        <w:t xml:space="preserve">, при целевом значении – </w:t>
      </w:r>
      <w:r w:rsidR="00D323B4" w:rsidRPr="00D323B4">
        <w:rPr>
          <w:rFonts w:ascii="Times New Roman" w:hAnsi="Times New Roman"/>
          <w:sz w:val="28"/>
          <w:szCs w:val="28"/>
        </w:rPr>
        <w:t>3160</w:t>
      </w:r>
      <w:r w:rsidR="00DF3575" w:rsidRPr="00D323B4">
        <w:rPr>
          <w:rFonts w:ascii="Times New Roman" w:hAnsi="Times New Roman"/>
          <w:sz w:val="28"/>
          <w:szCs w:val="28"/>
        </w:rPr>
        <w:t xml:space="preserve"> человек.</w:t>
      </w:r>
      <w:r w:rsidR="00D323B4" w:rsidRPr="00D323B4">
        <w:rPr>
          <w:rFonts w:ascii="Times New Roman" w:hAnsi="Times New Roman"/>
          <w:sz w:val="28"/>
          <w:szCs w:val="28"/>
        </w:rPr>
        <w:t xml:space="preserve"> Плановый показатель не достигнут, что объясняется увеличением численности населения Калининградской области и профилактическими мероприятиями, направленными на раннее выявление </w:t>
      </w:r>
      <w:proofErr w:type="spellStart"/>
      <w:r w:rsidR="00D323B4" w:rsidRPr="00385C79">
        <w:rPr>
          <w:rFonts w:ascii="Times New Roman" w:hAnsi="Times New Roman"/>
          <w:sz w:val="28"/>
          <w:szCs w:val="28"/>
        </w:rPr>
        <w:t>онкопатологии</w:t>
      </w:r>
      <w:proofErr w:type="spellEnd"/>
      <w:r w:rsidR="00D323B4" w:rsidRPr="00D323B4">
        <w:rPr>
          <w:rFonts w:ascii="Times New Roman" w:hAnsi="Times New Roman"/>
          <w:sz w:val="28"/>
          <w:szCs w:val="28"/>
        </w:rPr>
        <w:t>.</w:t>
      </w:r>
    </w:p>
    <w:p w:rsidR="00EE543D" w:rsidRPr="00D323B4" w:rsidRDefault="00EE543D" w:rsidP="00A93381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В отчетном году были </w:t>
      </w:r>
      <w:r w:rsidRPr="00EE543D">
        <w:rPr>
          <w:rFonts w:ascii="Times New Roman" w:hAnsi="Times New Roman"/>
          <w:sz w:val="28"/>
          <w:szCs w:val="28"/>
        </w:rPr>
        <w:t>предоставлены государственные услуги (выполнены работы) по оказанию медицинской помощи онкологическим больным в части ведения информационных ресурсов и баз данных</w:t>
      </w:r>
      <w:r>
        <w:rPr>
          <w:rFonts w:ascii="Times New Roman" w:hAnsi="Times New Roman"/>
          <w:sz w:val="28"/>
          <w:szCs w:val="28"/>
        </w:rPr>
        <w:t xml:space="preserve"> в запланированном объеме</w:t>
      </w:r>
      <w:r w:rsidRPr="00EE543D">
        <w:rPr>
          <w:rFonts w:ascii="Times New Roman" w:hAnsi="Times New Roman"/>
          <w:sz w:val="28"/>
          <w:szCs w:val="28"/>
        </w:rPr>
        <w:t>.</w:t>
      </w:r>
    </w:p>
    <w:p w:rsidR="00DF3575" w:rsidRPr="00D323B4" w:rsidRDefault="00D323B4" w:rsidP="00A93381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D323B4">
        <w:rPr>
          <w:rFonts w:ascii="Times New Roman" w:hAnsi="Times New Roman"/>
          <w:sz w:val="28"/>
          <w:szCs w:val="28"/>
        </w:rPr>
        <w:t xml:space="preserve">В отчетном году </w:t>
      </w:r>
      <w:r w:rsidR="00DF3575" w:rsidRPr="00D323B4">
        <w:rPr>
          <w:rFonts w:ascii="Times New Roman" w:hAnsi="Times New Roman"/>
          <w:sz w:val="28"/>
          <w:szCs w:val="28"/>
        </w:rPr>
        <w:t xml:space="preserve">доля выездов бригад скорой медицинской помощи со временем </w:t>
      </w:r>
      <w:proofErr w:type="spellStart"/>
      <w:r w:rsidR="00DF3575" w:rsidRPr="00D323B4">
        <w:rPr>
          <w:rFonts w:ascii="Times New Roman" w:hAnsi="Times New Roman"/>
          <w:sz w:val="28"/>
          <w:szCs w:val="28"/>
        </w:rPr>
        <w:t>доезда</w:t>
      </w:r>
      <w:proofErr w:type="spellEnd"/>
      <w:r w:rsidR="00DF3575" w:rsidRPr="00D323B4">
        <w:rPr>
          <w:rFonts w:ascii="Times New Roman" w:hAnsi="Times New Roman"/>
          <w:sz w:val="28"/>
          <w:szCs w:val="28"/>
        </w:rPr>
        <w:t xml:space="preserve"> до больного менее 20 минут составила </w:t>
      </w:r>
      <w:r w:rsidRPr="00D323B4">
        <w:rPr>
          <w:rFonts w:ascii="Times New Roman" w:hAnsi="Times New Roman"/>
          <w:sz w:val="28"/>
          <w:szCs w:val="28"/>
        </w:rPr>
        <w:t xml:space="preserve">94,4 </w:t>
      </w:r>
      <w:r w:rsidR="00DF3575" w:rsidRPr="00D323B4">
        <w:rPr>
          <w:rFonts w:ascii="Times New Roman" w:hAnsi="Times New Roman"/>
          <w:sz w:val="28"/>
          <w:szCs w:val="28"/>
        </w:rPr>
        <w:t xml:space="preserve">%, при целевом значении – </w:t>
      </w:r>
      <w:r w:rsidRPr="00D323B4">
        <w:rPr>
          <w:rFonts w:ascii="Times New Roman" w:hAnsi="Times New Roman"/>
          <w:sz w:val="28"/>
          <w:szCs w:val="28"/>
        </w:rPr>
        <w:t xml:space="preserve">88,9 </w:t>
      </w:r>
      <w:r w:rsidR="00DF3575" w:rsidRPr="00D323B4">
        <w:rPr>
          <w:rFonts w:ascii="Times New Roman" w:hAnsi="Times New Roman"/>
          <w:sz w:val="28"/>
          <w:szCs w:val="28"/>
        </w:rPr>
        <w:t>%. П</w:t>
      </w:r>
      <w:r w:rsidRPr="00D323B4">
        <w:rPr>
          <w:rFonts w:ascii="Times New Roman" w:hAnsi="Times New Roman"/>
          <w:sz w:val="28"/>
          <w:szCs w:val="28"/>
        </w:rPr>
        <w:t>роцент отклонения от плана «+6,</w:t>
      </w:r>
      <w:proofErr w:type="gramStart"/>
      <w:r w:rsidRPr="00D323B4">
        <w:rPr>
          <w:rFonts w:ascii="Times New Roman" w:hAnsi="Times New Roman"/>
          <w:sz w:val="28"/>
          <w:szCs w:val="28"/>
        </w:rPr>
        <w:t>2</w:t>
      </w:r>
      <w:r w:rsidR="00DF3575" w:rsidRPr="00D323B4">
        <w:rPr>
          <w:rFonts w:ascii="Times New Roman" w:hAnsi="Times New Roman"/>
          <w:sz w:val="28"/>
          <w:szCs w:val="28"/>
        </w:rPr>
        <w:t>»%</w:t>
      </w:r>
      <w:proofErr w:type="gramEnd"/>
      <w:r w:rsidR="00DF3575" w:rsidRPr="00D323B4">
        <w:rPr>
          <w:rFonts w:ascii="Times New Roman" w:hAnsi="Times New Roman"/>
          <w:sz w:val="28"/>
          <w:szCs w:val="28"/>
        </w:rPr>
        <w:t xml:space="preserve">, таким образом,  отмечается рост показателя в </w:t>
      </w:r>
      <w:r w:rsidRPr="00D323B4">
        <w:rPr>
          <w:rFonts w:ascii="Times New Roman" w:hAnsi="Times New Roman"/>
          <w:sz w:val="28"/>
          <w:szCs w:val="28"/>
        </w:rPr>
        <w:t>сравнении с целевым значением.</w:t>
      </w:r>
    </w:p>
    <w:p w:rsidR="00AE6A1C" w:rsidRPr="00D323B4" w:rsidRDefault="00DF3575" w:rsidP="00AE6A1C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D323B4">
        <w:rPr>
          <w:rFonts w:ascii="Times New Roman" w:hAnsi="Times New Roman"/>
          <w:sz w:val="28"/>
          <w:szCs w:val="28"/>
        </w:rPr>
        <w:t xml:space="preserve">В </w:t>
      </w:r>
      <w:r w:rsidR="007D7594" w:rsidRPr="00D323B4">
        <w:rPr>
          <w:rFonts w:ascii="Times New Roman" w:hAnsi="Times New Roman"/>
          <w:sz w:val="28"/>
          <w:szCs w:val="28"/>
        </w:rPr>
        <w:t>2016</w:t>
      </w:r>
      <w:r w:rsidRPr="00D323B4">
        <w:rPr>
          <w:rFonts w:ascii="Times New Roman" w:hAnsi="Times New Roman"/>
          <w:sz w:val="28"/>
          <w:szCs w:val="28"/>
        </w:rPr>
        <w:t xml:space="preserve"> году число вызовов бригад скорой медицинской помощи составило </w:t>
      </w:r>
      <w:r w:rsidR="00D323B4" w:rsidRPr="00D323B4">
        <w:rPr>
          <w:rFonts w:ascii="Times New Roman" w:hAnsi="Times New Roman"/>
          <w:sz w:val="28"/>
          <w:szCs w:val="28"/>
        </w:rPr>
        <w:t>315582</w:t>
      </w:r>
      <w:r w:rsidRPr="00D323B4">
        <w:rPr>
          <w:rFonts w:ascii="Times New Roman" w:hAnsi="Times New Roman"/>
          <w:sz w:val="28"/>
          <w:szCs w:val="28"/>
        </w:rPr>
        <w:t xml:space="preserve">. Запланировано </w:t>
      </w:r>
      <w:r w:rsidR="00D323B4" w:rsidRPr="00D323B4">
        <w:rPr>
          <w:rFonts w:ascii="Times New Roman" w:hAnsi="Times New Roman"/>
          <w:sz w:val="28"/>
          <w:szCs w:val="28"/>
        </w:rPr>
        <w:t>311227</w:t>
      </w:r>
      <w:r w:rsidRPr="00D323B4">
        <w:rPr>
          <w:rFonts w:ascii="Times New Roman" w:hAnsi="Times New Roman"/>
          <w:sz w:val="28"/>
          <w:szCs w:val="28"/>
        </w:rPr>
        <w:t>. Целевое значение достигнуто, п</w:t>
      </w:r>
      <w:r w:rsidR="00D323B4" w:rsidRPr="00D323B4">
        <w:rPr>
          <w:rFonts w:ascii="Times New Roman" w:hAnsi="Times New Roman"/>
          <w:sz w:val="28"/>
          <w:szCs w:val="28"/>
        </w:rPr>
        <w:t>роцент отклонения от плана «+1,</w:t>
      </w:r>
      <w:proofErr w:type="gramStart"/>
      <w:r w:rsidR="00D323B4" w:rsidRPr="00D323B4">
        <w:rPr>
          <w:rFonts w:ascii="Times New Roman" w:hAnsi="Times New Roman"/>
          <w:sz w:val="28"/>
          <w:szCs w:val="28"/>
        </w:rPr>
        <w:t>4</w:t>
      </w:r>
      <w:r w:rsidRPr="00D323B4">
        <w:rPr>
          <w:rFonts w:ascii="Times New Roman" w:hAnsi="Times New Roman"/>
          <w:sz w:val="28"/>
          <w:szCs w:val="28"/>
        </w:rPr>
        <w:t>»%</w:t>
      </w:r>
      <w:proofErr w:type="gramEnd"/>
      <w:r w:rsidRPr="00D323B4">
        <w:rPr>
          <w:rFonts w:ascii="Times New Roman" w:hAnsi="Times New Roman"/>
          <w:sz w:val="28"/>
          <w:szCs w:val="28"/>
        </w:rPr>
        <w:t>.</w:t>
      </w:r>
    </w:p>
    <w:p w:rsidR="00DF3575" w:rsidRPr="00483DDF" w:rsidRDefault="00DF3575" w:rsidP="00A93381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483DDF">
        <w:rPr>
          <w:rFonts w:ascii="Times New Roman" w:hAnsi="Times New Roman"/>
          <w:sz w:val="28"/>
          <w:szCs w:val="28"/>
        </w:rPr>
        <w:t xml:space="preserve">Основное мероприятие задачи 7 подпрограммы 2: совершенствование оказания скорой, в том числе скорой специализированной, медицинской помощи, медицинской эвакуации. В </w:t>
      </w:r>
      <w:r w:rsidR="007D7594" w:rsidRPr="00483DDF">
        <w:rPr>
          <w:rFonts w:ascii="Times New Roman" w:hAnsi="Times New Roman"/>
          <w:sz w:val="28"/>
          <w:szCs w:val="28"/>
        </w:rPr>
        <w:t>2016</w:t>
      </w:r>
      <w:r w:rsidRPr="00483DDF">
        <w:rPr>
          <w:rFonts w:ascii="Times New Roman" w:hAnsi="Times New Roman"/>
          <w:sz w:val="28"/>
          <w:szCs w:val="28"/>
        </w:rPr>
        <w:t xml:space="preserve"> году больничная летальность пострадавших в результате дорожно-транспортных происшествий составила </w:t>
      </w:r>
      <w:r w:rsidR="00483DDF" w:rsidRPr="00483DDF">
        <w:rPr>
          <w:rFonts w:ascii="Times New Roman" w:hAnsi="Times New Roman"/>
          <w:sz w:val="28"/>
          <w:szCs w:val="28"/>
        </w:rPr>
        <w:t xml:space="preserve">8,3 %. Целевое значение – 4,05 </w:t>
      </w:r>
      <w:r w:rsidRPr="00483DDF">
        <w:rPr>
          <w:rFonts w:ascii="Times New Roman" w:hAnsi="Times New Roman"/>
          <w:sz w:val="28"/>
          <w:szCs w:val="28"/>
        </w:rPr>
        <w:t>%, процент отклонения от плана составил «+</w:t>
      </w:r>
      <w:r w:rsidR="00483DDF" w:rsidRPr="00483DDF">
        <w:rPr>
          <w:rFonts w:ascii="Times New Roman" w:hAnsi="Times New Roman"/>
          <w:sz w:val="28"/>
          <w:szCs w:val="28"/>
        </w:rPr>
        <w:t>104,</w:t>
      </w:r>
      <w:proofErr w:type="gramStart"/>
      <w:r w:rsidR="00483DDF" w:rsidRPr="00483DDF">
        <w:rPr>
          <w:rFonts w:ascii="Times New Roman" w:hAnsi="Times New Roman"/>
          <w:sz w:val="28"/>
          <w:szCs w:val="28"/>
        </w:rPr>
        <w:t>9</w:t>
      </w:r>
      <w:r w:rsidRPr="00483DDF">
        <w:rPr>
          <w:rFonts w:ascii="Times New Roman" w:hAnsi="Times New Roman"/>
          <w:sz w:val="28"/>
          <w:szCs w:val="28"/>
        </w:rPr>
        <w:t>»%</w:t>
      </w:r>
      <w:proofErr w:type="gramEnd"/>
      <w:r w:rsidRPr="00483DDF">
        <w:rPr>
          <w:rFonts w:ascii="Times New Roman" w:hAnsi="Times New Roman"/>
          <w:sz w:val="28"/>
          <w:szCs w:val="28"/>
        </w:rPr>
        <w:t>.</w:t>
      </w:r>
      <w:r w:rsidR="00483DDF" w:rsidRPr="00483DDF">
        <w:rPr>
          <w:rFonts w:ascii="Times New Roman" w:hAnsi="Times New Roman"/>
          <w:sz w:val="28"/>
          <w:szCs w:val="28"/>
        </w:rPr>
        <w:t xml:space="preserve"> Высокий показатель больничной летальности связан с увеличением числа пострадавших в ДТП с травмами, несовместимыми с жизнью.</w:t>
      </w:r>
    </w:p>
    <w:p w:rsidR="00DF3575" w:rsidRPr="009B1D15" w:rsidRDefault="00DF3575" w:rsidP="00A93381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9B1D15">
        <w:rPr>
          <w:rFonts w:ascii="Times New Roman" w:hAnsi="Times New Roman"/>
          <w:sz w:val="28"/>
          <w:szCs w:val="28"/>
        </w:rPr>
        <w:t xml:space="preserve">Число пострадавших в дорожно-транспортных происшествиях и получивших медицинскую помощь в </w:t>
      </w:r>
      <w:r w:rsidR="007D7594" w:rsidRPr="009B1D15">
        <w:rPr>
          <w:rFonts w:ascii="Times New Roman" w:hAnsi="Times New Roman"/>
          <w:sz w:val="28"/>
          <w:szCs w:val="28"/>
        </w:rPr>
        <w:t>2016</w:t>
      </w:r>
      <w:r w:rsidRPr="009B1D15">
        <w:rPr>
          <w:rFonts w:ascii="Times New Roman" w:hAnsi="Times New Roman"/>
          <w:sz w:val="28"/>
          <w:szCs w:val="28"/>
        </w:rPr>
        <w:t xml:space="preserve"> году - </w:t>
      </w:r>
      <w:r w:rsidR="00483DDF" w:rsidRPr="009B1D15">
        <w:rPr>
          <w:rFonts w:ascii="Times New Roman" w:hAnsi="Times New Roman"/>
          <w:sz w:val="28"/>
          <w:szCs w:val="28"/>
        </w:rPr>
        <w:t>1766</w:t>
      </w:r>
      <w:r w:rsidR="00D34386" w:rsidRPr="009B1D15">
        <w:rPr>
          <w:rFonts w:ascii="Times New Roman" w:hAnsi="Times New Roman"/>
          <w:sz w:val="28"/>
          <w:szCs w:val="28"/>
        </w:rPr>
        <w:t xml:space="preserve"> человек. Запланировано - </w:t>
      </w:r>
      <w:r w:rsidR="00483DDF" w:rsidRPr="009B1D15">
        <w:rPr>
          <w:rFonts w:ascii="Times New Roman" w:hAnsi="Times New Roman"/>
          <w:sz w:val="28"/>
          <w:szCs w:val="28"/>
        </w:rPr>
        <w:t>1785</w:t>
      </w:r>
      <w:r w:rsidRPr="009B1D15">
        <w:rPr>
          <w:rFonts w:ascii="Times New Roman" w:hAnsi="Times New Roman"/>
          <w:sz w:val="28"/>
          <w:szCs w:val="28"/>
        </w:rPr>
        <w:t xml:space="preserve"> человек. </w:t>
      </w:r>
      <w:r w:rsidR="00483DDF" w:rsidRPr="009B1D15">
        <w:rPr>
          <w:rFonts w:ascii="Times New Roman" w:hAnsi="Times New Roman"/>
          <w:sz w:val="28"/>
          <w:szCs w:val="28"/>
        </w:rPr>
        <w:t>Процент отклонения от плана «-1</w:t>
      </w:r>
      <w:r w:rsidR="009B1D15" w:rsidRPr="009B1D15">
        <w:rPr>
          <w:rFonts w:ascii="Times New Roman" w:hAnsi="Times New Roman"/>
          <w:sz w:val="28"/>
          <w:szCs w:val="28"/>
        </w:rPr>
        <w:t>,</w:t>
      </w:r>
      <w:proofErr w:type="gramStart"/>
      <w:r w:rsidR="009B1D15" w:rsidRPr="009B1D15">
        <w:rPr>
          <w:rFonts w:ascii="Times New Roman" w:hAnsi="Times New Roman"/>
          <w:sz w:val="28"/>
          <w:szCs w:val="28"/>
        </w:rPr>
        <w:t>1»%</w:t>
      </w:r>
      <w:proofErr w:type="gramEnd"/>
      <w:r w:rsidR="009B1D15" w:rsidRPr="009B1D15">
        <w:rPr>
          <w:rFonts w:ascii="Times New Roman" w:hAnsi="Times New Roman"/>
          <w:sz w:val="28"/>
          <w:szCs w:val="28"/>
        </w:rPr>
        <w:t>.</w:t>
      </w:r>
      <w:r w:rsidRPr="009B1D15">
        <w:rPr>
          <w:rFonts w:ascii="Times New Roman" w:hAnsi="Times New Roman"/>
          <w:sz w:val="28"/>
          <w:szCs w:val="28"/>
        </w:rPr>
        <w:t xml:space="preserve"> </w:t>
      </w:r>
      <w:r w:rsidR="009B1D15" w:rsidRPr="009B1D15">
        <w:rPr>
          <w:rFonts w:ascii="Times New Roman" w:hAnsi="Times New Roman"/>
          <w:sz w:val="28"/>
          <w:szCs w:val="28"/>
        </w:rPr>
        <w:t>Общее фактическое количество пострадавших, которым была необходима медицинская помощь после ДТП, в 2016 году составило 1766 человек. Медицинская помощь оказана в 100 % случаев.</w:t>
      </w:r>
    </w:p>
    <w:p w:rsidR="00DA669A" w:rsidRPr="009B1D15" w:rsidRDefault="00DF3575" w:rsidP="00A93381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9B1D15">
        <w:rPr>
          <w:rFonts w:ascii="Times New Roman" w:hAnsi="Times New Roman"/>
          <w:sz w:val="28"/>
          <w:szCs w:val="28"/>
        </w:rPr>
        <w:t xml:space="preserve">Задача 8 подпрограммы 2: совершенствование системы оказания медицинской помощи больным прочими заболеваниями. Показатель смертности населения в трудоспособном возрасте </w:t>
      </w:r>
      <w:r w:rsidR="009B1D15" w:rsidRPr="009B1D15">
        <w:rPr>
          <w:rFonts w:ascii="Times New Roman" w:hAnsi="Times New Roman"/>
          <w:sz w:val="28"/>
          <w:szCs w:val="28"/>
        </w:rPr>
        <w:t>в отчетном периоде 512,9</w:t>
      </w:r>
      <w:r w:rsidRPr="009B1D15">
        <w:rPr>
          <w:rFonts w:ascii="Times New Roman" w:hAnsi="Times New Roman"/>
          <w:sz w:val="28"/>
          <w:szCs w:val="28"/>
        </w:rPr>
        <w:t xml:space="preserve"> на 100 тыс. человек населения. Целевое значение – </w:t>
      </w:r>
      <w:r w:rsidR="009B1D15" w:rsidRPr="009B1D15">
        <w:rPr>
          <w:rFonts w:ascii="Times New Roman" w:hAnsi="Times New Roman"/>
          <w:sz w:val="28"/>
          <w:szCs w:val="28"/>
        </w:rPr>
        <w:t>543,7</w:t>
      </w:r>
      <w:r w:rsidRPr="009B1D15">
        <w:rPr>
          <w:rFonts w:ascii="Times New Roman" w:hAnsi="Times New Roman"/>
          <w:sz w:val="28"/>
          <w:szCs w:val="28"/>
        </w:rPr>
        <w:t xml:space="preserve"> на 100 тыс. человек не достигнуто</w:t>
      </w:r>
      <w:r w:rsidR="009B1D15" w:rsidRPr="009B1D15">
        <w:rPr>
          <w:rFonts w:ascii="Times New Roman" w:hAnsi="Times New Roman"/>
          <w:sz w:val="28"/>
          <w:szCs w:val="28"/>
        </w:rPr>
        <w:t>. Процент отклонения от плана «-5,</w:t>
      </w:r>
      <w:proofErr w:type="gramStart"/>
      <w:r w:rsidR="009B1D15" w:rsidRPr="009B1D15">
        <w:rPr>
          <w:rFonts w:ascii="Times New Roman" w:hAnsi="Times New Roman"/>
          <w:sz w:val="28"/>
          <w:szCs w:val="28"/>
        </w:rPr>
        <w:t>7</w:t>
      </w:r>
      <w:r w:rsidR="009B1D15">
        <w:rPr>
          <w:rFonts w:ascii="Times New Roman" w:hAnsi="Times New Roman"/>
          <w:sz w:val="28"/>
          <w:szCs w:val="28"/>
        </w:rPr>
        <w:t>»%</w:t>
      </w:r>
      <w:proofErr w:type="gramEnd"/>
      <w:r w:rsidR="009B1D15">
        <w:rPr>
          <w:rFonts w:ascii="Times New Roman" w:hAnsi="Times New Roman"/>
          <w:sz w:val="28"/>
          <w:szCs w:val="28"/>
        </w:rPr>
        <w:t>.</w:t>
      </w:r>
    </w:p>
    <w:p w:rsidR="00DA669A" w:rsidRDefault="00DF3575" w:rsidP="00A93381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9B1D15">
        <w:rPr>
          <w:rFonts w:ascii="Times New Roman" w:hAnsi="Times New Roman"/>
          <w:sz w:val="28"/>
          <w:szCs w:val="28"/>
        </w:rPr>
        <w:t xml:space="preserve">В </w:t>
      </w:r>
      <w:r w:rsidR="007D7594" w:rsidRPr="009B1D15">
        <w:rPr>
          <w:rFonts w:ascii="Times New Roman" w:hAnsi="Times New Roman"/>
          <w:sz w:val="28"/>
          <w:szCs w:val="28"/>
        </w:rPr>
        <w:t>2016</w:t>
      </w:r>
      <w:r w:rsidRPr="009B1D15">
        <w:rPr>
          <w:rFonts w:ascii="Times New Roman" w:hAnsi="Times New Roman"/>
          <w:sz w:val="28"/>
          <w:szCs w:val="28"/>
        </w:rPr>
        <w:t xml:space="preserve"> году проведено </w:t>
      </w:r>
      <w:r w:rsidR="009B1D15" w:rsidRPr="009B1D15">
        <w:rPr>
          <w:rFonts w:ascii="Times New Roman" w:hAnsi="Times New Roman"/>
          <w:sz w:val="28"/>
          <w:szCs w:val="28"/>
        </w:rPr>
        <w:t>16816</w:t>
      </w:r>
      <w:r w:rsidRPr="009B1D15">
        <w:rPr>
          <w:rFonts w:ascii="Times New Roman" w:hAnsi="Times New Roman"/>
          <w:sz w:val="28"/>
          <w:szCs w:val="28"/>
        </w:rPr>
        <w:t xml:space="preserve"> медицинских экспертиз (исследований). Перевыполнение планового значения на </w:t>
      </w:r>
      <w:r w:rsidR="009B1D15" w:rsidRPr="009B1D15">
        <w:rPr>
          <w:rFonts w:ascii="Times New Roman" w:hAnsi="Times New Roman"/>
          <w:sz w:val="28"/>
          <w:szCs w:val="28"/>
        </w:rPr>
        <w:t xml:space="preserve">8,7 </w:t>
      </w:r>
      <w:r w:rsidR="00DA669A" w:rsidRPr="009B1D15">
        <w:rPr>
          <w:rFonts w:ascii="Times New Roman" w:hAnsi="Times New Roman"/>
          <w:sz w:val="28"/>
          <w:szCs w:val="28"/>
        </w:rPr>
        <w:t>% (план – 15 472 исследования).</w:t>
      </w:r>
    </w:p>
    <w:p w:rsidR="006E6112" w:rsidRPr="009B1D15" w:rsidRDefault="006E6112" w:rsidP="00A93381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2016 году ГБУЗ «Областная клиническая больница Калининградской области» завершены работы по </w:t>
      </w:r>
      <w:r w:rsidRPr="000E378F">
        <w:rPr>
          <w:rFonts w:ascii="Times New Roman" w:hAnsi="Times New Roman"/>
          <w:noProof/>
          <w:sz w:val="28"/>
          <w:szCs w:val="28"/>
          <w:lang w:eastAsia="ru-RU"/>
        </w:rPr>
        <w:t>объект</w:t>
      </w:r>
      <w:r>
        <w:rPr>
          <w:rFonts w:ascii="Times New Roman" w:hAnsi="Times New Roman"/>
          <w:noProof/>
          <w:sz w:val="28"/>
          <w:szCs w:val="28"/>
          <w:lang w:eastAsia="ru-RU"/>
        </w:rPr>
        <w:t>у</w:t>
      </w:r>
      <w:r w:rsidRPr="000E378F">
        <w:rPr>
          <w:rFonts w:ascii="Times New Roman" w:hAnsi="Times New Roman"/>
          <w:noProof/>
          <w:sz w:val="28"/>
          <w:szCs w:val="28"/>
          <w:lang w:eastAsia="ru-RU"/>
        </w:rPr>
        <w:t xml:space="preserve"> «Реконструкция Калининградской областной больницы (Главный корпус </w:t>
      </w:r>
      <w:r w:rsidRPr="000E378F">
        <w:rPr>
          <w:rFonts w:ascii="Times New Roman" w:hAnsi="Times New Roman"/>
          <w:noProof/>
          <w:sz w:val="28"/>
          <w:szCs w:val="28"/>
          <w:lang w:val="en-US" w:eastAsia="ru-RU"/>
        </w:rPr>
        <w:t>I</w:t>
      </w:r>
      <w:r w:rsidRPr="000E378F">
        <w:rPr>
          <w:rFonts w:ascii="Times New Roman" w:hAnsi="Times New Roman"/>
          <w:noProof/>
          <w:sz w:val="28"/>
          <w:szCs w:val="28"/>
          <w:lang w:eastAsia="ru-RU"/>
        </w:rPr>
        <w:t xml:space="preserve">, </w:t>
      </w:r>
      <w:r w:rsidRPr="000E378F">
        <w:rPr>
          <w:rFonts w:ascii="Times New Roman" w:hAnsi="Times New Roman"/>
          <w:noProof/>
          <w:sz w:val="28"/>
          <w:szCs w:val="28"/>
          <w:lang w:val="en-US" w:eastAsia="ru-RU"/>
        </w:rPr>
        <w:t>II</w:t>
      </w:r>
      <w:r w:rsidRPr="000E378F">
        <w:rPr>
          <w:rFonts w:ascii="Times New Roman" w:hAnsi="Times New Roman"/>
          <w:noProof/>
          <w:sz w:val="28"/>
          <w:szCs w:val="28"/>
          <w:lang w:eastAsia="ru-RU"/>
        </w:rPr>
        <w:t xml:space="preserve"> и </w:t>
      </w:r>
      <w:r w:rsidRPr="000E378F">
        <w:rPr>
          <w:rFonts w:ascii="Times New Roman" w:hAnsi="Times New Roman"/>
          <w:noProof/>
          <w:sz w:val="28"/>
          <w:szCs w:val="28"/>
          <w:lang w:val="en-US" w:eastAsia="ru-RU"/>
        </w:rPr>
        <w:t>III</w:t>
      </w:r>
      <w:r w:rsidRPr="000E378F">
        <w:rPr>
          <w:rFonts w:ascii="Times New Roman" w:hAnsi="Times New Roman"/>
          <w:noProof/>
          <w:sz w:val="28"/>
          <w:szCs w:val="28"/>
          <w:lang w:eastAsia="ru-RU"/>
        </w:rPr>
        <w:t xml:space="preserve"> этапы). Реконструкция диагностичекого корпуса, отделений стационара, внутренних и наружных коммуникаций</w:t>
      </w:r>
      <w:r>
        <w:rPr>
          <w:rFonts w:ascii="Times New Roman" w:hAnsi="Times New Roman"/>
          <w:noProof/>
          <w:sz w:val="28"/>
          <w:szCs w:val="28"/>
          <w:lang w:eastAsia="ru-RU"/>
        </w:rPr>
        <w:t xml:space="preserve"> (2 этап)</w:t>
      </w:r>
      <w:r w:rsidRPr="000E378F">
        <w:rPr>
          <w:rFonts w:ascii="Times New Roman" w:hAnsi="Times New Roman"/>
          <w:noProof/>
          <w:sz w:val="28"/>
          <w:szCs w:val="28"/>
          <w:lang w:eastAsia="ru-RU"/>
        </w:rPr>
        <w:t>»</w:t>
      </w:r>
      <w:r>
        <w:rPr>
          <w:rFonts w:ascii="Times New Roman" w:hAnsi="Times New Roman"/>
          <w:noProof/>
          <w:sz w:val="28"/>
          <w:szCs w:val="28"/>
          <w:lang w:eastAsia="ru-RU"/>
        </w:rPr>
        <w:t>.</w:t>
      </w:r>
    </w:p>
    <w:p w:rsidR="00DA669A" w:rsidRDefault="00DF3575" w:rsidP="000E4D88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0E4D88">
        <w:rPr>
          <w:rFonts w:ascii="Times New Roman" w:hAnsi="Times New Roman"/>
          <w:sz w:val="28"/>
          <w:szCs w:val="28"/>
        </w:rPr>
        <w:t>Основное мероприятие задачи 9 подпрограммы 2: оказание высокотехнологичных видов медицинской помощи, направлена на увеличение числа больных, которым оказана высокотех</w:t>
      </w:r>
      <w:r w:rsidR="00DA669A" w:rsidRPr="000E4D88">
        <w:rPr>
          <w:rFonts w:ascii="Times New Roman" w:hAnsi="Times New Roman"/>
          <w:sz w:val="28"/>
          <w:szCs w:val="28"/>
        </w:rPr>
        <w:t xml:space="preserve">нологичная медицинская помощь. </w:t>
      </w:r>
      <w:r w:rsidRPr="000E4D88">
        <w:rPr>
          <w:rFonts w:ascii="Times New Roman" w:hAnsi="Times New Roman"/>
          <w:sz w:val="28"/>
          <w:szCs w:val="28"/>
        </w:rPr>
        <w:t xml:space="preserve">В </w:t>
      </w:r>
      <w:r w:rsidR="007D7594" w:rsidRPr="000E4D88">
        <w:rPr>
          <w:rFonts w:ascii="Times New Roman" w:hAnsi="Times New Roman"/>
          <w:sz w:val="28"/>
          <w:szCs w:val="28"/>
        </w:rPr>
        <w:lastRenderedPageBreak/>
        <w:t>2016</w:t>
      </w:r>
      <w:r w:rsidRPr="000E4D88">
        <w:rPr>
          <w:rFonts w:ascii="Times New Roman" w:hAnsi="Times New Roman"/>
          <w:sz w:val="28"/>
          <w:szCs w:val="28"/>
        </w:rPr>
        <w:t xml:space="preserve"> году </w:t>
      </w:r>
      <w:r w:rsidR="000E4D88" w:rsidRPr="000E4D88">
        <w:rPr>
          <w:rFonts w:ascii="Times New Roman" w:hAnsi="Times New Roman"/>
          <w:sz w:val="28"/>
          <w:szCs w:val="28"/>
        </w:rPr>
        <w:t>д</w:t>
      </w:r>
      <w:r w:rsidRPr="000E4D88">
        <w:rPr>
          <w:rFonts w:ascii="Times New Roman" w:hAnsi="Times New Roman"/>
          <w:sz w:val="28"/>
          <w:szCs w:val="28"/>
        </w:rPr>
        <w:t xml:space="preserve">оля больных, которым оказана высокотехнологичная медицинская помощь от числа обратившихся за ней, составила </w:t>
      </w:r>
      <w:r w:rsidR="000E4D88" w:rsidRPr="000E4D88">
        <w:rPr>
          <w:rFonts w:ascii="Times New Roman" w:hAnsi="Times New Roman"/>
          <w:sz w:val="28"/>
          <w:szCs w:val="28"/>
        </w:rPr>
        <w:t>100</w:t>
      </w:r>
      <w:r w:rsidR="00D57290" w:rsidRPr="000E4D88">
        <w:rPr>
          <w:rFonts w:ascii="Times New Roman" w:hAnsi="Times New Roman"/>
          <w:sz w:val="28"/>
          <w:szCs w:val="28"/>
        </w:rPr>
        <w:t xml:space="preserve"> %. </w:t>
      </w:r>
      <w:r w:rsidRPr="000E4D88">
        <w:rPr>
          <w:rFonts w:ascii="Times New Roman" w:hAnsi="Times New Roman"/>
          <w:sz w:val="28"/>
          <w:szCs w:val="28"/>
        </w:rPr>
        <w:t>План - 99,3</w:t>
      </w:r>
      <w:r w:rsidR="000E4D88" w:rsidRPr="000E4D88">
        <w:rPr>
          <w:rFonts w:ascii="Times New Roman" w:hAnsi="Times New Roman"/>
          <w:sz w:val="28"/>
          <w:szCs w:val="28"/>
        </w:rPr>
        <w:t>5</w:t>
      </w:r>
      <w:r w:rsidRPr="000E4D88">
        <w:rPr>
          <w:rFonts w:ascii="Times New Roman" w:hAnsi="Times New Roman"/>
          <w:sz w:val="28"/>
          <w:szCs w:val="28"/>
        </w:rPr>
        <w:t>%, процен</w:t>
      </w:r>
      <w:r w:rsidR="00DA669A" w:rsidRPr="000E4D88">
        <w:rPr>
          <w:rFonts w:ascii="Times New Roman" w:hAnsi="Times New Roman"/>
          <w:sz w:val="28"/>
          <w:szCs w:val="28"/>
        </w:rPr>
        <w:t>т отклонения от плана «</w:t>
      </w:r>
      <w:r w:rsidR="000E4D88" w:rsidRPr="000E4D88">
        <w:rPr>
          <w:rFonts w:ascii="Times New Roman" w:hAnsi="Times New Roman"/>
          <w:sz w:val="28"/>
          <w:szCs w:val="28"/>
        </w:rPr>
        <w:t>+0,</w:t>
      </w:r>
      <w:proofErr w:type="gramStart"/>
      <w:r w:rsidR="000E4D88" w:rsidRPr="000E4D88">
        <w:rPr>
          <w:rFonts w:ascii="Times New Roman" w:hAnsi="Times New Roman"/>
          <w:sz w:val="28"/>
          <w:szCs w:val="28"/>
        </w:rPr>
        <w:t>7</w:t>
      </w:r>
      <w:r w:rsidR="00DA669A" w:rsidRPr="000E4D88">
        <w:rPr>
          <w:rFonts w:ascii="Times New Roman" w:hAnsi="Times New Roman"/>
          <w:sz w:val="28"/>
          <w:szCs w:val="28"/>
        </w:rPr>
        <w:t>»%</w:t>
      </w:r>
      <w:proofErr w:type="gramEnd"/>
      <w:r w:rsidR="00DA669A" w:rsidRPr="000E4D88">
        <w:rPr>
          <w:rFonts w:ascii="Times New Roman" w:hAnsi="Times New Roman"/>
          <w:sz w:val="28"/>
          <w:szCs w:val="28"/>
        </w:rPr>
        <w:t>.</w:t>
      </w:r>
    </w:p>
    <w:p w:rsidR="005A6AEC" w:rsidRPr="000E4D88" w:rsidRDefault="00EF5535" w:rsidP="000E4D88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</w:t>
      </w:r>
      <w:r w:rsidR="00EE4BE4" w:rsidRPr="00EE4BE4">
        <w:rPr>
          <w:rFonts w:ascii="Times New Roman" w:hAnsi="Times New Roman"/>
          <w:sz w:val="28"/>
          <w:szCs w:val="28"/>
        </w:rPr>
        <w:t>рамках выполнения государственного задания по предоставлению государственных услуг (выполнению работ) по оказанию высокотехнологичной медицинской помощи, не включенной в базовую программу обязательного медицинского страхования</w:t>
      </w:r>
      <w:r w:rsidRPr="00EF553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оказаны медицинские услуги 126 человекам, что соответствует плановому значению в полном объеме.</w:t>
      </w:r>
    </w:p>
    <w:p w:rsidR="002D64A9" w:rsidRPr="000E4D88" w:rsidRDefault="00DF3575" w:rsidP="00A93381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0E4D88">
        <w:rPr>
          <w:rFonts w:ascii="Times New Roman" w:hAnsi="Times New Roman"/>
          <w:sz w:val="28"/>
          <w:szCs w:val="28"/>
        </w:rPr>
        <w:t xml:space="preserve">В </w:t>
      </w:r>
      <w:r w:rsidR="007D7594" w:rsidRPr="000E4D88">
        <w:rPr>
          <w:rFonts w:ascii="Times New Roman" w:hAnsi="Times New Roman"/>
          <w:sz w:val="28"/>
          <w:szCs w:val="28"/>
        </w:rPr>
        <w:t>2016</w:t>
      </w:r>
      <w:r w:rsidRPr="000E4D88">
        <w:rPr>
          <w:rFonts w:ascii="Times New Roman" w:hAnsi="Times New Roman"/>
          <w:sz w:val="28"/>
          <w:szCs w:val="28"/>
        </w:rPr>
        <w:t xml:space="preserve"> году реализовано основное мероприятие задачи 6 подпрограммы 2: по</w:t>
      </w:r>
      <w:r w:rsidR="000E4D88" w:rsidRPr="000E4D88">
        <w:rPr>
          <w:rFonts w:ascii="Times New Roman" w:hAnsi="Times New Roman"/>
          <w:sz w:val="28"/>
          <w:szCs w:val="28"/>
        </w:rPr>
        <w:t xml:space="preserve">ддержка развития службы крови. </w:t>
      </w:r>
      <w:r w:rsidRPr="000E4D88">
        <w:rPr>
          <w:rFonts w:ascii="Times New Roman" w:hAnsi="Times New Roman"/>
          <w:sz w:val="28"/>
          <w:szCs w:val="28"/>
        </w:rPr>
        <w:t xml:space="preserve">Реализация мероприятий по заготовке, переработке, хранению и обеспечению безопасности донорской крови и ее компонентов обеспечило достижение 100% доли станций переливания крови, обеспечивающих современный уровень качества и </w:t>
      </w:r>
      <w:r w:rsidR="000E4D88" w:rsidRPr="000E4D88">
        <w:rPr>
          <w:rFonts w:ascii="Times New Roman" w:hAnsi="Times New Roman"/>
          <w:sz w:val="28"/>
          <w:szCs w:val="28"/>
        </w:rPr>
        <w:t>безопасности компонентов крови.</w:t>
      </w:r>
    </w:p>
    <w:p w:rsidR="002D64A9" w:rsidRPr="009B2476" w:rsidRDefault="00DF3575" w:rsidP="00A93381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9B2476">
        <w:rPr>
          <w:rFonts w:ascii="Times New Roman" w:hAnsi="Times New Roman"/>
          <w:sz w:val="28"/>
          <w:szCs w:val="28"/>
        </w:rPr>
        <w:t xml:space="preserve">Количество </w:t>
      </w:r>
      <w:r w:rsidR="009B2476" w:rsidRPr="009B2476">
        <w:rPr>
          <w:rFonts w:ascii="Times New Roman" w:hAnsi="Times New Roman"/>
          <w:sz w:val="28"/>
          <w:szCs w:val="28"/>
        </w:rPr>
        <w:t xml:space="preserve">заготовленной цельной донорской крови </w:t>
      </w:r>
      <w:r w:rsidRPr="009B2476">
        <w:rPr>
          <w:rFonts w:ascii="Times New Roman" w:hAnsi="Times New Roman"/>
          <w:sz w:val="28"/>
          <w:szCs w:val="28"/>
        </w:rPr>
        <w:t xml:space="preserve">в </w:t>
      </w:r>
      <w:r w:rsidR="007D7594" w:rsidRPr="009B2476">
        <w:rPr>
          <w:rFonts w:ascii="Times New Roman" w:hAnsi="Times New Roman"/>
          <w:sz w:val="28"/>
          <w:szCs w:val="28"/>
        </w:rPr>
        <w:t>2016</w:t>
      </w:r>
      <w:r w:rsidRPr="009B2476">
        <w:rPr>
          <w:rFonts w:ascii="Times New Roman" w:hAnsi="Times New Roman"/>
          <w:sz w:val="28"/>
          <w:szCs w:val="28"/>
        </w:rPr>
        <w:t xml:space="preserve"> году составило </w:t>
      </w:r>
      <w:r w:rsidR="009B2476" w:rsidRPr="009B2476">
        <w:rPr>
          <w:rFonts w:ascii="Times New Roman" w:hAnsi="Times New Roman"/>
          <w:sz w:val="28"/>
          <w:szCs w:val="28"/>
        </w:rPr>
        <w:t>12866</w:t>
      </w:r>
      <w:r w:rsidRPr="009B2476">
        <w:rPr>
          <w:rFonts w:ascii="Times New Roman" w:hAnsi="Times New Roman"/>
          <w:sz w:val="28"/>
          <w:szCs w:val="28"/>
        </w:rPr>
        <w:t xml:space="preserve"> </w:t>
      </w:r>
      <w:r w:rsidR="009B2476" w:rsidRPr="009B2476">
        <w:rPr>
          <w:rFonts w:ascii="Times New Roman" w:hAnsi="Times New Roman"/>
          <w:sz w:val="28"/>
          <w:szCs w:val="28"/>
        </w:rPr>
        <w:t>литров</w:t>
      </w:r>
      <w:r w:rsidRPr="009B2476">
        <w:rPr>
          <w:rFonts w:ascii="Times New Roman" w:hAnsi="Times New Roman"/>
          <w:sz w:val="28"/>
          <w:szCs w:val="28"/>
        </w:rPr>
        <w:t>, при цел</w:t>
      </w:r>
      <w:r w:rsidR="00D57290" w:rsidRPr="009B2476">
        <w:rPr>
          <w:rFonts w:ascii="Times New Roman" w:hAnsi="Times New Roman"/>
          <w:sz w:val="28"/>
          <w:szCs w:val="28"/>
        </w:rPr>
        <w:t xml:space="preserve">евом значении – </w:t>
      </w:r>
      <w:r w:rsidR="009B2476" w:rsidRPr="009B2476">
        <w:rPr>
          <w:rFonts w:ascii="Times New Roman" w:hAnsi="Times New Roman"/>
          <w:sz w:val="28"/>
          <w:szCs w:val="28"/>
        </w:rPr>
        <w:t>122000 литра</w:t>
      </w:r>
      <w:r w:rsidR="00D57290" w:rsidRPr="009B2476">
        <w:rPr>
          <w:rFonts w:ascii="Times New Roman" w:hAnsi="Times New Roman"/>
          <w:sz w:val="28"/>
          <w:szCs w:val="28"/>
        </w:rPr>
        <w:t xml:space="preserve">. </w:t>
      </w:r>
      <w:r w:rsidRPr="009B2476">
        <w:rPr>
          <w:rFonts w:ascii="Times New Roman" w:hAnsi="Times New Roman"/>
          <w:sz w:val="28"/>
          <w:szCs w:val="28"/>
        </w:rPr>
        <w:t>Плановое значение достигнуто, отклонен</w:t>
      </w:r>
      <w:r w:rsidR="009B2476" w:rsidRPr="009B2476">
        <w:rPr>
          <w:rFonts w:ascii="Times New Roman" w:hAnsi="Times New Roman"/>
          <w:sz w:val="28"/>
          <w:szCs w:val="28"/>
        </w:rPr>
        <w:t>ие от плана – «+5,</w:t>
      </w:r>
      <w:proofErr w:type="gramStart"/>
      <w:r w:rsidR="009B2476" w:rsidRPr="009B2476">
        <w:rPr>
          <w:rFonts w:ascii="Times New Roman" w:hAnsi="Times New Roman"/>
          <w:sz w:val="28"/>
          <w:szCs w:val="28"/>
        </w:rPr>
        <w:t>5</w:t>
      </w:r>
      <w:r w:rsidR="002D64A9" w:rsidRPr="009B2476">
        <w:rPr>
          <w:rFonts w:ascii="Times New Roman" w:hAnsi="Times New Roman"/>
          <w:sz w:val="28"/>
          <w:szCs w:val="28"/>
        </w:rPr>
        <w:t>»%</w:t>
      </w:r>
      <w:proofErr w:type="gramEnd"/>
      <w:r w:rsidR="002D64A9" w:rsidRPr="009B2476">
        <w:rPr>
          <w:rFonts w:ascii="Times New Roman" w:hAnsi="Times New Roman"/>
          <w:sz w:val="28"/>
          <w:szCs w:val="28"/>
        </w:rPr>
        <w:t>.</w:t>
      </w:r>
    </w:p>
    <w:p w:rsidR="00DF3575" w:rsidRPr="009B2476" w:rsidRDefault="00DF3575" w:rsidP="00A93381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9B2476">
        <w:rPr>
          <w:rFonts w:ascii="Times New Roman" w:hAnsi="Times New Roman"/>
          <w:sz w:val="28"/>
          <w:szCs w:val="28"/>
        </w:rPr>
        <w:t xml:space="preserve">В </w:t>
      </w:r>
      <w:r w:rsidR="007D7594" w:rsidRPr="009B2476">
        <w:rPr>
          <w:rFonts w:ascii="Times New Roman" w:hAnsi="Times New Roman"/>
          <w:sz w:val="28"/>
          <w:szCs w:val="28"/>
        </w:rPr>
        <w:t>2016</w:t>
      </w:r>
      <w:r w:rsidRPr="009B2476">
        <w:rPr>
          <w:rFonts w:ascii="Times New Roman" w:hAnsi="Times New Roman"/>
          <w:sz w:val="28"/>
          <w:szCs w:val="28"/>
        </w:rPr>
        <w:t xml:space="preserve"> году практически достигнуты цели подпрогр</w:t>
      </w:r>
      <w:r w:rsidR="00C61D3C" w:rsidRPr="009B2476">
        <w:rPr>
          <w:rFonts w:ascii="Times New Roman" w:hAnsi="Times New Roman"/>
          <w:sz w:val="28"/>
          <w:szCs w:val="28"/>
        </w:rPr>
        <w:t>аммы 3 «Охрана здоровья матери и</w:t>
      </w:r>
      <w:r w:rsidRPr="009B2476">
        <w:rPr>
          <w:rFonts w:ascii="Times New Roman" w:hAnsi="Times New Roman"/>
          <w:sz w:val="28"/>
          <w:szCs w:val="28"/>
        </w:rPr>
        <w:t xml:space="preserve"> ребенка». Обеспечена доступность и качество медицинской помощи женщинам и детям посредством профилактики инфекционных и неинфекционных заболеваний, эффективность, объемы, виды медицинской помощи с учетом уровня  заболеваемости и потребности населения, передовых достижений медицинской науки. </w:t>
      </w:r>
      <w:r w:rsidR="009B2476" w:rsidRPr="009B2476">
        <w:rPr>
          <w:rFonts w:ascii="Times New Roman" w:hAnsi="Times New Roman"/>
          <w:sz w:val="28"/>
          <w:szCs w:val="28"/>
        </w:rPr>
        <w:t>Ч</w:t>
      </w:r>
      <w:r w:rsidRPr="009B2476">
        <w:rPr>
          <w:rFonts w:ascii="Times New Roman" w:hAnsi="Times New Roman"/>
          <w:sz w:val="28"/>
          <w:szCs w:val="28"/>
        </w:rPr>
        <w:t>исло детей, которым впервые установлена инва</w:t>
      </w:r>
      <w:r w:rsidR="00C61D3C" w:rsidRPr="009B2476">
        <w:rPr>
          <w:rFonts w:ascii="Times New Roman" w:hAnsi="Times New Roman"/>
          <w:sz w:val="28"/>
          <w:szCs w:val="28"/>
        </w:rPr>
        <w:t xml:space="preserve">лидность в </w:t>
      </w:r>
      <w:r w:rsidR="007D7594" w:rsidRPr="009B2476">
        <w:rPr>
          <w:rFonts w:ascii="Times New Roman" w:hAnsi="Times New Roman"/>
          <w:sz w:val="28"/>
          <w:szCs w:val="28"/>
        </w:rPr>
        <w:t>2016</w:t>
      </w:r>
      <w:r w:rsidR="00C61D3C" w:rsidRPr="009B2476">
        <w:rPr>
          <w:rFonts w:ascii="Times New Roman" w:hAnsi="Times New Roman"/>
          <w:sz w:val="28"/>
          <w:szCs w:val="28"/>
        </w:rPr>
        <w:t xml:space="preserve"> г. составил</w:t>
      </w:r>
      <w:r w:rsidR="009B2476" w:rsidRPr="009B2476">
        <w:rPr>
          <w:rFonts w:ascii="Times New Roman" w:hAnsi="Times New Roman"/>
          <w:sz w:val="28"/>
          <w:szCs w:val="28"/>
        </w:rPr>
        <w:t>о</w:t>
      </w:r>
      <w:r w:rsidR="00C61D3C" w:rsidRPr="009B2476">
        <w:rPr>
          <w:rFonts w:ascii="Times New Roman" w:hAnsi="Times New Roman"/>
          <w:sz w:val="28"/>
          <w:szCs w:val="28"/>
        </w:rPr>
        <w:t xml:space="preserve"> </w:t>
      </w:r>
      <w:r w:rsidR="009B2476" w:rsidRPr="009B2476">
        <w:rPr>
          <w:rFonts w:ascii="Times New Roman" w:hAnsi="Times New Roman"/>
          <w:sz w:val="28"/>
          <w:szCs w:val="28"/>
        </w:rPr>
        <w:t>23,8 человек на 10 тысяч детей соответствующего возраста</w:t>
      </w:r>
      <w:r w:rsidRPr="009B2476">
        <w:rPr>
          <w:rFonts w:ascii="Times New Roman" w:hAnsi="Times New Roman"/>
          <w:sz w:val="28"/>
          <w:szCs w:val="28"/>
        </w:rPr>
        <w:t xml:space="preserve">, при целевом значении – </w:t>
      </w:r>
      <w:r w:rsidR="009B2476" w:rsidRPr="009B2476">
        <w:rPr>
          <w:rFonts w:ascii="Times New Roman" w:hAnsi="Times New Roman"/>
          <w:sz w:val="28"/>
          <w:szCs w:val="28"/>
        </w:rPr>
        <w:t>23,0.</w:t>
      </w:r>
      <w:r w:rsidRPr="009B2476">
        <w:rPr>
          <w:rFonts w:ascii="Times New Roman" w:hAnsi="Times New Roman"/>
          <w:sz w:val="28"/>
          <w:szCs w:val="28"/>
        </w:rPr>
        <w:t xml:space="preserve"> Отклонение от плана составило</w:t>
      </w:r>
      <w:r w:rsidR="00D34386" w:rsidRPr="009B2476">
        <w:rPr>
          <w:rFonts w:ascii="Times New Roman" w:hAnsi="Times New Roman"/>
          <w:sz w:val="28"/>
          <w:szCs w:val="28"/>
        </w:rPr>
        <w:t xml:space="preserve"> </w:t>
      </w:r>
      <w:r w:rsidR="009B2476" w:rsidRPr="009B2476">
        <w:rPr>
          <w:rFonts w:ascii="Times New Roman" w:hAnsi="Times New Roman"/>
          <w:sz w:val="28"/>
          <w:szCs w:val="28"/>
        </w:rPr>
        <w:t>«+3,</w:t>
      </w:r>
      <w:proofErr w:type="gramStart"/>
      <w:r w:rsidR="009B2476" w:rsidRPr="009B2476">
        <w:rPr>
          <w:rFonts w:ascii="Times New Roman" w:hAnsi="Times New Roman"/>
          <w:sz w:val="28"/>
          <w:szCs w:val="28"/>
        </w:rPr>
        <w:t>5</w:t>
      </w:r>
      <w:r w:rsidRPr="009B2476">
        <w:rPr>
          <w:rFonts w:ascii="Times New Roman" w:hAnsi="Times New Roman"/>
          <w:sz w:val="28"/>
          <w:szCs w:val="28"/>
        </w:rPr>
        <w:t>»%</w:t>
      </w:r>
      <w:proofErr w:type="gramEnd"/>
      <w:r w:rsidRPr="009B2476">
        <w:rPr>
          <w:rFonts w:ascii="Times New Roman" w:hAnsi="Times New Roman"/>
          <w:sz w:val="28"/>
          <w:szCs w:val="28"/>
        </w:rPr>
        <w:t xml:space="preserve">. </w:t>
      </w:r>
      <w:r w:rsidR="009B2476" w:rsidRPr="009B2476">
        <w:rPr>
          <w:rFonts w:ascii="Times New Roman" w:hAnsi="Times New Roman"/>
          <w:sz w:val="28"/>
          <w:szCs w:val="28"/>
        </w:rPr>
        <w:t>Превышение планового показателя связано с повышением числа выживших детей, рождённых с экстремально низкой массой тела, среди которых высок процент выхода на инвалидность.</w:t>
      </w:r>
    </w:p>
    <w:p w:rsidR="00DF3575" w:rsidRPr="005855B2" w:rsidRDefault="00DF3575" w:rsidP="00A93381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5855B2">
        <w:rPr>
          <w:rFonts w:ascii="Times New Roman" w:hAnsi="Times New Roman"/>
          <w:sz w:val="28"/>
          <w:szCs w:val="28"/>
        </w:rPr>
        <w:t>В отчетном году увеличилась доля обс</w:t>
      </w:r>
      <w:r w:rsidR="005855B2" w:rsidRPr="005855B2">
        <w:rPr>
          <w:rFonts w:ascii="Times New Roman" w:hAnsi="Times New Roman"/>
          <w:sz w:val="28"/>
          <w:szCs w:val="28"/>
        </w:rPr>
        <w:t xml:space="preserve">ледованных беременных женщин в первом триместре беременности по </w:t>
      </w:r>
      <w:r w:rsidRPr="005855B2">
        <w:rPr>
          <w:rFonts w:ascii="Times New Roman" w:hAnsi="Times New Roman"/>
          <w:sz w:val="28"/>
          <w:szCs w:val="28"/>
        </w:rPr>
        <w:t xml:space="preserve">алгоритму комплексной </w:t>
      </w:r>
      <w:proofErr w:type="spellStart"/>
      <w:r w:rsidRPr="005855B2">
        <w:rPr>
          <w:rFonts w:ascii="Times New Roman" w:hAnsi="Times New Roman"/>
          <w:sz w:val="28"/>
          <w:szCs w:val="28"/>
        </w:rPr>
        <w:t>пренатальной</w:t>
      </w:r>
      <w:proofErr w:type="spellEnd"/>
      <w:r w:rsidRPr="005855B2">
        <w:rPr>
          <w:rFonts w:ascii="Times New Roman" w:hAnsi="Times New Roman"/>
          <w:sz w:val="28"/>
          <w:szCs w:val="28"/>
        </w:rPr>
        <w:t xml:space="preserve"> (дородовой) диагностики нарушений развития ребенка от числа поставленных на учет в первый триместр беременности. Дости</w:t>
      </w:r>
      <w:r w:rsidR="005855B2" w:rsidRPr="005855B2">
        <w:rPr>
          <w:rFonts w:ascii="Times New Roman" w:hAnsi="Times New Roman"/>
          <w:sz w:val="28"/>
          <w:szCs w:val="28"/>
        </w:rPr>
        <w:t>гнуто значение показателя – 97,7%, при целевом значении - 55</w:t>
      </w:r>
      <w:r w:rsidRPr="005855B2">
        <w:rPr>
          <w:rFonts w:ascii="Times New Roman" w:hAnsi="Times New Roman"/>
          <w:sz w:val="28"/>
          <w:szCs w:val="28"/>
        </w:rPr>
        <w:t>%</w:t>
      </w:r>
      <w:r w:rsidR="005855B2" w:rsidRPr="005855B2">
        <w:rPr>
          <w:rFonts w:ascii="Times New Roman" w:hAnsi="Times New Roman"/>
          <w:sz w:val="28"/>
          <w:szCs w:val="28"/>
        </w:rPr>
        <w:t>. Перевыполнение плана (процент</w:t>
      </w:r>
      <w:r w:rsidRPr="005855B2">
        <w:rPr>
          <w:rFonts w:ascii="Times New Roman" w:hAnsi="Times New Roman"/>
          <w:sz w:val="28"/>
          <w:szCs w:val="28"/>
        </w:rPr>
        <w:t xml:space="preserve"> отклонения</w:t>
      </w:r>
      <w:r w:rsidR="005855B2" w:rsidRPr="005855B2">
        <w:rPr>
          <w:rFonts w:ascii="Times New Roman" w:hAnsi="Times New Roman"/>
          <w:sz w:val="28"/>
          <w:szCs w:val="28"/>
        </w:rPr>
        <w:t>) «+77,</w:t>
      </w:r>
      <w:proofErr w:type="gramStart"/>
      <w:r w:rsidR="005855B2" w:rsidRPr="005855B2">
        <w:rPr>
          <w:rFonts w:ascii="Times New Roman" w:hAnsi="Times New Roman"/>
          <w:sz w:val="28"/>
          <w:szCs w:val="28"/>
        </w:rPr>
        <w:t>6</w:t>
      </w:r>
      <w:r w:rsidRPr="005855B2">
        <w:rPr>
          <w:rFonts w:ascii="Times New Roman" w:hAnsi="Times New Roman"/>
          <w:sz w:val="28"/>
          <w:szCs w:val="28"/>
        </w:rPr>
        <w:t>»</w:t>
      </w:r>
      <w:r w:rsidR="005855B2" w:rsidRPr="005855B2">
        <w:rPr>
          <w:rFonts w:ascii="Times New Roman" w:hAnsi="Times New Roman"/>
          <w:sz w:val="28"/>
          <w:szCs w:val="28"/>
        </w:rPr>
        <w:t>%</w:t>
      </w:r>
      <w:proofErr w:type="gramEnd"/>
      <w:r w:rsidRPr="005855B2">
        <w:rPr>
          <w:rFonts w:ascii="Times New Roman" w:hAnsi="Times New Roman"/>
          <w:sz w:val="28"/>
          <w:szCs w:val="28"/>
        </w:rPr>
        <w:t>.</w:t>
      </w:r>
    </w:p>
    <w:p w:rsidR="00DF3575" w:rsidRDefault="004632CC" w:rsidP="00A93381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Pr="004632CC">
        <w:rPr>
          <w:rFonts w:ascii="Times New Roman" w:hAnsi="Times New Roman"/>
          <w:sz w:val="28"/>
          <w:szCs w:val="28"/>
        </w:rPr>
        <w:t xml:space="preserve"> рамках выполнения государственного задания по предоставлению государственных услуг (выполнению работ) по первичной медико-санитарной помощи, не включенной в базовую программу обязательного медицинского страхования (обеспечению мероприятий, направленных на проведение </w:t>
      </w:r>
      <w:proofErr w:type="spellStart"/>
      <w:r w:rsidRPr="004632CC">
        <w:rPr>
          <w:rFonts w:ascii="Times New Roman" w:hAnsi="Times New Roman"/>
          <w:sz w:val="28"/>
          <w:szCs w:val="28"/>
        </w:rPr>
        <w:lastRenderedPageBreak/>
        <w:t>пренатальной</w:t>
      </w:r>
      <w:proofErr w:type="spellEnd"/>
      <w:r w:rsidRPr="004632CC">
        <w:rPr>
          <w:rFonts w:ascii="Times New Roman" w:hAnsi="Times New Roman"/>
          <w:sz w:val="28"/>
          <w:szCs w:val="28"/>
        </w:rPr>
        <w:t xml:space="preserve"> (дородовой) диагностики нарушения развития ребенка у беременных женщин)</w:t>
      </w:r>
      <w:r>
        <w:rPr>
          <w:rFonts w:ascii="Times New Roman" w:hAnsi="Times New Roman"/>
          <w:sz w:val="28"/>
          <w:szCs w:val="28"/>
        </w:rPr>
        <w:t>, проведено</w:t>
      </w:r>
      <w:r w:rsidRPr="004632C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11404 исследования, отклонение составило </w:t>
      </w:r>
      <w:r>
        <w:rPr>
          <w:rFonts w:ascii="Times New Roman" w:hAnsi="Times New Roman"/>
          <w:sz w:val="28"/>
          <w:szCs w:val="28"/>
        </w:rPr>
        <w:br/>
        <w:t>«-8,</w:t>
      </w:r>
      <w:proofErr w:type="gramStart"/>
      <w:r>
        <w:rPr>
          <w:rFonts w:ascii="Times New Roman" w:hAnsi="Times New Roman"/>
          <w:sz w:val="28"/>
          <w:szCs w:val="28"/>
        </w:rPr>
        <w:t>8»%</w:t>
      </w:r>
      <w:proofErr w:type="gramEnd"/>
      <w:r>
        <w:rPr>
          <w:rFonts w:ascii="Times New Roman" w:hAnsi="Times New Roman"/>
          <w:sz w:val="28"/>
          <w:szCs w:val="28"/>
        </w:rPr>
        <w:t xml:space="preserve"> при плановом значении – 12500 исследований. </w:t>
      </w:r>
      <w:r w:rsidRPr="004632CC">
        <w:rPr>
          <w:rFonts w:ascii="Times New Roman" w:hAnsi="Times New Roman"/>
          <w:sz w:val="28"/>
          <w:szCs w:val="28"/>
        </w:rPr>
        <w:t xml:space="preserve">Допустимое (возможное) отклонение от установленных показателей </w:t>
      </w:r>
      <w:r>
        <w:rPr>
          <w:rFonts w:ascii="Times New Roman" w:hAnsi="Times New Roman"/>
          <w:sz w:val="28"/>
          <w:szCs w:val="28"/>
        </w:rPr>
        <w:t xml:space="preserve">объема </w:t>
      </w:r>
      <w:r w:rsidRPr="004632CC">
        <w:rPr>
          <w:rFonts w:ascii="Times New Roman" w:hAnsi="Times New Roman"/>
          <w:sz w:val="28"/>
          <w:szCs w:val="28"/>
        </w:rPr>
        <w:t>государственных услуг, в пределах которых государственное задание считается выполненным, составляет 10%. Соответственно, при отклонении от плана в "-8,8%", плановый показатель может считаться достигнутым.</w:t>
      </w:r>
    </w:p>
    <w:p w:rsidR="00320E71" w:rsidRPr="00347BEA" w:rsidRDefault="00320E71" w:rsidP="00A93381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/>
          <w:sz w:val="28"/>
          <w:szCs w:val="28"/>
          <w:highlight w:val="yellow"/>
        </w:rPr>
      </w:pPr>
      <w:r>
        <w:rPr>
          <w:rFonts w:ascii="Times New Roman" w:hAnsi="Times New Roman"/>
          <w:sz w:val="28"/>
          <w:szCs w:val="28"/>
        </w:rPr>
        <w:t>В</w:t>
      </w:r>
      <w:r w:rsidRPr="00320E71">
        <w:rPr>
          <w:rFonts w:ascii="Times New Roman" w:hAnsi="Times New Roman"/>
          <w:sz w:val="28"/>
          <w:szCs w:val="28"/>
        </w:rPr>
        <w:t xml:space="preserve"> рамках выполнения государственного за</w:t>
      </w:r>
      <w:r>
        <w:rPr>
          <w:rFonts w:ascii="Times New Roman" w:hAnsi="Times New Roman"/>
          <w:sz w:val="28"/>
          <w:szCs w:val="28"/>
        </w:rPr>
        <w:t xml:space="preserve">дания </w:t>
      </w:r>
      <w:r w:rsidRPr="00320E71">
        <w:rPr>
          <w:rFonts w:ascii="Times New Roman" w:hAnsi="Times New Roman"/>
          <w:sz w:val="28"/>
          <w:szCs w:val="28"/>
        </w:rPr>
        <w:t>обеспечен</w:t>
      </w:r>
      <w:r>
        <w:rPr>
          <w:rFonts w:ascii="Times New Roman" w:hAnsi="Times New Roman"/>
          <w:sz w:val="28"/>
          <w:szCs w:val="28"/>
        </w:rPr>
        <w:t>о</w:t>
      </w:r>
      <w:r w:rsidRPr="00320E71">
        <w:rPr>
          <w:rFonts w:ascii="Times New Roman" w:hAnsi="Times New Roman"/>
          <w:sz w:val="28"/>
          <w:szCs w:val="28"/>
        </w:rPr>
        <w:t xml:space="preserve"> специальными и молочными продуктами детского питания </w:t>
      </w:r>
      <w:r>
        <w:rPr>
          <w:rFonts w:ascii="Times New Roman" w:hAnsi="Times New Roman"/>
          <w:sz w:val="28"/>
          <w:szCs w:val="28"/>
        </w:rPr>
        <w:t>7646 человек, что выше планируемого значения (7297 человек) на 4,8 %.</w:t>
      </w:r>
    </w:p>
    <w:p w:rsidR="00DF3575" w:rsidRPr="001A2C93" w:rsidRDefault="00DF3575" w:rsidP="00A93381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9F7957">
        <w:rPr>
          <w:rFonts w:ascii="Times New Roman" w:hAnsi="Times New Roman"/>
          <w:sz w:val="28"/>
          <w:szCs w:val="28"/>
        </w:rPr>
        <w:t xml:space="preserve">Подпрограммой 4 предполагается увеличить продолжительность активного периода жизни населения. В </w:t>
      </w:r>
      <w:r w:rsidR="007D7594" w:rsidRPr="009F7957">
        <w:rPr>
          <w:rFonts w:ascii="Times New Roman" w:hAnsi="Times New Roman"/>
          <w:sz w:val="28"/>
          <w:szCs w:val="28"/>
        </w:rPr>
        <w:t>2016</w:t>
      </w:r>
      <w:r w:rsidRPr="009F7957">
        <w:rPr>
          <w:rFonts w:ascii="Times New Roman" w:hAnsi="Times New Roman"/>
          <w:sz w:val="28"/>
          <w:szCs w:val="28"/>
        </w:rPr>
        <w:t xml:space="preserve"> г. санаторно-курортным лечением </w:t>
      </w:r>
      <w:r w:rsidR="009F7957" w:rsidRPr="009F7957">
        <w:rPr>
          <w:rFonts w:ascii="Times New Roman" w:hAnsi="Times New Roman"/>
          <w:sz w:val="28"/>
          <w:szCs w:val="28"/>
        </w:rPr>
        <w:t xml:space="preserve">охвачено </w:t>
      </w:r>
      <w:r w:rsidRPr="009F7957">
        <w:rPr>
          <w:rFonts w:ascii="Times New Roman" w:hAnsi="Times New Roman"/>
          <w:sz w:val="28"/>
          <w:szCs w:val="28"/>
        </w:rPr>
        <w:t>0,</w:t>
      </w:r>
      <w:r w:rsidR="009F7957" w:rsidRPr="009F7957">
        <w:rPr>
          <w:rFonts w:ascii="Times New Roman" w:hAnsi="Times New Roman"/>
          <w:sz w:val="28"/>
          <w:szCs w:val="28"/>
        </w:rPr>
        <w:t>9</w:t>
      </w:r>
      <w:r w:rsidRPr="009F7957">
        <w:rPr>
          <w:rFonts w:ascii="Times New Roman" w:hAnsi="Times New Roman"/>
          <w:sz w:val="28"/>
          <w:szCs w:val="28"/>
        </w:rPr>
        <w:t>5% пац</w:t>
      </w:r>
      <w:r w:rsidR="009F7957" w:rsidRPr="009F7957">
        <w:rPr>
          <w:rFonts w:ascii="Times New Roman" w:hAnsi="Times New Roman"/>
          <w:sz w:val="28"/>
          <w:szCs w:val="28"/>
        </w:rPr>
        <w:t>иентов (при целевом значении 0,9</w:t>
      </w:r>
      <w:r w:rsidRPr="009F7957">
        <w:rPr>
          <w:rFonts w:ascii="Times New Roman" w:hAnsi="Times New Roman"/>
          <w:sz w:val="28"/>
          <w:szCs w:val="28"/>
        </w:rPr>
        <w:t xml:space="preserve">% </w:t>
      </w:r>
      <w:r w:rsidR="009F7957" w:rsidRPr="009F7957">
        <w:rPr>
          <w:rFonts w:ascii="Times New Roman" w:hAnsi="Times New Roman"/>
          <w:sz w:val="28"/>
          <w:szCs w:val="28"/>
        </w:rPr>
        <w:t xml:space="preserve">пациентов). Целевое значение </w:t>
      </w:r>
      <w:r w:rsidRPr="009F7957">
        <w:rPr>
          <w:rFonts w:ascii="Times New Roman" w:hAnsi="Times New Roman"/>
          <w:sz w:val="28"/>
          <w:szCs w:val="28"/>
        </w:rPr>
        <w:t>достигнуто, процент</w:t>
      </w:r>
      <w:r w:rsidR="009F7957" w:rsidRPr="009F7957">
        <w:rPr>
          <w:rFonts w:ascii="Times New Roman" w:hAnsi="Times New Roman"/>
          <w:sz w:val="28"/>
          <w:szCs w:val="28"/>
        </w:rPr>
        <w:t xml:space="preserve"> отклонения от плана составил «+5,</w:t>
      </w:r>
      <w:proofErr w:type="gramStart"/>
      <w:r w:rsidR="009F7957" w:rsidRPr="009F7957">
        <w:rPr>
          <w:rFonts w:ascii="Times New Roman" w:hAnsi="Times New Roman"/>
          <w:sz w:val="28"/>
          <w:szCs w:val="28"/>
        </w:rPr>
        <w:t>6</w:t>
      </w:r>
      <w:r w:rsidRPr="009A7FCD">
        <w:rPr>
          <w:rFonts w:ascii="Times New Roman" w:hAnsi="Times New Roman"/>
          <w:sz w:val="28"/>
          <w:szCs w:val="28"/>
        </w:rPr>
        <w:t>»%</w:t>
      </w:r>
      <w:proofErr w:type="gramEnd"/>
      <w:r w:rsidRPr="009A7FCD">
        <w:rPr>
          <w:rFonts w:ascii="Times New Roman" w:hAnsi="Times New Roman"/>
          <w:sz w:val="28"/>
          <w:szCs w:val="28"/>
        </w:rPr>
        <w:t>. В отчетном году доля пациентов, направленных на санаторное лечение из числа выписанных из стационара</w:t>
      </w:r>
      <w:r w:rsidR="009F7957" w:rsidRPr="009A7FCD">
        <w:rPr>
          <w:rFonts w:ascii="Times New Roman" w:hAnsi="Times New Roman"/>
          <w:sz w:val="28"/>
          <w:szCs w:val="28"/>
        </w:rPr>
        <w:t xml:space="preserve"> </w:t>
      </w:r>
      <w:r w:rsidRPr="009A7FCD">
        <w:rPr>
          <w:rFonts w:ascii="Times New Roman" w:hAnsi="Times New Roman"/>
          <w:sz w:val="28"/>
          <w:szCs w:val="28"/>
        </w:rPr>
        <w:t xml:space="preserve">составила </w:t>
      </w:r>
      <w:r w:rsidR="009F7957" w:rsidRPr="009A7FCD">
        <w:rPr>
          <w:rFonts w:ascii="Times New Roman" w:hAnsi="Times New Roman"/>
          <w:sz w:val="28"/>
          <w:szCs w:val="28"/>
        </w:rPr>
        <w:t xml:space="preserve">35,3 % </w:t>
      </w:r>
      <w:r w:rsidRPr="009A7FCD">
        <w:rPr>
          <w:rFonts w:ascii="Times New Roman" w:hAnsi="Times New Roman"/>
          <w:sz w:val="28"/>
          <w:szCs w:val="28"/>
        </w:rPr>
        <w:t>(при ранее за</w:t>
      </w:r>
      <w:r w:rsidR="009F7957" w:rsidRPr="009A7FCD">
        <w:rPr>
          <w:rFonts w:ascii="Times New Roman" w:hAnsi="Times New Roman"/>
          <w:sz w:val="28"/>
          <w:szCs w:val="28"/>
        </w:rPr>
        <w:t>планированной 21</w:t>
      </w:r>
      <w:r w:rsidRPr="009A7FCD">
        <w:rPr>
          <w:rFonts w:ascii="Times New Roman" w:hAnsi="Times New Roman"/>
          <w:sz w:val="28"/>
          <w:szCs w:val="28"/>
        </w:rPr>
        <w:t>,0</w:t>
      </w:r>
      <w:r w:rsidR="009F7957" w:rsidRPr="009A7FCD">
        <w:rPr>
          <w:rFonts w:ascii="Times New Roman" w:hAnsi="Times New Roman"/>
          <w:sz w:val="28"/>
          <w:szCs w:val="28"/>
        </w:rPr>
        <w:t xml:space="preserve"> </w:t>
      </w:r>
      <w:r w:rsidRPr="009A7FCD">
        <w:rPr>
          <w:rFonts w:ascii="Times New Roman" w:hAnsi="Times New Roman"/>
          <w:sz w:val="28"/>
          <w:szCs w:val="28"/>
        </w:rPr>
        <w:t>%). Целевое значение достигнуто, отклонение от плана составляет «</w:t>
      </w:r>
      <w:r w:rsidR="009F7957" w:rsidRPr="009A7FCD">
        <w:rPr>
          <w:rFonts w:ascii="Times New Roman" w:hAnsi="Times New Roman"/>
          <w:sz w:val="28"/>
          <w:szCs w:val="28"/>
        </w:rPr>
        <w:t>+68,</w:t>
      </w:r>
      <w:proofErr w:type="gramStart"/>
      <w:r w:rsidR="009F7957" w:rsidRPr="009A7FCD">
        <w:rPr>
          <w:rFonts w:ascii="Times New Roman" w:hAnsi="Times New Roman"/>
          <w:sz w:val="28"/>
          <w:szCs w:val="28"/>
        </w:rPr>
        <w:t>1»%</w:t>
      </w:r>
      <w:proofErr w:type="gramEnd"/>
      <w:r w:rsidR="009F7957" w:rsidRPr="009A7FCD">
        <w:rPr>
          <w:rFonts w:ascii="Times New Roman" w:hAnsi="Times New Roman"/>
          <w:sz w:val="28"/>
          <w:szCs w:val="28"/>
        </w:rPr>
        <w:t xml:space="preserve">. </w:t>
      </w:r>
      <w:r w:rsidRPr="009A7FCD">
        <w:rPr>
          <w:rFonts w:ascii="Times New Roman" w:hAnsi="Times New Roman"/>
          <w:sz w:val="28"/>
          <w:szCs w:val="28"/>
        </w:rPr>
        <w:t xml:space="preserve">Прошли санаторно-курортное лечение </w:t>
      </w:r>
      <w:r w:rsidR="001A2C93">
        <w:rPr>
          <w:rFonts w:ascii="Times New Roman" w:hAnsi="Times New Roman"/>
          <w:sz w:val="28"/>
          <w:szCs w:val="28"/>
        </w:rPr>
        <w:t>2267</w:t>
      </w:r>
      <w:r w:rsidRPr="009A7FCD">
        <w:rPr>
          <w:rFonts w:ascii="Times New Roman" w:hAnsi="Times New Roman"/>
          <w:sz w:val="28"/>
          <w:szCs w:val="28"/>
        </w:rPr>
        <w:t xml:space="preserve"> человек. </w:t>
      </w:r>
      <w:r w:rsidRPr="001A2C93">
        <w:rPr>
          <w:rFonts w:ascii="Times New Roman" w:hAnsi="Times New Roman"/>
          <w:sz w:val="28"/>
          <w:szCs w:val="28"/>
        </w:rPr>
        <w:t xml:space="preserve">Целевое значение – </w:t>
      </w:r>
      <w:r w:rsidR="001A2C93" w:rsidRPr="001A2C93">
        <w:rPr>
          <w:rFonts w:ascii="Times New Roman" w:hAnsi="Times New Roman"/>
          <w:sz w:val="28"/>
          <w:szCs w:val="28"/>
        </w:rPr>
        <w:t xml:space="preserve">910 </w:t>
      </w:r>
      <w:r w:rsidRPr="001A2C93">
        <w:rPr>
          <w:rFonts w:ascii="Times New Roman" w:hAnsi="Times New Roman"/>
          <w:sz w:val="28"/>
          <w:szCs w:val="28"/>
        </w:rPr>
        <w:t>челов</w:t>
      </w:r>
      <w:r w:rsidR="001A2C93" w:rsidRPr="001A2C93">
        <w:rPr>
          <w:rFonts w:ascii="Times New Roman" w:hAnsi="Times New Roman"/>
          <w:sz w:val="28"/>
          <w:szCs w:val="28"/>
        </w:rPr>
        <w:t>ек, достигнуто. Больше плана в 2,5</w:t>
      </w:r>
      <w:r w:rsidRPr="001A2C93">
        <w:rPr>
          <w:rFonts w:ascii="Times New Roman" w:hAnsi="Times New Roman"/>
          <w:sz w:val="28"/>
          <w:szCs w:val="28"/>
        </w:rPr>
        <w:t xml:space="preserve"> раз</w:t>
      </w:r>
      <w:r w:rsidR="001A2C93" w:rsidRPr="001A2C93">
        <w:rPr>
          <w:rFonts w:ascii="Times New Roman" w:hAnsi="Times New Roman"/>
          <w:sz w:val="28"/>
          <w:szCs w:val="28"/>
        </w:rPr>
        <w:t>а</w:t>
      </w:r>
      <w:r w:rsidRPr="001A2C93">
        <w:rPr>
          <w:rFonts w:ascii="Times New Roman" w:hAnsi="Times New Roman"/>
          <w:sz w:val="28"/>
          <w:szCs w:val="28"/>
        </w:rPr>
        <w:t>.</w:t>
      </w:r>
    </w:p>
    <w:p w:rsidR="00DF3575" w:rsidRPr="009A7FCD" w:rsidRDefault="006746DF" w:rsidP="00A93381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9A7FCD">
        <w:rPr>
          <w:rFonts w:ascii="Times New Roman" w:hAnsi="Times New Roman"/>
          <w:sz w:val="28"/>
          <w:szCs w:val="28"/>
        </w:rPr>
        <w:t xml:space="preserve">В </w:t>
      </w:r>
      <w:r w:rsidR="007D7594" w:rsidRPr="009A7FCD">
        <w:rPr>
          <w:rFonts w:ascii="Times New Roman" w:hAnsi="Times New Roman"/>
          <w:sz w:val="28"/>
          <w:szCs w:val="28"/>
        </w:rPr>
        <w:t>2016</w:t>
      </w:r>
      <w:r w:rsidRPr="009A7FCD">
        <w:rPr>
          <w:rFonts w:ascii="Times New Roman" w:hAnsi="Times New Roman"/>
          <w:sz w:val="28"/>
          <w:szCs w:val="28"/>
        </w:rPr>
        <w:t xml:space="preserve"> году подпрограммой 5 </w:t>
      </w:r>
      <w:r w:rsidR="00DF3575" w:rsidRPr="009A7FCD">
        <w:rPr>
          <w:rFonts w:ascii="Times New Roman" w:hAnsi="Times New Roman"/>
          <w:sz w:val="28"/>
          <w:szCs w:val="28"/>
        </w:rPr>
        <w:t>поставлена цель: повышение качества жизни неизлечимым пациентам. Достигнуто целевое значение обеспеченности койками для оказания паллиативной помощи взр</w:t>
      </w:r>
      <w:r w:rsidR="009A7FCD" w:rsidRPr="009A7FCD">
        <w:rPr>
          <w:rFonts w:ascii="Times New Roman" w:hAnsi="Times New Roman"/>
          <w:sz w:val="28"/>
          <w:szCs w:val="28"/>
        </w:rPr>
        <w:t xml:space="preserve">ослым: при целевом </w:t>
      </w:r>
      <w:proofErr w:type="gramStart"/>
      <w:r w:rsidR="009A7FCD" w:rsidRPr="009A7FCD">
        <w:rPr>
          <w:rFonts w:ascii="Times New Roman" w:hAnsi="Times New Roman"/>
          <w:sz w:val="28"/>
          <w:szCs w:val="28"/>
        </w:rPr>
        <w:t>значении  7</w:t>
      </w:r>
      <w:proofErr w:type="gramEnd"/>
      <w:r w:rsidR="009A7FCD" w:rsidRPr="009A7FCD">
        <w:rPr>
          <w:rFonts w:ascii="Times New Roman" w:hAnsi="Times New Roman"/>
          <w:sz w:val="28"/>
          <w:szCs w:val="28"/>
        </w:rPr>
        <w:t>,8</w:t>
      </w:r>
      <w:r w:rsidR="00DF3575" w:rsidRPr="009A7FCD">
        <w:rPr>
          <w:rFonts w:ascii="Times New Roman" w:hAnsi="Times New Roman"/>
          <w:sz w:val="28"/>
          <w:szCs w:val="28"/>
        </w:rPr>
        <w:t xml:space="preserve"> коек на 100 тыс. взрослого населения в отчетном периоде обеспеченность</w:t>
      </w:r>
      <w:r w:rsidR="009A7FCD" w:rsidRPr="009A7FCD">
        <w:rPr>
          <w:rFonts w:ascii="Times New Roman" w:hAnsi="Times New Roman"/>
          <w:sz w:val="28"/>
          <w:szCs w:val="28"/>
        </w:rPr>
        <w:t xml:space="preserve"> составила 12,0</w:t>
      </w:r>
      <w:r w:rsidR="00DF3575" w:rsidRPr="009A7FCD">
        <w:rPr>
          <w:rFonts w:ascii="Times New Roman" w:hAnsi="Times New Roman"/>
          <w:sz w:val="28"/>
          <w:szCs w:val="28"/>
        </w:rPr>
        <w:t>. Откл</w:t>
      </w:r>
      <w:r w:rsidR="009A7FCD" w:rsidRPr="009A7FCD">
        <w:rPr>
          <w:rFonts w:ascii="Times New Roman" w:hAnsi="Times New Roman"/>
          <w:sz w:val="28"/>
          <w:szCs w:val="28"/>
        </w:rPr>
        <w:t>онение от плана составило «+53,8</w:t>
      </w:r>
      <w:r w:rsidR="00DF3575" w:rsidRPr="009A7FCD">
        <w:rPr>
          <w:rFonts w:ascii="Times New Roman" w:hAnsi="Times New Roman"/>
          <w:sz w:val="28"/>
          <w:szCs w:val="28"/>
        </w:rPr>
        <w:t>»%.</w:t>
      </w:r>
    </w:p>
    <w:p w:rsidR="00DF3575" w:rsidRPr="00EF2248" w:rsidRDefault="009A7FCD" w:rsidP="00A93381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EF2248">
        <w:rPr>
          <w:rFonts w:ascii="Times New Roman" w:hAnsi="Times New Roman"/>
          <w:sz w:val="28"/>
          <w:szCs w:val="28"/>
        </w:rPr>
        <w:t>Обеспеченность койками для оказания паллиативной помощи детям</w:t>
      </w:r>
      <w:r w:rsidR="00EF2248" w:rsidRPr="00EF2248">
        <w:rPr>
          <w:rFonts w:ascii="Times New Roman" w:hAnsi="Times New Roman"/>
          <w:sz w:val="28"/>
          <w:szCs w:val="28"/>
        </w:rPr>
        <w:t xml:space="preserve"> в отчетном году составила 1,63</w:t>
      </w:r>
      <w:r w:rsidR="00DF3575" w:rsidRPr="00EF2248">
        <w:rPr>
          <w:rFonts w:ascii="Times New Roman" w:hAnsi="Times New Roman"/>
          <w:sz w:val="28"/>
          <w:szCs w:val="28"/>
        </w:rPr>
        <w:t xml:space="preserve"> койки на 100 тыс. детского населения</w:t>
      </w:r>
      <w:r w:rsidR="00EF2248" w:rsidRPr="00EF2248">
        <w:rPr>
          <w:rFonts w:ascii="Times New Roman" w:hAnsi="Times New Roman"/>
          <w:sz w:val="28"/>
          <w:szCs w:val="28"/>
        </w:rPr>
        <w:t xml:space="preserve">, при планируемой – </w:t>
      </w:r>
      <w:r w:rsidR="005D7E37">
        <w:rPr>
          <w:rFonts w:ascii="Times New Roman" w:hAnsi="Times New Roman"/>
          <w:sz w:val="28"/>
          <w:szCs w:val="28"/>
        </w:rPr>
        <w:t>3,1</w:t>
      </w:r>
      <w:r w:rsidR="00DF3575" w:rsidRPr="00EF2248">
        <w:rPr>
          <w:rFonts w:ascii="Times New Roman" w:hAnsi="Times New Roman"/>
          <w:sz w:val="28"/>
          <w:szCs w:val="28"/>
        </w:rPr>
        <w:t>.</w:t>
      </w:r>
      <w:r w:rsidR="00EF2248" w:rsidRPr="00EF2248">
        <w:rPr>
          <w:rFonts w:ascii="Times New Roman" w:hAnsi="Times New Roman"/>
          <w:sz w:val="28"/>
          <w:szCs w:val="28"/>
        </w:rPr>
        <w:t xml:space="preserve"> </w:t>
      </w:r>
      <w:r w:rsidR="00EF2248" w:rsidRPr="00284B9B">
        <w:rPr>
          <w:rFonts w:ascii="Times New Roman" w:hAnsi="Times New Roman"/>
          <w:sz w:val="28"/>
          <w:szCs w:val="28"/>
        </w:rPr>
        <w:t>Отклонение от плана составило «</w:t>
      </w:r>
      <w:r w:rsidR="006009D5" w:rsidRPr="00284B9B">
        <w:rPr>
          <w:rFonts w:ascii="Times New Roman" w:hAnsi="Times New Roman"/>
          <w:sz w:val="28"/>
          <w:szCs w:val="28"/>
        </w:rPr>
        <w:t>-47,</w:t>
      </w:r>
      <w:proofErr w:type="gramStart"/>
      <w:r w:rsidR="006009D5" w:rsidRPr="00284B9B">
        <w:rPr>
          <w:rFonts w:ascii="Times New Roman" w:hAnsi="Times New Roman"/>
          <w:sz w:val="28"/>
          <w:szCs w:val="28"/>
        </w:rPr>
        <w:t>4</w:t>
      </w:r>
      <w:r w:rsidR="00EF2248" w:rsidRPr="00284B9B">
        <w:rPr>
          <w:rFonts w:ascii="Times New Roman" w:hAnsi="Times New Roman"/>
          <w:sz w:val="28"/>
          <w:szCs w:val="28"/>
        </w:rPr>
        <w:t>»%</w:t>
      </w:r>
      <w:proofErr w:type="gramEnd"/>
      <w:r w:rsidR="00EF2248" w:rsidRPr="00284B9B">
        <w:rPr>
          <w:rFonts w:ascii="Times New Roman" w:hAnsi="Times New Roman"/>
          <w:sz w:val="28"/>
          <w:szCs w:val="28"/>
        </w:rPr>
        <w:t>.</w:t>
      </w:r>
      <w:r w:rsidR="006009D5">
        <w:rPr>
          <w:rFonts w:ascii="Times New Roman" w:hAnsi="Times New Roman"/>
          <w:sz w:val="28"/>
          <w:szCs w:val="28"/>
        </w:rPr>
        <w:t xml:space="preserve"> </w:t>
      </w:r>
      <w:r w:rsidR="006009D5" w:rsidRPr="006009D5">
        <w:rPr>
          <w:rFonts w:ascii="Times New Roman" w:hAnsi="Times New Roman"/>
          <w:sz w:val="28"/>
          <w:szCs w:val="28"/>
        </w:rPr>
        <w:t>В 2016 году на базе ГБУЗ «Детская областная больница Калининградской области» были развёрнуты 3 детские паллиативные койки. Одновременно на базе ГБУЗ КО «Городская детская поликлиника № 2» организована работа выездной патронажной службы паллиативной медицинской помощи детям. Дети, которые нуждаются в паллиативной помощи, получают её на дому и госпитализируются на койки паллиативного ухода в стационар только при наличии показаний. Имеющееся количество</w:t>
      </w:r>
      <w:r w:rsidR="006009D5">
        <w:rPr>
          <w:rFonts w:ascii="Times New Roman" w:hAnsi="Times New Roman"/>
          <w:sz w:val="28"/>
          <w:szCs w:val="28"/>
        </w:rPr>
        <w:t xml:space="preserve"> детских</w:t>
      </w:r>
      <w:r w:rsidR="006009D5" w:rsidRPr="006009D5">
        <w:rPr>
          <w:rFonts w:ascii="Times New Roman" w:hAnsi="Times New Roman"/>
          <w:sz w:val="28"/>
          <w:szCs w:val="28"/>
        </w:rPr>
        <w:t xml:space="preserve"> коек полностью обеспечивает потребность в них.</w:t>
      </w:r>
    </w:p>
    <w:p w:rsidR="00DF3575" w:rsidRPr="00EF2248" w:rsidRDefault="00DF3575" w:rsidP="00A93381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EF2248">
        <w:rPr>
          <w:rFonts w:ascii="Times New Roman" w:hAnsi="Times New Roman"/>
          <w:sz w:val="28"/>
          <w:szCs w:val="28"/>
        </w:rPr>
        <w:t xml:space="preserve">В Калининградской области на конец </w:t>
      </w:r>
      <w:r w:rsidR="007D7594" w:rsidRPr="00EF2248">
        <w:rPr>
          <w:rFonts w:ascii="Times New Roman" w:hAnsi="Times New Roman"/>
          <w:sz w:val="28"/>
          <w:szCs w:val="28"/>
        </w:rPr>
        <w:t>2016</w:t>
      </w:r>
      <w:r w:rsidRPr="00EF2248">
        <w:rPr>
          <w:rFonts w:ascii="Times New Roman" w:hAnsi="Times New Roman"/>
          <w:sz w:val="28"/>
          <w:szCs w:val="28"/>
        </w:rPr>
        <w:t xml:space="preserve"> года количество коек для оказания паллиативной помощи, в том числе детям, - всего 9</w:t>
      </w:r>
      <w:r w:rsidR="00EF2248" w:rsidRPr="00EF2248">
        <w:rPr>
          <w:rFonts w:ascii="Times New Roman" w:hAnsi="Times New Roman"/>
          <w:sz w:val="28"/>
          <w:szCs w:val="28"/>
        </w:rPr>
        <w:t>8</w:t>
      </w:r>
      <w:r w:rsidRPr="00EF2248">
        <w:rPr>
          <w:rFonts w:ascii="Times New Roman" w:hAnsi="Times New Roman"/>
          <w:sz w:val="28"/>
          <w:szCs w:val="28"/>
        </w:rPr>
        <w:t>. Целевое значение: 60 коек, достигнуто. Процент отклонения от плана – «+</w:t>
      </w:r>
      <w:r w:rsidR="00EF2248" w:rsidRPr="00EF2248">
        <w:rPr>
          <w:rFonts w:ascii="Times New Roman" w:hAnsi="Times New Roman"/>
          <w:sz w:val="28"/>
          <w:szCs w:val="28"/>
        </w:rPr>
        <w:t>63,</w:t>
      </w:r>
      <w:proofErr w:type="gramStart"/>
      <w:r w:rsidR="00EF2248" w:rsidRPr="00EF2248">
        <w:rPr>
          <w:rFonts w:ascii="Times New Roman" w:hAnsi="Times New Roman"/>
          <w:sz w:val="28"/>
          <w:szCs w:val="28"/>
        </w:rPr>
        <w:t>3</w:t>
      </w:r>
      <w:r w:rsidRPr="00EF2248">
        <w:rPr>
          <w:rFonts w:ascii="Times New Roman" w:hAnsi="Times New Roman"/>
          <w:sz w:val="28"/>
          <w:szCs w:val="28"/>
        </w:rPr>
        <w:t>»%</w:t>
      </w:r>
      <w:proofErr w:type="gramEnd"/>
      <w:r w:rsidRPr="00EF2248">
        <w:rPr>
          <w:rFonts w:ascii="Times New Roman" w:hAnsi="Times New Roman"/>
          <w:sz w:val="28"/>
          <w:szCs w:val="28"/>
        </w:rPr>
        <w:t>.</w:t>
      </w:r>
    </w:p>
    <w:p w:rsidR="00DF3575" w:rsidRPr="00EF2248" w:rsidRDefault="00DF3575" w:rsidP="00A93381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EF2248">
        <w:rPr>
          <w:rFonts w:ascii="Times New Roman" w:hAnsi="Times New Roman"/>
          <w:sz w:val="28"/>
          <w:szCs w:val="28"/>
        </w:rPr>
        <w:lastRenderedPageBreak/>
        <w:t xml:space="preserve">Подпрограмма «Кадровое обеспечение системы здравоохранения Калининградской области» (далее – подпрограмма 6). В отчетном периоде практически достигнуты значения целевых показателей по увеличению обеспеченности врачами до </w:t>
      </w:r>
      <w:r w:rsidR="00EF2248" w:rsidRPr="00EF2248">
        <w:rPr>
          <w:rFonts w:ascii="Times New Roman" w:hAnsi="Times New Roman"/>
          <w:sz w:val="28"/>
          <w:szCs w:val="28"/>
        </w:rPr>
        <w:t>28,4</w:t>
      </w:r>
      <w:r w:rsidRPr="00EF2248">
        <w:rPr>
          <w:rFonts w:ascii="Times New Roman" w:hAnsi="Times New Roman"/>
          <w:sz w:val="28"/>
          <w:szCs w:val="28"/>
        </w:rPr>
        <w:t xml:space="preserve"> человек на 100 тыс. нас</w:t>
      </w:r>
      <w:r w:rsidR="00EF2248" w:rsidRPr="00EF2248">
        <w:rPr>
          <w:rFonts w:ascii="Times New Roman" w:hAnsi="Times New Roman"/>
          <w:sz w:val="28"/>
          <w:szCs w:val="28"/>
        </w:rPr>
        <w:t>еления, при целевом значении – 28,2</w:t>
      </w:r>
      <w:r w:rsidRPr="00EF2248">
        <w:rPr>
          <w:rFonts w:ascii="Times New Roman" w:hAnsi="Times New Roman"/>
          <w:sz w:val="28"/>
          <w:szCs w:val="28"/>
        </w:rPr>
        <w:t xml:space="preserve"> чел</w:t>
      </w:r>
      <w:r w:rsidR="00EF2248" w:rsidRPr="00EF2248">
        <w:rPr>
          <w:rFonts w:ascii="Times New Roman" w:hAnsi="Times New Roman"/>
          <w:sz w:val="28"/>
          <w:szCs w:val="28"/>
        </w:rPr>
        <w:t>овека</w:t>
      </w:r>
      <w:r w:rsidRPr="00EF2248">
        <w:rPr>
          <w:rFonts w:ascii="Times New Roman" w:hAnsi="Times New Roman"/>
          <w:sz w:val="28"/>
          <w:szCs w:val="28"/>
        </w:rPr>
        <w:t xml:space="preserve"> на 100 тыс. нас</w:t>
      </w:r>
      <w:r w:rsidR="00EF2248" w:rsidRPr="00EF2248">
        <w:rPr>
          <w:rFonts w:ascii="Times New Roman" w:hAnsi="Times New Roman"/>
          <w:sz w:val="28"/>
          <w:szCs w:val="28"/>
        </w:rPr>
        <w:t>еления. Процент отклонения «+0,</w:t>
      </w:r>
      <w:proofErr w:type="gramStart"/>
      <w:r w:rsidR="00EF2248" w:rsidRPr="00EF2248">
        <w:rPr>
          <w:rFonts w:ascii="Times New Roman" w:hAnsi="Times New Roman"/>
          <w:sz w:val="28"/>
          <w:szCs w:val="28"/>
        </w:rPr>
        <w:t>7</w:t>
      </w:r>
      <w:r w:rsidRPr="00EF2248">
        <w:rPr>
          <w:rFonts w:ascii="Times New Roman" w:hAnsi="Times New Roman"/>
          <w:sz w:val="28"/>
          <w:szCs w:val="28"/>
        </w:rPr>
        <w:t>»%</w:t>
      </w:r>
      <w:proofErr w:type="gramEnd"/>
      <w:r w:rsidRPr="00EF2248">
        <w:rPr>
          <w:rFonts w:ascii="Times New Roman" w:hAnsi="Times New Roman"/>
          <w:sz w:val="28"/>
          <w:szCs w:val="28"/>
        </w:rPr>
        <w:t xml:space="preserve"> от плана. </w:t>
      </w:r>
    </w:p>
    <w:p w:rsidR="00DF3575" w:rsidRDefault="00DF3575" w:rsidP="00A93381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EF2248">
        <w:rPr>
          <w:rFonts w:ascii="Times New Roman" w:hAnsi="Times New Roman"/>
          <w:sz w:val="28"/>
          <w:szCs w:val="28"/>
        </w:rPr>
        <w:t xml:space="preserve">Укомплектованность государственных медицинских организаций врачами в </w:t>
      </w:r>
      <w:r w:rsidR="007D7594" w:rsidRPr="00EF2248">
        <w:rPr>
          <w:rFonts w:ascii="Times New Roman" w:hAnsi="Times New Roman"/>
          <w:sz w:val="28"/>
          <w:szCs w:val="28"/>
        </w:rPr>
        <w:t>2016</w:t>
      </w:r>
      <w:r w:rsidRPr="00EF2248">
        <w:rPr>
          <w:rFonts w:ascii="Times New Roman" w:hAnsi="Times New Roman"/>
          <w:sz w:val="28"/>
          <w:szCs w:val="28"/>
        </w:rPr>
        <w:t xml:space="preserve"> году составила </w:t>
      </w:r>
      <w:r w:rsidR="00EF2248" w:rsidRPr="00EF2248">
        <w:rPr>
          <w:rFonts w:ascii="Times New Roman" w:hAnsi="Times New Roman"/>
          <w:sz w:val="28"/>
          <w:szCs w:val="28"/>
        </w:rPr>
        <w:t xml:space="preserve">83,2 %. Целевое значение 89,1 </w:t>
      </w:r>
      <w:r w:rsidRPr="00EF2248">
        <w:rPr>
          <w:rFonts w:ascii="Times New Roman" w:hAnsi="Times New Roman"/>
          <w:sz w:val="28"/>
          <w:szCs w:val="28"/>
        </w:rPr>
        <w:t>% не достигнуто, о</w:t>
      </w:r>
      <w:r w:rsidR="00EF2248" w:rsidRPr="00EF2248">
        <w:rPr>
          <w:rFonts w:ascii="Times New Roman" w:hAnsi="Times New Roman"/>
          <w:sz w:val="28"/>
          <w:szCs w:val="28"/>
        </w:rPr>
        <w:t>тклонение составляет «-6,</w:t>
      </w:r>
      <w:proofErr w:type="gramStart"/>
      <w:r w:rsidR="00EF2248" w:rsidRPr="00EF2248">
        <w:rPr>
          <w:rFonts w:ascii="Times New Roman" w:hAnsi="Times New Roman"/>
          <w:sz w:val="28"/>
          <w:szCs w:val="28"/>
        </w:rPr>
        <w:t>6</w:t>
      </w:r>
      <w:r w:rsidRPr="00EF2248">
        <w:rPr>
          <w:rFonts w:ascii="Times New Roman" w:hAnsi="Times New Roman"/>
          <w:sz w:val="28"/>
          <w:szCs w:val="28"/>
        </w:rPr>
        <w:t>»%</w:t>
      </w:r>
      <w:proofErr w:type="gramEnd"/>
      <w:r w:rsidRPr="00EF2248">
        <w:rPr>
          <w:rFonts w:ascii="Times New Roman" w:hAnsi="Times New Roman"/>
          <w:sz w:val="28"/>
          <w:szCs w:val="28"/>
        </w:rPr>
        <w:t>.</w:t>
      </w:r>
      <w:r w:rsidRPr="00EF2248">
        <w:t xml:space="preserve"> </w:t>
      </w:r>
      <w:r w:rsidR="00C35A94" w:rsidRPr="00EF2248">
        <w:rPr>
          <w:rFonts w:ascii="Times New Roman" w:hAnsi="Times New Roman"/>
          <w:sz w:val="28"/>
          <w:szCs w:val="28"/>
        </w:rPr>
        <w:t>Для снижения</w:t>
      </w:r>
      <w:r w:rsidRPr="00EF2248">
        <w:rPr>
          <w:rFonts w:ascii="Times New Roman" w:hAnsi="Times New Roman"/>
          <w:sz w:val="28"/>
          <w:szCs w:val="28"/>
        </w:rPr>
        <w:t xml:space="preserve"> дефицита медицинских кадров, в том числе за счет снижения оттока кадров из государственной системы здравоохранения</w:t>
      </w:r>
      <w:r w:rsidR="00C35A94" w:rsidRPr="00EF2248">
        <w:rPr>
          <w:rFonts w:ascii="Times New Roman" w:hAnsi="Times New Roman"/>
          <w:sz w:val="28"/>
          <w:szCs w:val="28"/>
        </w:rPr>
        <w:t xml:space="preserve"> </w:t>
      </w:r>
      <w:r w:rsidRPr="00EF2248">
        <w:rPr>
          <w:rFonts w:ascii="Times New Roman" w:hAnsi="Times New Roman"/>
          <w:sz w:val="28"/>
          <w:szCs w:val="28"/>
        </w:rPr>
        <w:t xml:space="preserve">и повышения их социальной защищенности </w:t>
      </w:r>
      <w:r w:rsidR="00C35A94" w:rsidRPr="00EF2248">
        <w:rPr>
          <w:rFonts w:ascii="Times New Roman" w:hAnsi="Times New Roman"/>
          <w:sz w:val="28"/>
          <w:szCs w:val="28"/>
        </w:rPr>
        <w:t xml:space="preserve">в </w:t>
      </w:r>
      <w:r w:rsidR="007D7594" w:rsidRPr="00EF2248">
        <w:rPr>
          <w:rFonts w:ascii="Times New Roman" w:hAnsi="Times New Roman"/>
          <w:sz w:val="28"/>
          <w:szCs w:val="28"/>
        </w:rPr>
        <w:t>2016</w:t>
      </w:r>
      <w:r w:rsidR="00C35A94" w:rsidRPr="00EF2248">
        <w:rPr>
          <w:rFonts w:ascii="Times New Roman" w:hAnsi="Times New Roman"/>
          <w:sz w:val="28"/>
          <w:szCs w:val="28"/>
        </w:rPr>
        <w:t xml:space="preserve"> году 1</w:t>
      </w:r>
      <w:r w:rsidR="00EF2248" w:rsidRPr="00EF2248">
        <w:rPr>
          <w:rFonts w:ascii="Times New Roman" w:hAnsi="Times New Roman"/>
          <w:sz w:val="28"/>
          <w:szCs w:val="28"/>
        </w:rPr>
        <w:t>15</w:t>
      </w:r>
      <w:r w:rsidR="00C35A94" w:rsidRPr="00EF2248">
        <w:rPr>
          <w:rFonts w:ascii="Times New Roman" w:hAnsi="Times New Roman"/>
          <w:sz w:val="28"/>
          <w:szCs w:val="28"/>
        </w:rPr>
        <w:t xml:space="preserve"> врачам были </w:t>
      </w:r>
      <w:r w:rsidRPr="00EF2248">
        <w:rPr>
          <w:rFonts w:ascii="Times New Roman" w:hAnsi="Times New Roman"/>
          <w:sz w:val="28"/>
          <w:szCs w:val="28"/>
        </w:rPr>
        <w:t xml:space="preserve">предоставлены меры социальной поддержки. Целевое значение – 70, достигнуто. Перевыполнение плана на </w:t>
      </w:r>
      <w:r w:rsidR="00EF2248" w:rsidRPr="00EF2248">
        <w:rPr>
          <w:rFonts w:ascii="Times New Roman" w:hAnsi="Times New Roman"/>
          <w:sz w:val="28"/>
          <w:szCs w:val="28"/>
        </w:rPr>
        <w:t xml:space="preserve">64,3 </w:t>
      </w:r>
      <w:r w:rsidRPr="00EF2248">
        <w:rPr>
          <w:rFonts w:ascii="Times New Roman" w:hAnsi="Times New Roman"/>
          <w:sz w:val="28"/>
          <w:szCs w:val="28"/>
        </w:rPr>
        <w:t>%.</w:t>
      </w:r>
    </w:p>
    <w:p w:rsidR="00FE6351" w:rsidRPr="00EF2248" w:rsidRDefault="00FE6351" w:rsidP="00A93381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DF3575" w:rsidRPr="00820612" w:rsidRDefault="00DF3575" w:rsidP="00A93381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820612">
        <w:rPr>
          <w:rFonts w:ascii="Times New Roman" w:hAnsi="Times New Roman"/>
          <w:sz w:val="28"/>
          <w:szCs w:val="28"/>
        </w:rPr>
        <w:t xml:space="preserve">В </w:t>
      </w:r>
      <w:r w:rsidR="007D7594" w:rsidRPr="00820612">
        <w:rPr>
          <w:rFonts w:ascii="Times New Roman" w:hAnsi="Times New Roman"/>
          <w:sz w:val="28"/>
          <w:szCs w:val="28"/>
        </w:rPr>
        <w:t>2016</w:t>
      </w:r>
      <w:r w:rsidRPr="00820612">
        <w:rPr>
          <w:rFonts w:ascii="Times New Roman" w:hAnsi="Times New Roman"/>
          <w:sz w:val="28"/>
          <w:szCs w:val="28"/>
        </w:rPr>
        <w:t xml:space="preserve"> году доля медицинских и фармацевтических работников, прошедших профессиональную переподготовку, повышение квалификации составила </w:t>
      </w:r>
      <w:r w:rsidR="00820612" w:rsidRPr="00820612">
        <w:rPr>
          <w:rFonts w:ascii="Times New Roman" w:hAnsi="Times New Roman"/>
          <w:sz w:val="28"/>
          <w:szCs w:val="28"/>
        </w:rPr>
        <w:t xml:space="preserve">36,7 </w:t>
      </w:r>
      <w:r w:rsidRPr="00820612">
        <w:rPr>
          <w:rFonts w:ascii="Times New Roman" w:hAnsi="Times New Roman"/>
          <w:sz w:val="28"/>
          <w:szCs w:val="28"/>
        </w:rPr>
        <w:t>%. Целевое значение 14,5</w:t>
      </w:r>
      <w:r w:rsidR="00820612" w:rsidRPr="00820612">
        <w:rPr>
          <w:rFonts w:ascii="Times New Roman" w:hAnsi="Times New Roman"/>
          <w:sz w:val="28"/>
          <w:szCs w:val="28"/>
        </w:rPr>
        <w:t>1</w:t>
      </w:r>
      <w:r w:rsidRPr="00820612">
        <w:rPr>
          <w:rFonts w:ascii="Times New Roman" w:hAnsi="Times New Roman"/>
          <w:sz w:val="28"/>
          <w:szCs w:val="28"/>
        </w:rPr>
        <w:t xml:space="preserve">% достигнуто. Всего в </w:t>
      </w:r>
      <w:r w:rsidR="007D7594" w:rsidRPr="00820612">
        <w:rPr>
          <w:rFonts w:ascii="Times New Roman" w:hAnsi="Times New Roman"/>
          <w:sz w:val="28"/>
          <w:szCs w:val="28"/>
        </w:rPr>
        <w:t>2016</w:t>
      </w:r>
      <w:r w:rsidRPr="00820612">
        <w:rPr>
          <w:rFonts w:ascii="Times New Roman" w:hAnsi="Times New Roman"/>
          <w:sz w:val="28"/>
          <w:szCs w:val="28"/>
        </w:rPr>
        <w:t xml:space="preserve"> году прошли профессиональную переподгото</w:t>
      </w:r>
      <w:r w:rsidR="0000077C" w:rsidRPr="00820612">
        <w:rPr>
          <w:rFonts w:ascii="Times New Roman" w:hAnsi="Times New Roman"/>
          <w:sz w:val="28"/>
          <w:szCs w:val="28"/>
        </w:rPr>
        <w:t xml:space="preserve">вку, повышение квалификации </w:t>
      </w:r>
      <w:r w:rsidR="00820612" w:rsidRPr="00820612">
        <w:rPr>
          <w:rFonts w:ascii="Times New Roman" w:hAnsi="Times New Roman"/>
          <w:sz w:val="28"/>
          <w:szCs w:val="28"/>
        </w:rPr>
        <w:t>207 человек.</w:t>
      </w:r>
    </w:p>
    <w:p w:rsidR="00DF3575" w:rsidRPr="00820612" w:rsidRDefault="00820612" w:rsidP="00A93381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820612">
        <w:rPr>
          <w:rFonts w:ascii="Times New Roman" w:hAnsi="Times New Roman"/>
          <w:sz w:val="28"/>
          <w:szCs w:val="28"/>
        </w:rPr>
        <w:t>Прирост числа врачей и среднего медицинского персонала к уровню 2015 года составил +2,1 %, при планируемом - +1 %</w:t>
      </w:r>
      <w:r w:rsidR="00DF3575" w:rsidRPr="00820612">
        <w:rPr>
          <w:rFonts w:ascii="Times New Roman" w:hAnsi="Times New Roman"/>
          <w:sz w:val="28"/>
          <w:szCs w:val="28"/>
        </w:rPr>
        <w:t>.</w:t>
      </w:r>
    </w:p>
    <w:p w:rsidR="00DF3575" w:rsidRPr="00820612" w:rsidRDefault="00DF3575" w:rsidP="00A93381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820612">
        <w:rPr>
          <w:rFonts w:ascii="Times New Roman" w:hAnsi="Times New Roman"/>
          <w:sz w:val="28"/>
          <w:szCs w:val="28"/>
        </w:rPr>
        <w:t xml:space="preserve">В Калининградской области в </w:t>
      </w:r>
      <w:r w:rsidR="007D7594" w:rsidRPr="00820612">
        <w:rPr>
          <w:rFonts w:ascii="Times New Roman" w:hAnsi="Times New Roman"/>
          <w:sz w:val="28"/>
          <w:szCs w:val="28"/>
        </w:rPr>
        <w:t>2016</w:t>
      </w:r>
      <w:r w:rsidRPr="00820612">
        <w:rPr>
          <w:rFonts w:ascii="Times New Roman" w:hAnsi="Times New Roman"/>
          <w:sz w:val="28"/>
          <w:szCs w:val="28"/>
        </w:rPr>
        <w:t xml:space="preserve"> году проведено </w:t>
      </w:r>
      <w:r w:rsidR="00820612" w:rsidRPr="00820612">
        <w:rPr>
          <w:rFonts w:ascii="Times New Roman" w:hAnsi="Times New Roman"/>
          <w:sz w:val="28"/>
          <w:szCs w:val="28"/>
        </w:rPr>
        <w:t>3</w:t>
      </w:r>
      <w:r w:rsidRPr="00820612">
        <w:rPr>
          <w:rFonts w:ascii="Times New Roman" w:hAnsi="Times New Roman"/>
          <w:sz w:val="28"/>
          <w:szCs w:val="28"/>
        </w:rPr>
        <w:t xml:space="preserve"> мероприяти</w:t>
      </w:r>
      <w:r w:rsidR="00820612" w:rsidRPr="00820612">
        <w:rPr>
          <w:rFonts w:ascii="Times New Roman" w:hAnsi="Times New Roman"/>
          <w:sz w:val="28"/>
          <w:szCs w:val="28"/>
        </w:rPr>
        <w:t>я</w:t>
      </w:r>
      <w:r w:rsidRPr="00820612">
        <w:rPr>
          <w:rFonts w:ascii="Times New Roman" w:hAnsi="Times New Roman"/>
          <w:sz w:val="28"/>
          <w:szCs w:val="28"/>
        </w:rPr>
        <w:t xml:space="preserve">, направленных на повышение престижа и социальной значимости медицинских и фармацевтических специальностей. </w:t>
      </w:r>
      <w:r w:rsidR="00820612" w:rsidRPr="00820612">
        <w:rPr>
          <w:rFonts w:ascii="Times New Roman" w:hAnsi="Times New Roman"/>
          <w:sz w:val="28"/>
          <w:szCs w:val="28"/>
        </w:rPr>
        <w:t>Целевой показатель достигнут в полном объеме</w:t>
      </w:r>
      <w:r w:rsidRPr="00820612">
        <w:rPr>
          <w:rFonts w:ascii="Times New Roman" w:hAnsi="Times New Roman"/>
          <w:sz w:val="28"/>
          <w:szCs w:val="28"/>
        </w:rPr>
        <w:t>.</w:t>
      </w:r>
    </w:p>
    <w:p w:rsidR="00DF3575" w:rsidRPr="00B51F1A" w:rsidRDefault="00DF3575" w:rsidP="00A93381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B51F1A">
        <w:rPr>
          <w:rFonts w:ascii="Times New Roman" w:hAnsi="Times New Roman"/>
          <w:sz w:val="28"/>
          <w:szCs w:val="28"/>
        </w:rPr>
        <w:t xml:space="preserve">Благодаря стратегическому планированию развития системы здравоохранения Калининградской области, развитию и внедрению инновационных методов диагностики, профилактики и лечения, а также основ персонализированной медицины, в </w:t>
      </w:r>
      <w:r w:rsidR="007D7594" w:rsidRPr="00B51F1A">
        <w:rPr>
          <w:rFonts w:ascii="Times New Roman" w:hAnsi="Times New Roman"/>
          <w:sz w:val="28"/>
          <w:szCs w:val="28"/>
        </w:rPr>
        <w:t>2016</w:t>
      </w:r>
      <w:r w:rsidR="00B51F1A" w:rsidRPr="00B51F1A">
        <w:rPr>
          <w:rFonts w:ascii="Times New Roman" w:hAnsi="Times New Roman"/>
          <w:sz w:val="28"/>
          <w:szCs w:val="28"/>
        </w:rPr>
        <w:t xml:space="preserve"> году выросла</w:t>
      </w:r>
      <w:r w:rsidRPr="00B51F1A">
        <w:t xml:space="preserve"> </w:t>
      </w:r>
      <w:r w:rsidRPr="00B51F1A">
        <w:rPr>
          <w:rFonts w:ascii="Times New Roman" w:hAnsi="Times New Roman"/>
          <w:sz w:val="28"/>
          <w:szCs w:val="28"/>
        </w:rPr>
        <w:t>удовлетворенность населения доступностью и качеством медицинско</w:t>
      </w:r>
      <w:r w:rsidR="00B51F1A" w:rsidRPr="00B51F1A">
        <w:rPr>
          <w:rFonts w:ascii="Times New Roman" w:hAnsi="Times New Roman"/>
          <w:sz w:val="28"/>
          <w:szCs w:val="28"/>
        </w:rPr>
        <w:t>й помощи до 77</w:t>
      </w:r>
      <w:r w:rsidRPr="00B51F1A">
        <w:rPr>
          <w:rFonts w:ascii="Times New Roman" w:hAnsi="Times New Roman"/>
          <w:sz w:val="28"/>
          <w:szCs w:val="28"/>
        </w:rPr>
        <w:t xml:space="preserve">%. Ранее </w:t>
      </w:r>
      <w:r w:rsidR="00B51F1A" w:rsidRPr="00B51F1A">
        <w:rPr>
          <w:rFonts w:ascii="Times New Roman" w:hAnsi="Times New Roman"/>
          <w:sz w:val="28"/>
          <w:szCs w:val="28"/>
        </w:rPr>
        <w:t xml:space="preserve">было запланировано достижение 70,1 </w:t>
      </w:r>
      <w:r w:rsidRPr="00B51F1A">
        <w:rPr>
          <w:rFonts w:ascii="Times New Roman" w:hAnsi="Times New Roman"/>
          <w:sz w:val="28"/>
          <w:szCs w:val="28"/>
        </w:rPr>
        <w:t xml:space="preserve">% удовлетворенности населения. Перевыполнение запланированного </w:t>
      </w:r>
      <w:r w:rsidR="00B51F1A" w:rsidRPr="00B51F1A">
        <w:rPr>
          <w:rFonts w:ascii="Times New Roman" w:hAnsi="Times New Roman"/>
          <w:sz w:val="28"/>
          <w:szCs w:val="28"/>
        </w:rPr>
        <w:t>9,8 %</w:t>
      </w:r>
      <w:r w:rsidRPr="00B51F1A">
        <w:rPr>
          <w:rFonts w:ascii="Times New Roman" w:hAnsi="Times New Roman"/>
          <w:sz w:val="28"/>
          <w:szCs w:val="28"/>
        </w:rPr>
        <w:t>.</w:t>
      </w:r>
    </w:p>
    <w:p w:rsidR="00DF3575" w:rsidRDefault="00DF3575" w:rsidP="00A93381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AD001E">
        <w:rPr>
          <w:rFonts w:ascii="Times New Roman" w:hAnsi="Times New Roman"/>
          <w:sz w:val="28"/>
          <w:szCs w:val="28"/>
        </w:rPr>
        <w:t xml:space="preserve">Количество государственных гражданских служащих в Министерстве здравоохранения Калининградской области составило </w:t>
      </w:r>
      <w:r w:rsidR="00B51F1A" w:rsidRPr="00AD001E">
        <w:rPr>
          <w:rFonts w:ascii="Times New Roman" w:hAnsi="Times New Roman"/>
          <w:sz w:val="28"/>
          <w:szCs w:val="28"/>
        </w:rPr>
        <w:t>4</w:t>
      </w:r>
      <w:r w:rsidRPr="00AD001E">
        <w:rPr>
          <w:rFonts w:ascii="Times New Roman" w:hAnsi="Times New Roman"/>
          <w:sz w:val="28"/>
          <w:szCs w:val="28"/>
        </w:rPr>
        <w:t>3 человека. Ни</w:t>
      </w:r>
      <w:r w:rsidR="00B51F1A" w:rsidRPr="00AD001E">
        <w:rPr>
          <w:rFonts w:ascii="Times New Roman" w:hAnsi="Times New Roman"/>
          <w:sz w:val="28"/>
          <w:szCs w:val="28"/>
        </w:rPr>
        <w:t>же целевого значения, равного 49</w:t>
      </w:r>
      <w:r w:rsidRPr="00AD001E">
        <w:rPr>
          <w:rFonts w:ascii="Times New Roman" w:hAnsi="Times New Roman"/>
          <w:sz w:val="28"/>
          <w:szCs w:val="28"/>
        </w:rPr>
        <w:t>, н</w:t>
      </w:r>
      <w:r w:rsidR="00680173" w:rsidRPr="00AD001E">
        <w:rPr>
          <w:rFonts w:ascii="Times New Roman" w:hAnsi="Times New Roman"/>
          <w:sz w:val="28"/>
          <w:szCs w:val="28"/>
        </w:rPr>
        <w:t xml:space="preserve">а </w:t>
      </w:r>
      <w:r w:rsidR="00B51F1A" w:rsidRPr="00AD001E">
        <w:rPr>
          <w:rFonts w:ascii="Times New Roman" w:hAnsi="Times New Roman"/>
          <w:sz w:val="28"/>
          <w:szCs w:val="28"/>
        </w:rPr>
        <w:t xml:space="preserve">12,24 </w:t>
      </w:r>
      <w:r w:rsidR="00680173" w:rsidRPr="00AD001E">
        <w:rPr>
          <w:rFonts w:ascii="Times New Roman" w:hAnsi="Times New Roman"/>
          <w:sz w:val="28"/>
          <w:szCs w:val="28"/>
        </w:rPr>
        <w:t>%.</w:t>
      </w:r>
      <w:r w:rsidRPr="00AD001E">
        <w:rPr>
          <w:rFonts w:ascii="Times New Roman" w:hAnsi="Times New Roman"/>
          <w:sz w:val="28"/>
          <w:szCs w:val="28"/>
        </w:rPr>
        <w:t xml:space="preserve"> </w:t>
      </w:r>
      <w:r w:rsidRPr="00631F84">
        <w:rPr>
          <w:rFonts w:ascii="Times New Roman" w:hAnsi="Times New Roman"/>
          <w:sz w:val="28"/>
          <w:szCs w:val="28"/>
        </w:rPr>
        <w:t xml:space="preserve">В </w:t>
      </w:r>
      <w:r w:rsidR="007D7594" w:rsidRPr="00631F84">
        <w:rPr>
          <w:rFonts w:ascii="Times New Roman" w:hAnsi="Times New Roman"/>
          <w:sz w:val="28"/>
          <w:szCs w:val="28"/>
        </w:rPr>
        <w:t>2016</w:t>
      </w:r>
      <w:r w:rsidRPr="00631F84">
        <w:rPr>
          <w:rFonts w:ascii="Times New Roman" w:hAnsi="Times New Roman"/>
          <w:sz w:val="28"/>
          <w:szCs w:val="28"/>
        </w:rPr>
        <w:t xml:space="preserve"> году число застрахованного неработающего населения составило </w:t>
      </w:r>
      <w:r w:rsidR="00B51F1A" w:rsidRPr="00631F84">
        <w:rPr>
          <w:rFonts w:ascii="Times New Roman" w:hAnsi="Times New Roman"/>
          <w:sz w:val="28"/>
          <w:szCs w:val="28"/>
        </w:rPr>
        <w:t>648566</w:t>
      </w:r>
      <w:r w:rsidRPr="00631F84">
        <w:rPr>
          <w:rFonts w:ascii="Times New Roman" w:hAnsi="Times New Roman"/>
          <w:sz w:val="28"/>
          <w:szCs w:val="28"/>
        </w:rPr>
        <w:t xml:space="preserve">, </w:t>
      </w:r>
      <w:r w:rsidR="00E03B45" w:rsidRPr="00631F84">
        <w:rPr>
          <w:rFonts w:ascii="Times New Roman" w:hAnsi="Times New Roman"/>
          <w:sz w:val="28"/>
          <w:szCs w:val="28"/>
        </w:rPr>
        <w:t>при</w:t>
      </w:r>
      <w:r w:rsidR="00AD001E" w:rsidRPr="00631F84">
        <w:rPr>
          <w:rFonts w:ascii="Times New Roman" w:hAnsi="Times New Roman"/>
          <w:sz w:val="28"/>
          <w:szCs w:val="28"/>
        </w:rPr>
        <w:t xml:space="preserve"> </w:t>
      </w:r>
      <w:r w:rsidR="00E03B45" w:rsidRPr="00631F84">
        <w:rPr>
          <w:rFonts w:ascii="Times New Roman" w:hAnsi="Times New Roman"/>
          <w:sz w:val="28"/>
          <w:szCs w:val="28"/>
        </w:rPr>
        <w:t>целевом значении - 620000</w:t>
      </w:r>
      <w:r w:rsidRPr="00631F84">
        <w:rPr>
          <w:rFonts w:ascii="Times New Roman" w:hAnsi="Times New Roman"/>
          <w:sz w:val="28"/>
          <w:szCs w:val="28"/>
        </w:rPr>
        <w:t>.</w:t>
      </w:r>
    </w:p>
    <w:p w:rsidR="00320E71" w:rsidRPr="00AD001E" w:rsidRDefault="00320E71" w:rsidP="00A93381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 отчетный период обработана статистическая информация </w:t>
      </w:r>
      <w:r w:rsidRPr="005C1927">
        <w:rPr>
          <w:rFonts w:ascii="Times New Roman" w:hAnsi="Times New Roman"/>
          <w:sz w:val="28"/>
          <w:szCs w:val="28"/>
        </w:rPr>
        <w:t xml:space="preserve">в </w:t>
      </w:r>
      <w:r w:rsidRPr="00C73CB4">
        <w:rPr>
          <w:rFonts w:ascii="Times New Roman" w:hAnsi="Times New Roman"/>
          <w:sz w:val="28"/>
          <w:szCs w:val="28"/>
        </w:rPr>
        <w:t xml:space="preserve">55 информационных ресурсах и базах данных, </w:t>
      </w:r>
      <w:r w:rsidRPr="00C73CB4">
        <w:rPr>
          <w:rFonts w:ascii="Times New Roman" w:hAnsi="Times New Roman"/>
          <w:bCs/>
          <w:sz w:val="28"/>
          <w:szCs w:val="28"/>
        </w:rPr>
        <w:t xml:space="preserve">что </w:t>
      </w:r>
      <w:r w:rsidRPr="00C73CB4">
        <w:rPr>
          <w:rFonts w:ascii="Times New Roman" w:hAnsi="Times New Roman"/>
          <w:sz w:val="28"/>
          <w:szCs w:val="28"/>
        </w:rPr>
        <w:t xml:space="preserve">соответствует </w:t>
      </w:r>
      <w:r>
        <w:rPr>
          <w:rFonts w:ascii="Times New Roman" w:hAnsi="Times New Roman"/>
          <w:sz w:val="28"/>
          <w:szCs w:val="28"/>
        </w:rPr>
        <w:t>целевому показателю в</w:t>
      </w:r>
      <w:r w:rsidRPr="00320E7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полном объеме</w:t>
      </w:r>
      <w:r w:rsidRPr="005C1927">
        <w:rPr>
          <w:rFonts w:ascii="Times New Roman" w:hAnsi="Times New Roman"/>
          <w:sz w:val="28"/>
          <w:szCs w:val="28"/>
        </w:rPr>
        <w:t>.</w:t>
      </w:r>
    </w:p>
    <w:p w:rsidR="00DF3575" w:rsidRPr="00347BEA" w:rsidRDefault="00AD001E" w:rsidP="00A93381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/>
          <w:sz w:val="28"/>
          <w:szCs w:val="28"/>
          <w:highlight w:val="yellow"/>
        </w:rPr>
      </w:pPr>
      <w:r>
        <w:rPr>
          <w:rFonts w:ascii="Times New Roman" w:hAnsi="Times New Roman"/>
          <w:sz w:val="28"/>
          <w:szCs w:val="28"/>
        </w:rPr>
        <w:lastRenderedPageBreak/>
        <w:t>В целях обеспечения</w:t>
      </w:r>
      <w:r w:rsidRPr="00AD001E">
        <w:rPr>
          <w:rFonts w:ascii="Times New Roman" w:hAnsi="Times New Roman"/>
          <w:sz w:val="28"/>
          <w:szCs w:val="28"/>
        </w:rPr>
        <w:t xml:space="preserve"> готовности к своевременному и эффективному оказанию медицинской помощи, ликвидации эпидемических очагов при стихийных бедствиях, авариях, катастрофах и эпидемиях и ликвидации медико-санитарных последствий чрезвычайных ситуаций в Российской Федерации и за рубежом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AD001E">
        <w:rPr>
          <w:rFonts w:ascii="Times New Roman" w:hAnsi="Times New Roman"/>
          <w:sz w:val="28"/>
          <w:szCs w:val="28"/>
        </w:rPr>
        <w:t>организованн</w:t>
      </w:r>
      <w:r>
        <w:rPr>
          <w:rFonts w:ascii="Times New Roman" w:hAnsi="Times New Roman"/>
          <w:sz w:val="28"/>
          <w:szCs w:val="28"/>
        </w:rPr>
        <w:t>о</w:t>
      </w:r>
      <w:r w:rsidRPr="00AD001E">
        <w:rPr>
          <w:rFonts w:ascii="Times New Roman" w:hAnsi="Times New Roman"/>
          <w:sz w:val="28"/>
          <w:szCs w:val="28"/>
        </w:rPr>
        <w:t xml:space="preserve"> и проведен</w:t>
      </w:r>
      <w:r>
        <w:rPr>
          <w:rFonts w:ascii="Times New Roman" w:hAnsi="Times New Roman"/>
          <w:sz w:val="28"/>
          <w:szCs w:val="28"/>
        </w:rPr>
        <w:t>о 81</w:t>
      </w:r>
      <w:r w:rsidRPr="00AD001E">
        <w:rPr>
          <w:rFonts w:ascii="Times New Roman" w:hAnsi="Times New Roman"/>
          <w:sz w:val="28"/>
          <w:szCs w:val="28"/>
        </w:rPr>
        <w:t xml:space="preserve"> тактико-специальных учений, командно-штабных учений, тактико-специальных тренировок для личного состава медицинских организаций и других формирований к действиям при угрозе и возникновении чрезвычайных ситуаций</w:t>
      </w:r>
      <w:r>
        <w:rPr>
          <w:rFonts w:ascii="Times New Roman" w:hAnsi="Times New Roman"/>
          <w:sz w:val="28"/>
          <w:szCs w:val="28"/>
        </w:rPr>
        <w:t xml:space="preserve">. </w:t>
      </w:r>
      <w:r w:rsidR="00695813">
        <w:rPr>
          <w:rFonts w:ascii="Times New Roman" w:hAnsi="Times New Roman"/>
          <w:sz w:val="28"/>
          <w:szCs w:val="28"/>
        </w:rPr>
        <w:t>Целевое значение – 79</w:t>
      </w:r>
      <w:r w:rsidR="00695813" w:rsidRPr="00EF2248">
        <w:rPr>
          <w:rFonts w:ascii="Times New Roman" w:hAnsi="Times New Roman"/>
          <w:sz w:val="28"/>
          <w:szCs w:val="28"/>
        </w:rPr>
        <w:t xml:space="preserve">, достигнуто. Перевыполнение плана на </w:t>
      </w:r>
      <w:r w:rsidR="00695813">
        <w:rPr>
          <w:rFonts w:ascii="Times New Roman" w:hAnsi="Times New Roman"/>
          <w:sz w:val="28"/>
          <w:szCs w:val="28"/>
        </w:rPr>
        <w:t>2,5</w:t>
      </w:r>
      <w:r w:rsidR="00695813" w:rsidRPr="00EF2248">
        <w:rPr>
          <w:rFonts w:ascii="Times New Roman" w:hAnsi="Times New Roman"/>
          <w:sz w:val="28"/>
          <w:szCs w:val="28"/>
        </w:rPr>
        <w:t xml:space="preserve"> %</w:t>
      </w:r>
      <w:r w:rsidR="00695813">
        <w:rPr>
          <w:rFonts w:ascii="Times New Roman" w:hAnsi="Times New Roman"/>
          <w:sz w:val="28"/>
          <w:szCs w:val="28"/>
        </w:rPr>
        <w:t>.</w:t>
      </w:r>
    </w:p>
    <w:p w:rsidR="00DF3575" w:rsidRPr="009A7EBB" w:rsidRDefault="00DF3575" w:rsidP="00A93381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9A7EBB">
        <w:rPr>
          <w:rFonts w:ascii="Times New Roman" w:hAnsi="Times New Roman"/>
          <w:sz w:val="28"/>
          <w:szCs w:val="28"/>
        </w:rPr>
        <w:t>Учитывая направление развития информатизации в здравоохранении, одной из целей является обеспечение эффективной информационной поддержки органов и организаций системы здравоохранения, а также граждан в рамках процессов управления медицинской помощью и ее непосред</w:t>
      </w:r>
      <w:r w:rsidR="009A7EBB" w:rsidRPr="009A7EBB">
        <w:rPr>
          <w:rFonts w:ascii="Times New Roman" w:hAnsi="Times New Roman"/>
          <w:sz w:val="28"/>
          <w:szCs w:val="28"/>
        </w:rPr>
        <w:t xml:space="preserve">ственного оказания. Решение </w:t>
      </w:r>
      <w:r w:rsidRPr="009A7EBB">
        <w:rPr>
          <w:rFonts w:ascii="Times New Roman" w:hAnsi="Times New Roman"/>
          <w:sz w:val="28"/>
          <w:szCs w:val="28"/>
        </w:rPr>
        <w:t xml:space="preserve">задачи реализуется организацией персонифицированного учета оказания медицинских услуг, возможностью ведения электронной медицинской карты, записи к врачу в электронном виде и ведения единого регистра медицинских работников, путем внедрение современных информационных систем. В отчетном периоде на </w:t>
      </w:r>
      <w:r w:rsidR="009A7EBB" w:rsidRPr="009A7EBB">
        <w:rPr>
          <w:rFonts w:ascii="Times New Roman" w:hAnsi="Times New Roman"/>
          <w:sz w:val="28"/>
          <w:szCs w:val="28"/>
        </w:rPr>
        <w:t xml:space="preserve">85,6 </w:t>
      </w:r>
      <w:r w:rsidRPr="009A7EBB">
        <w:rPr>
          <w:rFonts w:ascii="Times New Roman" w:hAnsi="Times New Roman"/>
          <w:sz w:val="28"/>
          <w:szCs w:val="28"/>
        </w:rPr>
        <w:t xml:space="preserve">% населения области заведены электронные медицинские </w:t>
      </w:r>
      <w:r w:rsidR="009A7EBB" w:rsidRPr="009A7EBB">
        <w:rPr>
          <w:rFonts w:ascii="Times New Roman" w:hAnsi="Times New Roman"/>
          <w:sz w:val="28"/>
          <w:szCs w:val="28"/>
        </w:rPr>
        <w:t xml:space="preserve">карты, при целевом значении – 78 %. Перевыполнение плана на 9,7 </w:t>
      </w:r>
      <w:r w:rsidRPr="009A7EBB">
        <w:rPr>
          <w:rFonts w:ascii="Times New Roman" w:hAnsi="Times New Roman"/>
          <w:sz w:val="28"/>
          <w:szCs w:val="28"/>
        </w:rPr>
        <w:t>%. Число медицинских организаций, осуществляющих запись на прием к врачу в электронном виде, в отчетном п</w:t>
      </w:r>
      <w:r w:rsidR="00D754E2" w:rsidRPr="009A7EBB">
        <w:rPr>
          <w:rFonts w:ascii="Times New Roman" w:hAnsi="Times New Roman"/>
          <w:sz w:val="28"/>
          <w:szCs w:val="28"/>
        </w:rPr>
        <w:t xml:space="preserve">ериоде всего </w:t>
      </w:r>
      <w:r w:rsidR="009A7EBB" w:rsidRPr="009A7EBB">
        <w:rPr>
          <w:rFonts w:ascii="Times New Roman" w:hAnsi="Times New Roman"/>
          <w:sz w:val="28"/>
          <w:szCs w:val="28"/>
        </w:rPr>
        <w:t>80</w:t>
      </w:r>
      <w:r w:rsidR="00D754E2" w:rsidRPr="009A7EBB">
        <w:rPr>
          <w:rFonts w:ascii="Times New Roman" w:hAnsi="Times New Roman"/>
          <w:sz w:val="28"/>
          <w:szCs w:val="28"/>
        </w:rPr>
        <w:t xml:space="preserve"> (запланировано </w:t>
      </w:r>
      <w:r w:rsidRPr="009A7EBB">
        <w:rPr>
          <w:rFonts w:ascii="Times New Roman" w:hAnsi="Times New Roman"/>
          <w:sz w:val="28"/>
          <w:szCs w:val="28"/>
        </w:rPr>
        <w:t xml:space="preserve">51 </w:t>
      </w:r>
      <w:r w:rsidR="00D754E2" w:rsidRPr="009A7EBB">
        <w:rPr>
          <w:rFonts w:ascii="Times New Roman" w:hAnsi="Times New Roman"/>
          <w:sz w:val="28"/>
          <w:szCs w:val="28"/>
        </w:rPr>
        <w:t>медицинская организация</w:t>
      </w:r>
      <w:r w:rsidRPr="009A7EBB">
        <w:rPr>
          <w:rFonts w:ascii="Times New Roman" w:hAnsi="Times New Roman"/>
          <w:sz w:val="28"/>
          <w:szCs w:val="28"/>
        </w:rPr>
        <w:t>).</w:t>
      </w:r>
      <w:r w:rsidR="009A7EBB" w:rsidRPr="009A7EBB">
        <w:rPr>
          <w:rFonts w:ascii="Times New Roman" w:hAnsi="Times New Roman"/>
          <w:sz w:val="28"/>
          <w:szCs w:val="28"/>
        </w:rPr>
        <w:t xml:space="preserve"> Увеличение показателя на 56</w:t>
      </w:r>
      <w:r w:rsidR="00D754E2" w:rsidRPr="009A7EBB">
        <w:rPr>
          <w:rFonts w:ascii="Times New Roman" w:hAnsi="Times New Roman"/>
          <w:sz w:val="28"/>
          <w:szCs w:val="28"/>
        </w:rPr>
        <w:t>,9% произошло за счет подключения отдельных структурных подразделений медицинских организаций (офисов ВОП, амбулаторий, поликлиник, женских консультаций).</w:t>
      </w:r>
    </w:p>
    <w:p w:rsidR="00DF3575" w:rsidRPr="009A7EBB" w:rsidRDefault="00DF3575" w:rsidP="00A93381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9A7EBB">
        <w:rPr>
          <w:rFonts w:ascii="Times New Roman" w:hAnsi="Times New Roman"/>
          <w:sz w:val="28"/>
          <w:szCs w:val="28"/>
        </w:rPr>
        <w:t xml:space="preserve">Финансовая обеспеченность территориальной программы государственных гарантий бесплатного оказания населению Калининградской области медицинской помощи в </w:t>
      </w:r>
      <w:r w:rsidR="009A7EBB" w:rsidRPr="009A7EBB">
        <w:rPr>
          <w:rFonts w:ascii="Times New Roman" w:hAnsi="Times New Roman"/>
          <w:sz w:val="28"/>
          <w:szCs w:val="28"/>
        </w:rPr>
        <w:t xml:space="preserve">части видов и условий оказания </w:t>
      </w:r>
      <w:r w:rsidRPr="009A7EBB">
        <w:rPr>
          <w:rFonts w:ascii="Times New Roman" w:hAnsi="Times New Roman"/>
          <w:sz w:val="28"/>
          <w:szCs w:val="28"/>
        </w:rPr>
        <w:t xml:space="preserve">медицинской помощи не установленных базовой программой обязательного медицинского страхования в </w:t>
      </w:r>
      <w:r w:rsidR="007D7594" w:rsidRPr="009A7EBB">
        <w:rPr>
          <w:rFonts w:ascii="Times New Roman" w:hAnsi="Times New Roman"/>
          <w:sz w:val="28"/>
          <w:szCs w:val="28"/>
        </w:rPr>
        <w:t>2016</w:t>
      </w:r>
      <w:r w:rsidRPr="009A7EBB">
        <w:rPr>
          <w:rFonts w:ascii="Times New Roman" w:hAnsi="Times New Roman"/>
          <w:sz w:val="28"/>
          <w:szCs w:val="28"/>
        </w:rPr>
        <w:t xml:space="preserve"> году составила 100%. Целевое значение достигнуто. </w:t>
      </w:r>
      <w:r w:rsidRPr="00631F84">
        <w:rPr>
          <w:rFonts w:ascii="Times New Roman" w:hAnsi="Times New Roman"/>
          <w:sz w:val="28"/>
          <w:szCs w:val="28"/>
        </w:rPr>
        <w:t xml:space="preserve">В области 12 государственных медицинских организаций предоставляли медицинскую помощь исключительно в части видов и условий, не установленных базовой программой обязательного медицинского страхования. </w:t>
      </w:r>
      <w:r w:rsidR="009A7EBB" w:rsidRPr="00631F84">
        <w:rPr>
          <w:rFonts w:ascii="Times New Roman" w:hAnsi="Times New Roman"/>
          <w:sz w:val="28"/>
          <w:szCs w:val="28"/>
        </w:rPr>
        <w:t xml:space="preserve">Целевое значение </w:t>
      </w:r>
      <w:r w:rsidR="00D635AB" w:rsidRPr="00631F84">
        <w:rPr>
          <w:rFonts w:ascii="Times New Roman" w:hAnsi="Times New Roman"/>
          <w:sz w:val="28"/>
          <w:szCs w:val="28"/>
        </w:rPr>
        <w:t>- 10</w:t>
      </w:r>
      <w:r w:rsidRPr="00631F84">
        <w:rPr>
          <w:rFonts w:ascii="Times New Roman" w:hAnsi="Times New Roman"/>
          <w:sz w:val="28"/>
          <w:szCs w:val="28"/>
        </w:rPr>
        <w:t xml:space="preserve">. </w:t>
      </w:r>
      <w:r w:rsidR="00631F84" w:rsidRPr="00631F84">
        <w:rPr>
          <w:rFonts w:ascii="Times New Roman" w:hAnsi="Times New Roman"/>
          <w:sz w:val="28"/>
          <w:szCs w:val="28"/>
        </w:rPr>
        <w:t>Показатель</w:t>
      </w:r>
      <w:r w:rsidR="00631F84">
        <w:rPr>
          <w:rFonts w:ascii="Times New Roman" w:hAnsi="Times New Roman"/>
          <w:sz w:val="28"/>
          <w:szCs w:val="28"/>
        </w:rPr>
        <w:t xml:space="preserve"> не достигнут в связи с тем, что пла</w:t>
      </w:r>
      <w:r w:rsidR="00631F84" w:rsidRPr="00631F84">
        <w:rPr>
          <w:rFonts w:ascii="Times New Roman" w:hAnsi="Times New Roman"/>
          <w:sz w:val="28"/>
          <w:szCs w:val="28"/>
        </w:rPr>
        <w:t>нировалась реорганизация двух медицинских организаций, которая фактически не была завершена в 2016 году</w:t>
      </w:r>
      <w:r w:rsidR="00631F84">
        <w:rPr>
          <w:rFonts w:ascii="Times New Roman" w:hAnsi="Times New Roman"/>
          <w:sz w:val="28"/>
          <w:szCs w:val="28"/>
        </w:rPr>
        <w:t xml:space="preserve">. </w:t>
      </w:r>
      <w:r w:rsidRPr="009A7EBB">
        <w:rPr>
          <w:rFonts w:ascii="Times New Roman" w:hAnsi="Times New Roman"/>
          <w:sz w:val="28"/>
          <w:szCs w:val="28"/>
        </w:rPr>
        <w:t xml:space="preserve">Доля государственных медицинских организаций, имеющих просроченную кредиторскую задолженность, от общего количества государственных медицинских организаций, составила </w:t>
      </w:r>
      <w:r w:rsidR="009A7EBB" w:rsidRPr="009A7EBB">
        <w:rPr>
          <w:rFonts w:ascii="Times New Roman" w:hAnsi="Times New Roman"/>
          <w:sz w:val="28"/>
          <w:szCs w:val="28"/>
        </w:rPr>
        <w:t xml:space="preserve">20,6 %, что на 13,2 % </w:t>
      </w:r>
      <w:r w:rsidRPr="009A7EBB">
        <w:rPr>
          <w:rFonts w:ascii="Times New Roman" w:hAnsi="Times New Roman"/>
          <w:sz w:val="28"/>
          <w:szCs w:val="28"/>
        </w:rPr>
        <w:t>выше ра</w:t>
      </w:r>
      <w:r w:rsidR="00A55750" w:rsidRPr="009A7EBB">
        <w:rPr>
          <w:rFonts w:ascii="Times New Roman" w:hAnsi="Times New Roman"/>
          <w:sz w:val="28"/>
          <w:szCs w:val="28"/>
        </w:rPr>
        <w:t xml:space="preserve">нее запланированной доли </w:t>
      </w:r>
      <w:r w:rsidR="009A7EBB" w:rsidRPr="009A7EBB">
        <w:rPr>
          <w:rFonts w:ascii="Times New Roman" w:hAnsi="Times New Roman"/>
          <w:sz w:val="28"/>
          <w:szCs w:val="28"/>
        </w:rPr>
        <w:t xml:space="preserve">18,2 </w:t>
      </w:r>
      <w:r w:rsidR="00A55750" w:rsidRPr="009A7EBB">
        <w:rPr>
          <w:rFonts w:ascii="Times New Roman" w:hAnsi="Times New Roman"/>
          <w:sz w:val="28"/>
          <w:szCs w:val="28"/>
        </w:rPr>
        <w:t xml:space="preserve">%. </w:t>
      </w:r>
      <w:r w:rsidRPr="009A7EBB">
        <w:rPr>
          <w:rFonts w:ascii="Times New Roman" w:hAnsi="Times New Roman"/>
          <w:sz w:val="28"/>
          <w:szCs w:val="28"/>
        </w:rPr>
        <w:t>При этом число</w:t>
      </w:r>
      <w:r w:rsidRPr="009A7EBB">
        <w:t xml:space="preserve"> </w:t>
      </w:r>
      <w:r w:rsidRPr="009A7EBB">
        <w:rPr>
          <w:rFonts w:ascii="Times New Roman" w:hAnsi="Times New Roman"/>
          <w:sz w:val="28"/>
          <w:szCs w:val="28"/>
        </w:rPr>
        <w:t xml:space="preserve">государственных </w:t>
      </w:r>
      <w:r w:rsidRPr="009A7EBB">
        <w:rPr>
          <w:rFonts w:ascii="Times New Roman" w:hAnsi="Times New Roman"/>
          <w:sz w:val="28"/>
          <w:szCs w:val="28"/>
        </w:rPr>
        <w:lastRenderedPageBreak/>
        <w:t>медицинских организаций, имеющих просроченну</w:t>
      </w:r>
      <w:r w:rsidR="009A7EBB" w:rsidRPr="009A7EBB">
        <w:rPr>
          <w:rFonts w:ascii="Times New Roman" w:hAnsi="Times New Roman"/>
          <w:sz w:val="28"/>
          <w:szCs w:val="28"/>
        </w:rPr>
        <w:t>ю кредиторскую задолженность – 14</w:t>
      </w:r>
      <w:r w:rsidRPr="009A7EBB">
        <w:rPr>
          <w:rFonts w:ascii="Times New Roman" w:hAnsi="Times New Roman"/>
          <w:sz w:val="28"/>
          <w:szCs w:val="28"/>
        </w:rPr>
        <w:t xml:space="preserve">, что </w:t>
      </w:r>
      <w:r w:rsidR="009A7EBB" w:rsidRPr="009A7EBB">
        <w:rPr>
          <w:rFonts w:ascii="Times New Roman" w:hAnsi="Times New Roman"/>
          <w:sz w:val="28"/>
          <w:szCs w:val="28"/>
        </w:rPr>
        <w:t>на 16,7 % выше ранее запланированных 14</w:t>
      </w:r>
      <w:r w:rsidRPr="009A7EBB">
        <w:rPr>
          <w:rFonts w:ascii="Times New Roman" w:hAnsi="Times New Roman"/>
          <w:sz w:val="28"/>
          <w:szCs w:val="28"/>
        </w:rPr>
        <w:t xml:space="preserve"> медицинских организаций.</w:t>
      </w:r>
    </w:p>
    <w:p w:rsidR="00FB4750" w:rsidRDefault="00FB4750" w:rsidP="00A93381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/>
          <w:b/>
          <w:sz w:val="28"/>
          <w:szCs w:val="28"/>
          <w:highlight w:val="yellow"/>
        </w:rPr>
      </w:pPr>
    </w:p>
    <w:p w:rsidR="00DF3575" w:rsidRPr="00AE6A1C" w:rsidRDefault="00DF3575" w:rsidP="00A93381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AE6A1C">
        <w:rPr>
          <w:rFonts w:ascii="Times New Roman" w:hAnsi="Times New Roman"/>
          <w:sz w:val="28"/>
          <w:szCs w:val="28"/>
        </w:rPr>
        <w:t>На достижение цели государственной программы повлияли дополнительные показатели.</w:t>
      </w:r>
    </w:p>
    <w:p w:rsidR="00DF3575" w:rsidRPr="00C21D44" w:rsidRDefault="00DF3575" w:rsidP="00C21D44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C21D44">
        <w:rPr>
          <w:rFonts w:ascii="Times New Roman" w:hAnsi="Times New Roman"/>
          <w:sz w:val="28"/>
          <w:szCs w:val="28"/>
        </w:rPr>
        <w:t xml:space="preserve">В </w:t>
      </w:r>
      <w:r w:rsidR="007D7594" w:rsidRPr="00C21D44">
        <w:rPr>
          <w:rFonts w:ascii="Times New Roman" w:hAnsi="Times New Roman"/>
          <w:sz w:val="28"/>
          <w:szCs w:val="28"/>
        </w:rPr>
        <w:t>2016</w:t>
      </w:r>
      <w:r w:rsidRPr="00C21D44">
        <w:rPr>
          <w:rFonts w:ascii="Times New Roman" w:hAnsi="Times New Roman"/>
          <w:sz w:val="28"/>
          <w:szCs w:val="28"/>
        </w:rPr>
        <w:t xml:space="preserve"> г. показатель смер</w:t>
      </w:r>
      <w:r w:rsidR="00FB4750" w:rsidRPr="00C21D44">
        <w:rPr>
          <w:rFonts w:ascii="Times New Roman" w:hAnsi="Times New Roman"/>
          <w:sz w:val="28"/>
          <w:szCs w:val="28"/>
        </w:rPr>
        <w:t>тности от всех причин составил 12,6 случаев</w:t>
      </w:r>
      <w:r w:rsidRPr="00C21D44">
        <w:rPr>
          <w:rFonts w:ascii="Times New Roman" w:hAnsi="Times New Roman"/>
          <w:sz w:val="28"/>
          <w:szCs w:val="28"/>
        </w:rPr>
        <w:t xml:space="preserve"> на 1 тыс. населения, при целевом значени</w:t>
      </w:r>
      <w:r w:rsidR="00FB4750" w:rsidRPr="00C21D44">
        <w:rPr>
          <w:rFonts w:ascii="Times New Roman" w:hAnsi="Times New Roman"/>
          <w:sz w:val="28"/>
          <w:szCs w:val="28"/>
        </w:rPr>
        <w:t>и государственной программы - 12,2. Отклонение от плана «+3,</w:t>
      </w:r>
      <w:proofErr w:type="gramStart"/>
      <w:r w:rsidR="00FB4750" w:rsidRPr="00C21D44">
        <w:rPr>
          <w:rFonts w:ascii="Times New Roman" w:hAnsi="Times New Roman"/>
          <w:sz w:val="28"/>
          <w:szCs w:val="28"/>
        </w:rPr>
        <w:t>3</w:t>
      </w:r>
      <w:r w:rsidRPr="00C21D44">
        <w:rPr>
          <w:rFonts w:ascii="Times New Roman" w:hAnsi="Times New Roman"/>
          <w:sz w:val="28"/>
          <w:szCs w:val="28"/>
        </w:rPr>
        <w:t>»</w:t>
      </w:r>
      <w:r w:rsidR="00FB4750" w:rsidRPr="00C21D44">
        <w:rPr>
          <w:rFonts w:ascii="Times New Roman" w:hAnsi="Times New Roman"/>
          <w:sz w:val="28"/>
          <w:szCs w:val="28"/>
        </w:rPr>
        <w:t>%</w:t>
      </w:r>
      <w:proofErr w:type="gramEnd"/>
      <w:r w:rsidR="00C21D44" w:rsidRPr="00C21D44">
        <w:rPr>
          <w:rFonts w:ascii="Times New Roman" w:hAnsi="Times New Roman"/>
          <w:sz w:val="28"/>
          <w:szCs w:val="28"/>
        </w:rPr>
        <w:t xml:space="preserve"> наблюдается за счет высокой смертности в результате дорожно-транспортных происшествий.</w:t>
      </w:r>
    </w:p>
    <w:p w:rsidR="00DF3575" w:rsidRPr="00C21D44" w:rsidRDefault="00DF3575" w:rsidP="00A93381">
      <w:pPr>
        <w:tabs>
          <w:tab w:val="left" w:pos="709"/>
        </w:tabs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C21D44">
        <w:rPr>
          <w:rFonts w:ascii="Times New Roman" w:hAnsi="Times New Roman"/>
          <w:sz w:val="28"/>
          <w:szCs w:val="28"/>
        </w:rPr>
        <w:t>Важным индикатором социального благополучия и развития системы здравоохранения служит показатель материнской смертности. Материнская смертность – это показатель, характеризующий, в том числе правильность мероприятий</w:t>
      </w:r>
      <w:r w:rsidR="00C21D44" w:rsidRPr="00C21D44">
        <w:rPr>
          <w:rFonts w:ascii="Times New Roman" w:hAnsi="Times New Roman"/>
          <w:sz w:val="28"/>
          <w:szCs w:val="28"/>
        </w:rPr>
        <w:t>,</w:t>
      </w:r>
      <w:r w:rsidRPr="00C21D44">
        <w:rPr>
          <w:rFonts w:ascii="Times New Roman" w:hAnsi="Times New Roman"/>
          <w:sz w:val="28"/>
          <w:szCs w:val="28"/>
        </w:rPr>
        <w:t xml:space="preserve"> проводимых</w:t>
      </w:r>
      <w:r w:rsidR="00C21D44" w:rsidRPr="00C21D44">
        <w:rPr>
          <w:rFonts w:ascii="Times New Roman" w:hAnsi="Times New Roman"/>
          <w:sz w:val="28"/>
          <w:szCs w:val="28"/>
        </w:rPr>
        <w:t xml:space="preserve"> в течение беременности. Случаев</w:t>
      </w:r>
      <w:r w:rsidRPr="00C21D44">
        <w:rPr>
          <w:rFonts w:ascii="Times New Roman" w:hAnsi="Times New Roman"/>
          <w:sz w:val="28"/>
          <w:szCs w:val="28"/>
        </w:rPr>
        <w:t xml:space="preserve"> смерти матерей в </w:t>
      </w:r>
      <w:r w:rsidR="007D7594" w:rsidRPr="00C21D44">
        <w:rPr>
          <w:rFonts w:ascii="Times New Roman" w:hAnsi="Times New Roman"/>
          <w:sz w:val="28"/>
          <w:szCs w:val="28"/>
        </w:rPr>
        <w:t>2016</w:t>
      </w:r>
      <w:r w:rsidRPr="00C21D44">
        <w:rPr>
          <w:rFonts w:ascii="Times New Roman" w:hAnsi="Times New Roman"/>
          <w:sz w:val="28"/>
          <w:szCs w:val="28"/>
        </w:rPr>
        <w:t xml:space="preserve"> году в области не было. Показатель материнской смертности в </w:t>
      </w:r>
      <w:r w:rsidR="007D7594" w:rsidRPr="00C21D44">
        <w:rPr>
          <w:rFonts w:ascii="Times New Roman" w:hAnsi="Times New Roman"/>
          <w:sz w:val="28"/>
          <w:szCs w:val="28"/>
        </w:rPr>
        <w:t>2016</w:t>
      </w:r>
      <w:r w:rsidRPr="00C21D44">
        <w:rPr>
          <w:rFonts w:ascii="Times New Roman" w:hAnsi="Times New Roman"/>
          <w:sz w:val="28"/>
          <w:szCs w:val="28"/>
        </w:rPr>
        <w:t xml:space="preserve"> г. составил 0,0 случаев на 100 тыс. родившихся живыми при аналогичном целевом значении. </w:t>
      </w:r>
    </w:p>
    <w:p w:rsidR="00DF3575" w:rsidRPr="006E184B" w:rsidRDefault="00DF3575" w:rsidP="00A93381">
      <w:pPr>
        <w:tabs>
          <w:tab w:val="left" w:pos="709"/>
        </w:tabs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6E184B">
        <w:rPr>
          <w:rFonts w:ascii="Times New Roman" w:hAnsi="Times New Roman"/>
          <w:sz w:val="28"/>
          <w:szCs w:val="28"/>
        </w:rPr>
        <w:t xml:space="preserve">Показатель младенческой смертности в Калининградской области в </w:t>
      </w:r>
      <w:r w:rsidR="007D7594" w:rsidRPr="006E184B">
        <w:rPr>
          <w:rFonts w:ascii="Times New Roman" w:hAnsi="Times New Roman"/>
          <w:sz w:val="28"/>
          <w:szCs w:val="28"/>
        </w:rPr>
        <w:t>2016</w:t>
      </w:r>
      <w:r w:rsidRPr="006E184B">
        <w:rPr>
          <w:rFonts w:ascii="Times New Roman" w:hAnsi="Times New Roman"/>
          <w:sz w:val="28"/>
          <w:szCs w:val="28"/>
        </w:rPr>
        <w:t xml:space="preserve"> году – </w:t>
      </w:r>
      <w:r w:rsidR="00C21D44" w:rsidRPr="006E184B">
        <w:rPr>
          <w:rFonts w:ascii="Times New Roman" w:hAnsi="Times New Roman"/>
          <w:sz w:val="28"/>
          <w:szCs w:val="28"/>
        </w:rPr>
        <w:t>4,5 случаев</w:t>
      </w:r>
      <w:r w:rsidRPr="006E184B">
        <w:rPr>
          <w:rFonts w:ascii="Times New Roman" w:hAnsi="Times New Roman"/>
          <w:sz w:val="28"/>
          <w:szCs w:val="28"/>
        </w:rPr>
        <w:t xml:space="preserve"> на 1</w:t>
      </w:r>
      <w:r w:rsidR="00C21D44" w:rsidRPr="006E184B">
        <w:rPr>
          <w:rFonts w:ascii="Times New Roman" w:hAnsi="Times New Roman"/>
          <w:sz w:val="28"/>
          <w:szCs w:val="28"/>
        </w:rPr>
        <w:t xml:space="preserve"> </w:t>
      </w:r>
      <w:r w:rsidRPr="006E184B">
        <w:rPr>
          <w:rFonts w:ascii="Times New Roman" w:hAnsi="Times New Roman"/>
          <w:sz w:val="28"/>
          <w:szCs w:val="28"/>
        </w:rPr>
        <w:t>тыс. родившихся жи</w:t>
      </w:r>
      <w:r w:rsidR="00C21D44" w:rsidRPr="006E184B">
        <w:rPr>
          <w:rFonts w:ascii="Times New Roman" w:hAnsi="Times New Roman"/>
          <w:sz w:val="28"/>
          <w:szCs w:val="28"/>
        </w:rPr>
        <w:t>выми, при целевом показателе 6,0</w:t>
      </w:r>
      <w:r w:rsidRPr="006E184B">
        <w:rPr>
          <w:rFonts w:ascii="Times New Roman" w:hAnsi="Times New Roman"/>
          <w:sz w:val="28"/>
          <w:szCs w:val="28"/>
        </w:rPr>
        <w:t xml:space="preserve"> случ</w:t>
      </w:r>
      <w:r w:rsidR="00C21D44" w:rsidRPr="006E184B">
        <w:rPr>
          <w:rFonts w:ascii="Times New Roman" w:hAnsi="Times New Roman"/>
          <w:sz w:val="28"/>
          <w:szCs w:val="28"/>
        </w:rPr>
        <w:t>аев</w:t>
      </w:r>
      <w:r w:rsidRPr="006E184B">
        <w:rPr>
          <w:rFonts w:ascii="Times New Roman" w:hAnsi="Times New Roman"/>
          <w:sz w:val="28"/>
          <w:szCs w:val="28"/>
        </w:rPr>
        <w:t xml:space="preserve">. </w:t>
      </w:r>
      <w:r w:rsidR="00C21D44" w:rsidRPr="006E184B">
        <w:rPr>
          <w:rFonts w:ascii="Times New Roman" w:hAnsi="Times New Roman"/>
          <w:sz w:val="28"/>
          <w:szCs w:val="28"/>
        </w:rPr>
        <w:t>Отклонение – «-</w:t>
      </w:r>
      <w:proofErr w:type="gramStart"/>
      <w:r w:rsidR="00C21D44" w:rsidRPr="006E184B">
        <w:rPr>
          <w:rFonts w:ascii="Times New Roman" w:hAnsi="Times New Roman"/>
          <w:sz w:val="28"/>
          <w:szCs w:val="28"/>
        </w:rPr>
        <w:t>25»%</w:t>
      </w:r>
      <w:proofErr w:type="gramEnd"/>
      <w:r w:rsidR="00C21D44" w:rsidRPr="006E184B">
        <w:rPr>
          <w:rFonts w:ascii="Times New Roman" w:hAnsi="Times New Roman"/>
          <w:sz w:val="28"/>
          <w:szCs w:val="28"/>
        </w:rPr>
        <w:t>.</w:t>
      </w:r>
    </w:p>
    <w:p w:rsidR="00DF3575" w:rsidRPr="006E184B" w:rsidRDefault="00DF3575" w:rsidP="00A93381">
      <w:pPr>
        <w:pStyle w:val="Standard"/>
        <w:spacing w:after="0"/>
        <w:ind w:firstLine="851"/>
        <w:jc w:val="both"/>
        <w:rPr>
          <w:kern w:val="0"/>
          <w:sz w:val="28"/>
          <w:szCs w:val="28"/>
          <w:lang w:eastAsia="en-US"/>
        </w:rPr>
      </w:pPr>
      <w:r w:rsidRPr="006E184B">
        <w:rPr>
          <w:kern w:val="0"/>
          <w:sz w:val="28"/>
          <w:szCs w:val="28"/>
          <w:lang w:eastAsia="en-US"/>
        </w:rPr>
        <w:t xml:space="preserve">В </w:t>
      </w:r>
      <w:r w:rsidR="007D7594" w:rsidRPr="006E184B">
        <w:rPr>
          <w:kern w:val="0"/>
          <w:sz w:val="28"/>
          <w:szCs w:val="28"/>
          <w:lang w:eastAsia="en-US"/>
        </w:rPr>
        <w:t>2016</w:t>
      </w:r>
      <w:r w:rsidRPr="006E184B">
        <w:rPr>
          <w:kern w:val="0"/>
          <w:sz w:val="28"/>
          <w:szCs w:val="28"/>
          <w:lang w:eastAsia="en-US"/>
        </w:rPr>
        <w:t xml:space="preserve"> году достигнуто выраженное снижение смертности от болезней системы кровообращения до </w:t>
      </w:r>
      <w:r w:rsidR="00C21D44" w:rsidRPr="006E184B">
        <w:rPr>
          <w:kern w:val="0"/>
          <w:sz w:val="28"/>
          <w:szCs w:val="28"/>
          <w:lang w:eastAsia="en-US"/>
        </w:rPr>
        <w:t>578,6 случаев</w:t>
      </w:r>
      <w:r w:rsidRPr="006E184B">
        <w:rPr>
          <w:kern w:val="0"/>
          <w:sz w:val="28"/>
          <w:szCs w:val="28"/>
          <w:lang w:eastAsia="en-US"/>
        </w:rPr>
        <w:t xml:space="preserve"> на 100 тыс. населения, при целевом значении – </w:t>
      </w:r>
      <w:r w:rsidR="00C21D44" w:rsidRPr="006E184B">
        <w:rPr>
          <w:kern w:val="0"/>
          <w:sz w:val="28"/>
          <w:szCs w:val="28"/>
          <w:lang w:eastAsia="en-US"/>
        </w:rPr>
        <w:t>682,2</w:t>
      </w:r>
      <w:r w:rsidRPr="006E184B">
        <w:rPr>
          <w:kern w:val="0"/>
          <w:sz w:val="28"/>
          <w:szCs w:val="28"/>
          <w:lang w:eastAsia="en-US"/>
        </w:rPr>
        <w:t xml:space="preserve"> случая на 100 тыс. населения. В динамике прослеживается снижение показателя. Процент отклонения от це</w:t>
      </w:r>
      <w:r w:rsidR="00A55750" w:rsidRPr="006E184B">
        <w:rPr>
          <w:kern w:val="0"/>
          <w:sz w:val="28"/>
          <w:szCs w:val="28"/>
          <w:lang w:eastAsia="en-US"/>
        </w:rPr>
        <w:t>левого значения «-</w:t>
      </w:r>
      <w:r w:rsidR="00C21D44" w:rsidRPr="006E184B">
        <w:rPr>
          <w:kern w:val="0"/>
          <w:sz w:val="28"/>
          <w:szCs w:val="28"/>
          <w:lang w:eastAsia="en-US"/>
        </w:rPr>
        <w:t>15,</w:t>
      </w:r>
      <w:proofErr w:type="gramStart"/>
      <w:r w:rsidR="00C21D44" w:rsidRPr="006E184B">
        <w:rPr>
          <w:kern w:val="0"/>
          <w:sz w:val="28"/>
          <w:szCs w:val="28"/>
          <w:lang w:eastAsia="en-US"/>
        </w:rPr>
        <w:t>9</w:t>
      </w:r>
      <w:r w:rsidR="00A55750" w:rsidRPr="006E184B">
        <w:rPr>
          <w:kern w:val="0"/>
          <w:sz w:val="28"/>
          <w:szCs w:val="28"/>
          <w:lang w:eastAsia="en-US"/>
        </w:rPr>
        <w:t>»%</w:t>
      </w:r>
      <w:proofErr w:type="gramEnd"/>
      <w:r w:rsidR="00A55750" w:rsidRPr="006E184B">
        <w:rPr>
          <w:kern w:val="0"/>
          <w:sz w:val="28"/>
          <w:szCs w:val="28"/>
          <w:lang w:eastAsia="en-US"/>
        </w:rPr>
        <w:t xml:space="preserve">. </w:t>
      </w:r>
    </w:p>
    <w:p w:rsidR="006E184B" w:rsidRDefault="00A55750" w:rsidP="00A93381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6E184B">
        <w:rPr>
          <w:rFonts w:ascii="Times New Roman" w:hAnsi="Times New Roman"/>
          <w:sz w:val="28"/>
          <w:szCs w:val="28"/>
        </w:rPr>
        <w:t xml:space="preserve">Рост </w:t>
      </w:r>
      <w:r w:rsidR="00DF3575" w:rsidRPr="006E184B">
        <w:rPr>
          <w:rFonts w:ascii="Times New Roman" w:hAnsi="Times New Roman"/>
          <w:sz w:val="28"/>
          <w:szCs w:val="28"/>
        </w:rPr>
        <w:t>смертности от дорожно-транспортных происшествий до 9,</w:t>
      </w:r>
      <w:r w:rsidR="00C21D44" w:rsidRPr="006E184B">
        <w:rPr>
          <w:rFonts w:ascii="Times New Roman" w:hAnsi="Times New Roman"/>
          <w:sz w:val="28"/>
          <w:szCs w:val="28"/>
        </w:rPr>
        <w:t>3 случаев</w:t>
      </w:r>
      <w:r w:rsidR="00DF3575" w:rsidRPr="006E184B">
        <w:rPr>
          <w:rFonts w:ascii="Times New Roman" w:hAnsi="Times New Roman"/>
          <w:sz w:val="28"/>
          <w:szCs w:val="28"/>
        </w:rPr>
        <w:t xml:space="preserve"> на 100 тыс. н</w:t>
      </w:r>
      <w:r w:rsidR="00C21D44" w:rsidRPr="006E184B">
        <w:rPr>
          <w:rFonts w:ascii="Times New Roman" w:hAnsi="Times New Roman"/>
          <w:sz w:val="28"/>
          <w:szCs w:val="28"/>
        </w:rPr>
        <w:t>аселения, выше целевого значения</w:t>
      </w:r>
      <w:r w:rsidR="00DF3575" w:rsidRPr="006E184B">
        <w:rPr>
          <w:rFonts w:ascii="Times New Roman" w:hAnsi="Times New Roman"/>
          <w:sz w:val="28"/>
          <w:szCs w:val="28"/>
        </w:rPr>
        <w:t xml:space="preserve"> критерия</w:t>
      </w:r>
      <w:r w:rsidR="006E184B" w:rsidRPr="006E184B">
        <w:rPr>
          <w:rFonts w:ascii="Times New Roman" w:hAnsi="Times New Roman"/>
          <w:sz w:val="28"/>
          <w:szCs w:val="28"/>
        </w:rPr>
        <w:t xml:space="preserve"> (7,7 случая на 100 тыс. населения) </w:t>
      </w:r>
      <w:r w:rsidR="00DF3575" w:rsidRPr="006E184B">
        <w:rPr>
          <w:rFonts w:ascii="Times New Roman" w:hAnsi="Times New Roman"/>
          <w:sz w:val="28"/>
          <w:szCs w:val="28"/>
        </w:rPr>
        <w:t>на 2</w:t>
      </w:r>
      <w:r w:rsidR="006E184B" w:rsidRPr="006E184B">
        <w:rPr>
          <w:rFonts w:ascii="Times New Roman" w:hAnsi="Times New Roman"/>
          <w:sz w:val="28"/>
          <w:szCs w:val="28"/>
        </w:rPr>
        <w:t>0,8 %</w:t>
      </w:r>
      <w:r w:rsidR="00DF3575" w:rsidRPr="006E184B">
        <w:rPr>
          <w:rFonts w:ascii="Times New Roman" w:hAnsi="Times New Roman"/>
          <w:sz w:val="28"/>
          <w:szCs w:val="28"/>
        </w:rPr>
        <w:t xml:space="preserve">. Рост показателя в </w:t>
      </w:r>
      <w:r w:rsidR="007D7594" w:rsidRPr="006E184B">
        <w:rPr>
          <w:rFonts w:ascii="Times New Roman" w:hAnsi="Times New Roman"/>
          <w:sz w:val="28"/>
          <w:szCs w:val="28"/>
        </w:rPr>
        <w:t>2016</w:t>
      </w:r>
      <w:r w:rsidR="00DF3575" w:rsidRPr="006E184B">
        <w:rPr>
          <w:rFonts w:ascii="Times New Roman" w:hAnsi="Times New Roman"/>
          <w:sz w:val="28"/>
          <w:szCs w:val="28"/>
        </w:rPr>
        <w:t xml:space="preserve"> году связан с ростом числа погибших на месте ДТП</w:t>
      </w:r>
      <w:r w:rsidR="006E184B" w:rsidRPr="006E184B">
        <w:rPr>
          <w:rFonts w:ascii="Times New Roman" w:hAnsi="Times New Roman"/>
          <w:sz w:val="28"/>
          <w:szCs w:val="28"/>
        </w:rPr>
        <w:t>,</w:t>
      </w:r>
      <w:r w:rsidR="00DF3575" w:rsidRPr="006E184B">
        <w:rPr>
          <w:rFonts w:ascii="Times New Roman" w:hAnsi="Times New Roman"/>
          <w:sz w:val="28"/>
          <w:szCs w:val="28"/>
        </w:rPr>
        <w:t xml:space="preserve"> </w:t>
      </w:r>
      <w:r w:rsidR="006E184B" w:rsidRPr="006E184B">
        <w:rPr>
          <w:rFonts w:ascii="Times New Roman" w:hAnsi="Times New Roman"/>
          <w:sz w:val="28"/>
          <w:szCs w:val="28"/>
        </w:rPr>
        <w:t>обусловлено тяжестью повреждений от дорожно-транспортных происшествий, связанных с превышением водителями скоростного режима (67 %); увеличением ДТП по вине водителей, находящихся в состоянии алкогольного опьянения; низкой дисциплиной водителей, недисциплинированностью пешеходов (около 20 % от всех ДТП).</w:t>
      </w:r>
    </w:p>
    <w:p w:rsidR="006E184B" w:rsidRPr="005434F2" w:rsidRDefault="00DF3575" w:rsidP="00A93381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5434F2">
        <w:rPr>
          <w:rFonts w:ascii="Times New Roman" w:hAnsi="Times New Roman"/>
          <w:sz w:val="28"/>
          <w:szCs w:val="28"/>
        </w:rPr>
        <w:t xml:space="preserve">В </w:t>
      </w:r>
      <w:r w:rsidR="007D7594" w:rsidRPr="005434F2">
        <w:rPr>
          <w:rFonts w:ascii="Times New Roman" w:hAnsi="Times New Roman"/>
          <w:sz w:val="28"/>
          <w:szCs w:val="28"/>
        </w:rPr>
        <w:t>2016</w:t>
      </w:r>
      <w:r w:rsidRPr="005434F2">
        <w:rPr>
          <w:rFonts w:ascii="Times New Roman" w:hAnsi="Times New Roman"/>
          <w:sz w:val="28"/>
          <w:szCs w:val="28"/>
        </w:rPr>
        <w:t xml:space="preserve"> г. показатель смертности от новообразований, в том числе и от злокачественных</w:t>
      </w:r>
      <w:r w:rsidR="006E184B" w:rsidRPr="005434F2">
        <w:rPr>
          <w:rFonts w:ascii="Times New Roman" w:hAnsi="Times New Roman"/>
          <w:sz w:val="28"/>
          <w:szCs w:val="28"/>
        </w:rPr>
        <w:t xml:space="preserve"> новообразований, составил 197,9 случаев</w:t>
      </w:r>
      <w:r w:rsidRPr="005434F2">
        <w:rPr>
          <w:rFonts w:ascii="Times New Roman" w:hAnsi="Times New Roman"/>
          <w:sz w:val="28"/>
          <w:szCs w:val="28"/>
        </w:rPr>
        <w:t xml:space="preserve"> на 100 тыс. населения, на </w:t>
      </w:r>
      <w:r w:rsidR="006E184B" w:rsidRPr="005434F2">
        <w:rPr>
          <w:rFonts w:ascii="Times New Roman" w:hAnsi="Times New Roman"/>
          <w:sz w:val="28"/>
          <w:szCs w:val="28"/>
        </w:rPr>
        <w:t xml:space="preserve">0,7 </w:t>
      </w:r>
      <w:r w:rsidRPr="005434F2">
        <w:rPr>
          <w:rFonts w:ascii="Times New Roman" w:hAnsi="Times New Roman"/>
          <w:sz w:val="28"/>
          <w:szCs w:val="28"/>
        </w:rPr>
        <w:t xml:space="preserve">% </w:t>
      </w:r>
      <w:r w:rsidR="006E184B" w:rsidRPr="005434F2">
        <w:rPr>
          <w:rFonts w:ascii="Times New Roman" w:hAnsi="Times New Roman"/>
          <w:sz w:val="28"/>
          <w:szCs w:val="28"/>
        </w:rPr>
        <w:t xml:space="preserve">ниже </w:t>
      </w:r>
      <w:r w:rsidRPr="005434F2">
        <w:rPr>
          <w:rFonts w:ascii="Times New Roman" w:hAnsi="Times New Roman"/>
          <w:sz w:val="28"/>
          <w:szCs w:val="28"/>
        </w:rPr>
        <w:t xml:space="preserve">целевого значения, равного </w:t>
      </w:r>
      <w:r w:rsidR="006E184B" w:rsidRPr="005434F2">
        <w:rPr>
          <w:rFonts w:ascii="Times New Roman" w:hAnsi="Times New Roman"/>
          <w:sz w:val="28"/>
          <w:szCs w:val="28"/>
        </w:rPr>
        <w:t>199,3</w:t>
      </w:r>
      <w:r w:rsidRPr="005434F2">
        <w:rPr>
          <w:rFonts w:ascii="Times New Roman" w:hAnsi="Times New Roman"/>
          <w:sz w:val="28"/>
          <w:szCs w:val="28"/>
        </w:rPr>
        <w:t xml:space="preserve"> случая на 100 тыс. населения. </w:t>
      </w:r>
    </w:p>
    <w:p w:rsidR="00DF3575" w:rsidRPr="005434F2" w:rsidRDefault="00DF3575" w:rsidP="00A93381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434F2">
        <w:rPr>
          <w:rFonts w:ascii="Times New Roman" w:hAnsi="Times New Roman"/>
          <w:color w:val="000000" w:themeColor="text1"/>
          <w:sz w:val="28"/>
          <w:szCs w:val="28"/>
        </w:rPr>
        <w:t xml:space="preserve">Калининградская область относится к числу относительно благополучных по туберкулезу территорий. В отчетном периоде достигнуто снижение показателя заболеваемости туберкулезом до </w:t>
      </w:r>
      <w:r w:rsidR="005434F2" w:rsidRPr="005434F2">
        <w:rPr>
          <w:rFonts w:ascii="Times New Roman" w:hAnsi="Times New Roman"/>
          <w:color w:val="000000" w:themeColor="text1"/>
          <w:sz w:val="28"/>
          <w:szCs w:val="28"/>
        </w:rPr>
        <w:t>43,8 случаев</w:t>
      </w:r>
      <w:r w:rsidRPr="005434F2">
        <w:rPr>
          <w:rFonts w:ascii="Times New Roman" w:hAnsi="Times New Roman"/>
          <w:color w:val="000000" w:themeColor="text1"/>
          <w:sz w:val="28"/>
          <w:szCs w:val="28"/>
        </w:rPr>
        <w:t xml:space="preserve"> на 100 тыс. населения, при целевом критерии </w:t>
      </w:r>
      <w:r w:rsidR="005434F2" w:rsidRPr="005434F2">
        <w:rPr>
          <w:rFonts w:ascii="Times New Roman" w:hAnsi="Times New Roman"/>
          <w:color w:val="000000" w:themeColor="text1"/>
          <w:sz w:val="28"/>
          <w:szCs w:val="28"/>
        </w:rPr>
        <w:t>67</w:t>
      </w:r>
      <w:r w:rsidRPr="005434F2">
        <w:rPr>
          <w:rFonts w:ascii="Times New Roman" w:hAnsi="Times New Roman"/>
          <w:color w:val="000000" w:themeColor="text1"/>
          <w:sz w:val="28"/>
          <w:szCs w:val="28"/>
        </w:rPr>
        <w:t>,0 случа</w:t>
      </w:r>
      <w:r w:rsidR="005434F2" w:rsidRPr="005434F2">
        <w:rPr>
          <w:rFonts w:ascii="Times New Roman" w:hAnsi="Times New Roman"/>
          <w:color w:val="000000" w:themeColor="text1"/>
          <w:sz w:val="28"/>
          <w:szCs w:val="28"/>
        </w:rPr>
        <w:t>ев</w:t>
      </w:r>
      <w:r w:rsidRPr="005434F2">
        <w:rPr>
          <w:rFonts w:ascii="Times New Roman" w:hAnsi="Times New Roman"/>
          <w:color w:val="000000" w:themeColor="text1"/>
          <w:sz w:val="28"/>
          <w:szCs w:val="28"/>
        </w:rPr>
        <w:t xml:space="preserve"> на 100 тыс. населения. Процент </w:t>
      </w:r>
      <w:proofErr w:type="gramStart"/>
      <w:r w:rsidRPr="005434F2">
        <w:rPr>
          <w:rFonts w:ascii="Times New Roman" w:hAnsi="Times New Roman"/>
          <w:color w:val="000000" w:themeColor="text1"/>
          <w:sz w:val="28"/>
          <w:szCs w:val="28"/>
        </w:rPr>
        <w:t xml:space="preserve">отклонения  </w:t>
      </w:r>
      <w:r w:rsidR="005434F2" w:rsidRPr="005434F2">
        <w:rPr>
          <w:rFonts w:ascii="Times New Roman" w:hAnsi="Times New Roman"/>
          <w:color w:val="000000" w:themeColor="text1"/>
          <w:sz w:val="28"/>
          <w:szCs w:val="28"/>
        </w:rPr>
        <w:t>«</w:t>
      </w:r>
      <w:proofErr w:type="gramEnd"/>
      <w:r w:rsidR="005434F2" w:rsidRPr="005434F2">
        <w:rPr>
          <w:rFonts w:ascii="Times New Roman" w:hAnsi="Times New Roman"/>
          <w:color w:val="000000" w:themeColor="text1"/>
          <w:sz w:val="28"/>
          <w:szCs w:val="28"/>
        </w:rPr>
        <w:t>-34,6</w:t>
      </w:r>
      <w:r w:rsidRPr="005434F2">
        <w:rPr>
          <w:rFonts w:ascii="Times New Roman" w:hAnsi="Times New Roman"/>
          <w:color w:val="000000" w:themeColor="text1"/>
          <w:sz w:val="28"/>
          <w:szCs w:val="28"/>
        </w:rPr>
        <w:t>»% от плана. Зарегистрировано сниже</w:t>
      </w:r>
      <w:r w:rsidR="005434F2" w:rsidRPr="005434F2">
        <w:rPr>
          <w:rFonts w:ascii="Times New Roman" w:hAnsi="Times New Roman"/>
          <w:color w:val="000000" w:themeColor="text1"/>
          <w:sz w:val="28"/>
          <w:szCs w:val="28"/>
        </w:rPr>
        <w:t xml:space="preserve">ние показателя заболеваемости, </w:t>
      </w:r>
      <w:r w:rsidRPr="005434F2">
        <w:rPr>
          <w:rFonts w:ascii="Times New Roman" w:hAnsi="Times New Roman"/>
          <w:color w:val="000000" w:themeColor="text1"/>
          <w:sz w:val="28"/>
          <w:szCs w:val="28"/>
        </w:rPr>
        <w:t xml:space="preserve">как у взрослых, так </w:t>
      </w:r>
      <w:r w:rsidRPr="005434F2">
        <w:rPr>
          <w:rFonts w:ascii="Times New Roman" w:hAnsi="Times New Roman"/>
          <w:color w:val="000000" w:themeColor="text1"/>
          <w:sz w:val="28"/>
          <w:szCs w:val="28"/>
        </w:rPr>
        <w:lastRenderedPageBreak/>
        <w:t xml:space="preserve">и у детей. При этом, заболеваемость детского населения (0-14 лет) находится в прямой зависимости от эпидемической ситуации среди взрослых. Научный анализ динамики заболеваемости выявил, что активность эпидемического процесса при туберкулезе имеет цикличность. В настоящее время </w:t>
      </w:r>
      <w:proofErr w:type="spellStart"/>
      <w:r w:rsidRPr="005434F2">
        <w:rPr>
          <w:rFonts w:ascii="Times New Roman" w:hAnsi="Times New Roman"/>
          <w:color w:val="000000" w:themeColor="text1"/>
          <w:sz w:val="28"/>
          <w:szCs w:val="28"/>
        </w:rPr>
        <w:t>эпидпроцесс</w:t>
      </w:r>
      <w:proofErr w:type="spellEnd"/>
      <w:r w:rsidRPr="005434F2">
        <w:rPr>
          <w:rFonts w:ascii="Times New Roman" w:hAnsi="Times New Roman"/>
          <w:color w:val="000000" w:themeColor="text1"/>
          <w:sz w:val="28"/>
          <w:szCs w:val="28"/>
        </w:rPr>
        <w:t xml:space="preserve"> в регионе находится в положительной фазе, заболеваемость продолжает уменьшаться. Однако регистрируемая заболеваемость не отражает истинной эпидемической ситуации по туберкулезу. Необходимо помнить, что фактическая заболеваемость включает в себя регистрируемую и скрытую заболеваемость (оставшуюся не выявленной). Таким образом, туберкулез продолжает занимать ведущее место в структуре инфекционной патологии по уровню наносимого социального и экономического ущерба, являясь в последние годы </w:t>
      </w:r>
      <w:r w:rsidR="005434F2" w:rsidRPr="005434F2">
        <w:rPr>
          <w:rFonts w:ascii="Times New Roman" w:hAnsi="Times New Roman"/>
          <w:color w:val="000000" w:themeColor="text1"/>
          <w:sz w:val="28"/>
          <w:szCs w:val="28"/>
        </w:rPr>
        <w:t xml:space="preserve">одним из приоритетных </w:t>
      </w:r>
      <w:r w:rsidRPr="005434F2">
        <w:rPr>
          <w:rFonts w:ascii="Times New Roman" w:hAnsi="Times New Roman"/>
          <w:color w:val="000000" w:themeColor="text1"/>
          <w:sz w:val="28"/>
          <w:szCs w:val="28"/>
        </w:rPr>
        <w:t>направлени</w:t>
      </w:r>
      <w:r w:rsidR="005434F2" w:rsidRPr="005434F2">
        <w:rPr>
          <w:rFonts w:ascii="Times New Roman" w:hAnsi="Times New Roman"/>
          <w:color w:val="000000" w:themeColor="text1"/>
          <w:sz w:val="28"/>
          <w:szCs w:val="28"/>
        </w:rPr>
        <w:t>й</w:t>
      </w:r>
      <w:r w:rsidRPr="005434F2">
        <w:rPr>
          <w:rFonts w:ascii="Times New Roman" w:hAnsi="Times New Roman"/>
          <w:color w:val="000000" w:themeColor="text1"/>
          <w:sz w:val="28"/>
          <w:szCs w:val="28"/>
        </w:rPr>
        <w:t xml:space="preserve"> профилактики в области. </w:t>
      </w:r>
    </w:p>
    <w:p w:rsidR="00DF3575" w:rsidRPr="000D1CC7" w:rsidRDefault="00DF3575" w:rsidP="00A93381">
      <w:pPr>
        <w:pStyle w:val="aff3"/>
        <w:spacing w:line="276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508FD">
        <w:rPr>
          <w:rFonts w:ascii="Times New Roman" w:hAnsi="Times New Roman" w:cs="Times New Roman"/>
          <w:sz w:val="28"/>
          <w:szCs w:val="28"/>
          <w:lang w:val="ru-RU"/>
        </w:rPr>
        <w:t xml:space="preserve">Вторым показателем, характеризующим эпидемиологическую ситуацию по туберкулезу, является смертность. Показатель смертности от туберкулеза интегрально отражает распространенность этого заболевания, а также тяжесть его течения, качество выявления, диагностики и лечения больных. В </w:t>
      </w:r>
      <w:r w:rsidR="007D7594" w:rsidRPr="00F508FD">
        <w:rPr>
          <w:rFonts w:ascii="Times New Roman" w:hAnsi="Times New Roman" w:cs="Times New Roman"/>
          <w:sz w:val="28"/>
          <w:szCs w:val="28"/>
          <w:lang w:val="ru-RU"/>
        </w:rPr>
        <w:t>2016</w:t>
      </w:r>
      <w:r w:rsidRPr="00F508FD">
        <w:rPr>
          <w:rFonts w:ascii="Times New Roman" w:hAnsi="Times New Roman" w:cs="Times New Roman"/>
          <w:sz w:val="28"/>
          <w:szCs w:val="28"/>
          <w:lang w:val="ru-RU"/>
        </w:rPr>
        <w:t xml:space="preserve"> году зарегистрировано </w:t>
      </w:r>
      <w:r w:rsidR="00ED7F1A" w:rsidRPr="00F508FD">
        <w:rPr>
          <w:rFonts w:ascii="Times New Roman" w:hAnsi="Times New Roman" w:cs="Times New Roman"/>
          <w:sz w:val="28"/>
          <w:szCs w:val="28"/>
          <w:lang w:val="ru-RU"/>
        </w:rPr>
        <w:t>4,</w:t>
      </w:r>
      <w:r w:rsidR="00F508FD" w:rsidRPr="00F508FD">
        <w:rPr>
          <w:rFonts w:ascii="Times New Roman" w:hAnsi="Times New Roman" w:cs="Times New Roman"/>
          <w:sz w:val="28"/>
          <w:szCs w:val="28"/>
          <w:lang w:val="ru-RU"/>
        </w:rPr>
        <w:t>8</w:t>
      </w:r>
      <w:r w:rsidRPr="00F508FD">
        <w:rPr>
          <w:rFonts w:ascii="Times New Roman" w:hAnsi="Times New Roman" w:cs="Times New Roman"/>
          <w:sz w:val="28"/>
          <w:szCs w:val="28"/>
          <w:lang w:val="ru-RU"/>
        </w:rPr>
        <w:t xml:space="preserve"> случаев </w:t>
      </w:r>
      <w:r w:rsidR="00F508FD" w:rsidRPr="00F508FD">
        <w:rPr>
          <w:rFonts w:ascii="Times New Roman" w:hAnsi="Times New Roman" w:cs="Times New Roman"/>
          <w:sz w:val="28"/>
          <w:szCs w:val="28"/>
          <w:lang w:val="ru-RU"/>
        </w:rPr>
        <w:t xml:space="preserve">смертности от туберкулеза </w:t>
      </w:r>
      <w:r w:rsidRPr="00F508FD">
        <w:rPr>
          <w:rFonts w:ascii="Times New Roman" w:hAnsi="Times New Roman" w:cs="Times New Roman"/>
          <w:sz w:val="28"/>
          <w:szCs w:val="28"/>
          <w:lang w:val="ru-RU"/>
        </w:rPr>
        <w:t>на 100 тыс. населения. Целевое значение критерия</w:t>
      </w:r>
      <w:r w:rsidR="00A55750" w:rsidRPr="00F508F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F508FD" w:rsidRPr="00F508FD">
        <w:rPr>
          <w:rFonts w:ascii="Times New Roman" w:hAnsi="Times New Roman" w:cs="Times New Roman"/>
          <w:sz w:val="28"/>
          <w:szCs w:val="28"/>
          <w:lang w:val="ru-RU"/>
        </w:rPr>
        <w:t>- 8,5 случаев</w:t>
      </w:r>
      <w:r w:rsidRPr="00F508FD">
        <w:rPr>
          <w:rFonts w:ascii="Times New Roman" w:hAnsi="Times New Roman" w:cs="Times New Roman"/>
          <w:sz w:val="28"/>
          <w:szCs w:val="28"/>
          <w:lang w:val="ru-RU"/>
        </w:rPr>
        <w:t xml:space="preserve"> на 100 тыс.</w:t>
      </w:r>
      <w:r w:rsidR="00A55750" w:rsidRPr="00F508FD">
        <w:rPr>
          <w:rFonts w:ascii="Times New Roman" w:hAnsi="Times New Roman" w:cs="Times New Roman"/>
          <w:sz w:val="28"/>
          <w:szCs w:val="28"/>
          <w:lang w:val="ru-RU"/>
        </w:rPr>
        <w:t xml:space="preserve"> населения. Процент отклонения </w:t>
      </w:r>
      <w:r w:rsidRPr="00F508FD">
        <w:rPr>
          <w:rFonts w:ascii="Times New Roman" w:hAnsi="Times New Roman" w:cs="Times New Roman"/>
          <w:sz w:val="28"/>
          <w:szCs w:val="28"/>
          <w:lang w:val="ru-RU"/>
        </w:rPr>
        <w:t>«-</w:t>
      </w:r>
      <w:r w:rsidR="00F508FD" w:rsidRPr="00F508FD">
        <w:rPr>
          <w:rFonts w:ascii="Times New Roman" w:hAnsi="Times New Roman" w:cs="Times New Roman"/>
          <w:sz w:val="28"/>
          <w:szCs w:val="28"/>
          <w:lang w:val="ru-RU"/>
        </w:rPr>
        <w:t>43,</w:t>
      </w:r>
      <w:proofErr w:type="gramStart"/>
      <w:r w:rsidR="00F508FD" w:rsidRPr="00F508FD">
        <w:rPr>
          <w:rFonts w:ascii="Times New Roman" w:hAnsi="Times New Roman" w:cs="Times New Roman"/>
          <w:sz w:val="28"/>
          <w:szCs w:val="28"/>
          <w:lang w:val="ru-RU"/>
        </w:rPr>
        <w:t>53</w:t>
      </w:r>
      <w:r w:rsidRPr="00F508FD">
        <w:rPr>
          <w:rFonts w:ascii="Times New Roman" w:hAnsi="Times New Roman" w:cs="Times New Roman"/>
          <w:sz w:val="28"/>
          <w:szCs w:val="28"/>
          <w:lang w:val="ru-RU"/>
        </w:rPr>
        <w:t>»%</w:t>
      </w:r>
      <w:proofErr w:type="gramEnd"/>
      <w:r w:rsidRPr="00F508FD">
        <w:rPr>
          <w:rFonts w:ascii="Times New Roman" w:hAnsi="Times New Roman" w:cs="Times New Roman"/>
          <w:sz w:val="28"/>
          <w:szCs w:val="28"/>
          <w:lang w:val="ru-RU"/>
        </w:rPr>
        <w:t xml:space="preserve"> от плана. Снижение показателя </w:t>
      </w:r>
      <w:r w:rsidR="00F508FD" w:rsidRPr="00F508FD">
        <w:rPr>
          <w:rFonts w:ascii="Times New Roman" w:hAnsi="Times New Roman" w:cs="Times New Roman"/>
          <w:sz w:val="28"/>
          <w:szCs w:val="28"/>
          <w:lang w:val="ru-RU"/>
        </w:rPr>
        <w:t xml:space="preserve">обусловлено своевременным выявлением туберкулеза и увеличением продолжительности жизни больных туберкулезом, находящихся на лечении и наблюдении в </w:t>
      </w:r>
      <w:r w:rsidR="00F508FD" w:rsidRPr="000D1CC7">
        <w:rPr>
          <w:rFonts w:ascii="Times New Roman" w:hAnsi="Times New Roman" w:cs="Times New Roman"/>
          <w:sz w:val="28"/>
          <w:szCs w:val="28"/>
          <w:lang w:val="ru-RU"/>
        </w:rPr>
        <w:t>противотуберкулезных лечебных организациях, высокими результатами профилактической работы.</w:t>
      </w:r>
    </w:p>
    <w:p w:rsidR="00A43ABA" w:rsidRPr="000D1CC7" w:rsidRDefault="00A43ABA" w:rsidP="00A93381">
      <w:pPr>
        <w:pStyle w:val="aff3"/>
        <w:spacing w:line="276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D1CC7">
        <w:rPr>
          <w:rFonts w:ascii="Times New Roman" w:hAnsi="Times New Roman" w:cs="Times New Roman"/>
          <w:sz w:val="28"/>
          <w:szCs w:val="28"/>
          <w:lang w:val="ru-RU"/>
        </w:rPr>
        <w:t>В 2016 г. показатель смертности (без показателя смертности от внешних причин) составил 1144,8 случаев на 100 тыс. населения, на 4 % ниже целевого значения, равного 1191,35 случая на 100 тыс. населения.</w:t>
      </w:r>
    </w:p>
    <w:p w:rsidR="00DF3575" w:rsidRDefault="00DF3575" w:rsidP="00A93381">
      <w:pPr>
        <w:pStyle w:val="aff3"/>
        <w:spacing w:line="276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D1CC7">
        <w:rPr>
          <w:rFonts w:ascii="Times New Roman" w:hAnsi="Times New Roman" w:cs="Times New Roman"/>
          <w:sz w:val="28"/>
          <w:szCs w:val="28"/>
          <w:lang w:val="ru-RU"/>
        </w:rPr>
        <w:t xml:space="preserve">В Калининградской области </w:t>
      </w:r>
      <w:r w:rsidR="00F508FD" w:rsidRPr="000D1CC7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0D1CC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7D7594" w:rsidRPr="000D1CC7">
        <w:rPr>
          <w:rFonts w:ascii="Times New Roman" w:hAnsi="Times New Roman" w:cs="Times New Roman"/>
          <w:sz w:val="28"/>
          <w:szCs w:val="28"/>
          <w:lang w:val="ru-RU"/>
        </w:rPr>
        <w:t>2016</w:t>
      </w:r>
      <w:r w:rsidRPr="000D1CC7">
        <w:rPr>
          <w:rFonts w:ascii="Times New Roman" w:hAnsi="Times New Roman" w:cs="Times New Roman"/>
          <w:sz w:val="28"/>
          <w:szCs w:val="28"/>
          <w:lang w:val="ru-RU"/>
        </w:rPr>
        <w:t xml:space="preserve"> году </w:t>
      </w:r>
      <w:r w:rsidR="00A43ABA" w:rsidRPr="000D1CC7">
        <w:rPr>
          <w:rFonts w:ascii="Times New Roman" w:hAnsi="Times New Roman" w:cs="Times New Roman"/>
          <w:sz w:val="28"/>
          <w:szCs w:val="28"/>
          <w:lang w:val="ru-RU"/>
        </w:rPr>
        <w:t xml:space="preserve">в динамике </w:t>
      </w:r>
      <w:r w:rsidRPr="000D1CC7">
        <w:rPr>
          <w:rFonts w:ascii="Times New Roman" w:hAnsi="Times New Roman" w:cs="Times New Roman"/>
          <w:sz w:val="28"/>
          <w:szCs w:val="28"/>
          <w:lang w:val="ru-RU"/>
        </w:rPr>
        <w:t>зарегистрировано снижение потребле</w:t>
      </w:r>
      <w:r w:rsidR="00A43ABA" w:rsidRPr="000D1CC7">
        <w:rPr>
          <w:rFonts w:ascii="Times New Roman" w:hAnsi="Times New Roman" w:cs="Times New Roman"/>
          <w:sz w:val="28"/>
          <w:szCs w:val="28"/>
          <w:lang w:val="ru-RU"/>
        </w:rPr>
        <w:t>ния алкогольной продукции до 6,2</w:t>
      </w:r>
      <w:r w:rsidRPr="000D1CC7">
        <w:rPr>
          <w:rFonts w:ascii="Times New Roman" w:hAnsi="Times New Roman" w:cs="Times New Roman"/>
          <w:sz w:val="28"/>
          <w:szCs w:val="28"/>
          <w:lang w:val="ru-RU"/>
        </w:rPr>
        <w:t xml:space="preserve"> литров на душу населения в год, при целевом значении критери</w:t>
      </w:r>
      <w:r w:rsidR="00A43ABA" w:rsidRPr="000D1CC7">
        <w:rPr>
          <w:rFonts w:ascii="Times New Roman" w:hAnsi="Times New Roman" w:cs="Times New Roman"/>
          <w:sz w:val="28"/>
          <w:szCs w:val="28"/>
          <w:lang w:val="ru-RU"/>
        </w:rPr>
        <w:t>я 10,8</w:t>
      </w:r>
      <w:r w:rsidRPr="000D1CC7">
        <w:rPr>
          <w:rFonts w:ascii="Times New Roman" w:hAnsi="Times New Roman" w:cs="Times New Roman"/>
          <w:sz w:val="28"/>
          <w:szCs w:val="28"/>
          <w:lang w:val="ru-RU"/>
        </w:rPr>
        <w:t xml:space="preserve"> л. на душу населе</w:t>
      </w:r>
      <w:r w:rsidR="00A43ABA" w:rsidRPr="000D1CC7">
        <w:rPr>
          <w:rFonts w:ascii="Times New Roman" w:hAnsi="Times New Roman" w:cs="Times New Roman"/>
          <w:sz w:val="28"/>
          <w:szCs w:val="28"/>
          <w:lang w:val="ru-RU"/>
        </w:rPr>
        <w:t>ния в год. Процент отклонения «</w:t>
      </w:r>
      <w:r w:rsidRPr="000D1CC7"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A43ABA" w:rsidRPr="000D1CC7">
        <w:rPr>
          <w:rFonts w:ascii="Times New Roman" w:hAnsi="Times New Roman" w:cs="Times New Roman"/>
          <w:sz w:val="28"/>
          <w:szCs w:val="28"/>
          <w:lang w:val="ru-RU"/>
        </w:rPr>
        <w:t>42,</w:t>
      </w:r>
      <w:proofErr w:type="gramStart"/>
      <w:r w:rsidR="00A43ABA" w:rsidRPr="000D1CC7">
        <w:rPr>
          <w:rFonts w:ascii="Times New Roman" w:hAnsi="Times New Roman" w:cs="Times New Roman"/>
          <w:sz w:val="28"/>
          <w:szCs w:val="28"/>
          <w:lang w:val="ru-RU"/>
        </w:rPr>
        <w:t>6</w:t>
      </w:r>
      <w:r w:rsidRPr="000D1CC7">
        <w:rPr>
          <w:rFonts w:ascii="Times New Roman" w:hAnsi="Times New Roman" w:cs="Times New Roman"/>
          <w:sz w:val="28"/>
          <w:szCs w:val="28"/>
          <w:lang w:val="ru-RU"/>
        </w:rPr>
        <w:t>»%</w:t>
      </w:r>
      <w:proofErr w:type="gramEnd"/>
      <w:r w:rsidRPr="000D1CC7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8F748B" w:rsidRPr="0051406B" w:rsidRDefault="008F748B" w:rsidP="008F748B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0D1CC7">
        <w:rPr>
          <w:rFonts w:ascii="Times New Roman" w:hAnsi="Times New Roman"/>
          <w:sz w:val="28"/>
          <w:szCs w:val="28"/>
        </w:rPr>
        <w:t>Число среднего медицинского персон</w:t>
      </w:r>
      <w:r>
        <w:rPr>
          <w:rFonts w:ascii="Times New Roman" w:hAnsi="Times New Roman"/>
          <w:sz w:val="28"/>
          <w:szCs w:val="28"/>
        </w:rPr>
        <w:t xml:space="preserve">ала, приходящегося на 1 врача - </w:t>
      </w:r>
      <w:r w:rsidRPr="000D1CC7">
        <w:rPr>
          <w:rFonts w:ascii="Times New Roman" w:hAnsi="Times New Roman"/>
          <w:sz w:val="28"/>
          <w:szCs w:val="28"/>
        </w:rPr>
        <w:t xml:space="preserve">2,15. Ниже целевого значения на 7,3% (план – 2,32 среднего медицинского </w:t>
      </w:r>
      <w:r w:rsidRPr="0051406B">
        <w:rPr>
          <w:rFonts w:ascii="Times New Roman" w:hAnsi="Times New Roman"/>
          <w:sz w:val="28"/>
          <w:szCs w:val="28"/>
        </w:rPr>
        <w:t>персонала на 1 врача)</w:t>
      </w:r>
    </w:p>
    <w:p w:rsidR="0001191E" w:rsidRDefault="0001191E" w:rsidP="0001191E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51406B">
        <w:rPr>
          <w:rFonts w:ascii="Times New Roman" w:hAnsi="Times New Roman"/>
          <w:sz w:val="28"/>
          <w:szCs w:val="28"/>
        </w:rPr>
        <w:t xml:space="preserve">Реальное повышение средней заработной платы врачей и иных медицинских организаций, имеющих высшее медицинское или иное высшее образование, предоставляющих медицинские услуги (обеспечивающих предоставление медицинских услуг), до 167,7%. При этом, целевое значение- </w:t>
      </w:r>
      <w:r>
        <w:rPr>
          <w:rFonts w:ascii="Times New Roman" w:hAnsi="Times New Roman"/>
          <w:sz w:val="28"/>
          <w:szCs w:val="28"/>
        </w:rPr>
        <w:t>159,6</w:t>
      </w:r>
      <w:r w:rsidRPr="0051406B">
        <w:rPr>
          <w:rFonts w:ascii="Times New Roman" w:hAnsi="Times New Roman"/>
          <w:sz w:val="28"/>
          <w:szCs w:val="28"/>
        </w:rPr>
        <w:t xml:space="preserve"> % от средней заработной платы в Калининградской области. В 2016 году </w:t>
      </w:r>
      <w:r w:rsidRPr="0051406B">
        <w:rPr>
          <w:rFonts w:ascii="Times New Roman" w:hAnsi="Times New Roman"/>
          <w:sz w:val="28"/>
          <w:szCs w:val="28"/>
        </w:rPr>
        <w:lastRenderedPageBreak/>
        <w:t xml:space="preserve">зафиксировано повышение средней заработной платы среднего медицинского и иных медицинских организаций, имеющих Калининградской области до 107,2%, при целевом критерии – </w:t>
      </w:r>
      <w:r>
        <w:rPr>
          <w:rFonts w:ascii="Times New Roman" w:hAnsi="Times New Roman"/>
          <w:sz w:val="28"/>
          <w:szCs w:val="28"/>
        </w:rPr>
        <w:t xml:space="preserve">86,3 </w:t>
      </w:r>
      <w:r w:rsidRPr="0051406B">
        <w:rPr>
          <w:rFonts w:ascii="Times New Roman" w:hAnsi="Times New Roman"/>
          <w:sz w:val="28"/>
          <w:szCs w:val="28"/>
        </w:rPr>
        <w:t>% от средней заработной платы в Калининградской области. Введение отраслевых систем оплаты труда работников бюджетных учреждений, выполнение Плана мероприятий («дорожной карты») по реализации Указа Президента Российской Федерации от 07.05.2012 № 597 обеспечило выполнение целевых показателей поэтапного повышения оплаты труда медицинских работников.</w:t>
      </w:r>
      <w:r>
        <w:rPr>
          <w:rFonts w:ascii="Times New Roman" w:hAnsi="Times New Roman"/>
          <w:sz w:val="28"/>
          <w:szCs w:val="28"/>
        </w:rPr>
        <w:t xml:space="preserve"> </w:t>
      </w:r>
      <w:r w:rsidRPr="00945758">
        <w:rPr>
          <w:rFonts w:ascii="Times New Roman" w:hAnsi="Times New Roman"/>
          <w:sz w:val="28"/>
          <w:szCs w:val="28"/>
        </w:rPr>
        <w:t xml:space="preserve">В 2016 году средняя заработная плата младшего медицинского персонала, которая составила 70,3 % от средней заработной платы в Калининградской области, при целевом значении – </w:t>
      </w:r>
      <w:r>
        <w:rPr>
          <w:rFonts w:ascii="Times New Roman" w:hAnsi="Times New Roman"/>
          <w:sz w:val="28"/>
          <w:szCs w:val="28"/>
        </w:rPr>
        <w:t>70,5</w:t>
      </w:r>
      <w:r w:rsidRPr="00945758">
        <w:rPr>
          <w:rFonts w:ascii="Times New Roman" w:hAnsi="Times New Roman"/>
          <w:sz w:val="28"/>
          <w:szCs w:val="28"/>
        </w:rPr>
        <w:t xml:space="preserve"> %. </w:t>
      </w:r>
      <w:r>
        <w:rPr>
          <w:rFonts w:ascii="Times New Roman" w:hAnsi="Times New Roman"/>
          <w:sz w:val="28"/>
          <w:szCs w:val="28"/>
        </w:rPr>
        <w:t xml:space="preserve">Постановлением Правительства Российской Федерации от 14.09.2015 № 973 «О совершенствовании статистического учета в связи с включением в официальную статистическую информацию показателей среднемесячной начисленной заработной платы наемных работников в организациях, индивидуальных предпринимателей и физических лиц (среднемесячного дохода от трудовой деятельности)» были внесены изменения в методику расчета показателя. На основании указанного постановления </w:t>
      </w:r>
      <w:r w:rsidRPr="004103E6">
        <w:rPr>
          <w:rFonts w:ascii="Times New Roman" w:hAnsi="Times New Roman"/>
          <w:sz w:val="28"/>
          <w:szCs w:val="28"/>
        </w:rPr>
        <w:t>распоряжением Правительства Калининградской области от 30.12.2016 № 252-рп «О внесении изменения и дополнения в распоряжение Правительства Калининградской области от 15.05.2014 № 12-рп» были откор</w:t>
      </w:r>
      <w:r>
        <w:rPr>
          <w:rFonts w:ascii="Times New Roman" w:hAnsi="Times New Roman"/>
          <w:sz w:val="28"/>
          <w:szCs w:val="28"/>
        </w:rPr>
        <w:t>ректированы плановые значения показателя, в 2016 году значение показателя установлено в размере 69,7 %. Уточненные значения показателей будут отражены в государственной программе Калининградской области «Развитие здравоохранения». Учитывая изложенное, в отчетном году показатель необходимо считать достигнутым.</w:t>
      </w:r>
    </w:p>
    <w:p w:rsidR="00DF3575" w:rsidRDefault="00DF3575" w:rsidP="00A93381">
      <w:pPr>
        <w:pStyle w:val="aff3"/>
        <w:spacing w:line="276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D1CC7">
        <w:rPr>
          <w:rFonts w:ascii="Times New Roman" w:hAnsi="Times New Roman" w:cs="Times New Roman"/>
          <w:sz w:val="28"/>
          <w:szCs w:val="28"/>
          <w:lang w:val="ru-RU"/>
        </w:rPr>
        <w:t xml:space="preserve">Результатом подпрограммы 1 является дальнейшее снижение распространенности потребления табака среди взрослого населения в </w:t>
      </w:r>
      <w:r w:rsidR="007D7594" w:rsidRPr="000D1CC7">
        <w:rPr>
          <w:rFonts w:ascii="Times New Roman" w:hAnsi="Times New Roman" w:cs="Times New Roman"/>
          <w:sz w:val="28"/>
          <w:szCs w:val="28"/>
          <w:lang w:val="ru-RU"/>
        </w:rPr>
        <w:t>2016</w:t>
      </w:r>
      <w:r w:rsidRPr="000D1CC7">
        <w:rPr>
          <w:rFonts w:ascii="Times New Roman" w:hAnsi="Times New Roman" w:cs="Times New Roman"/>
          <w:sz w:val="28"/>
          <w:szCs w:val="28"/>
          <w:lang w:val="ru-RU"/>
        </w:rPr>
        <w:t xml:space="preserve"> г</w:t>
      </w:r>
      <w:r w:rsidR="002D1651" w:rsidRPr="000D1CC7">
        <w:rPr>
          <w:rFonts w:ascii="Times New Roman" w:hAnsi="Times New Roman" w:cs="Times New Roman"/>
          <w:sz w:val="28"/>
          <w:szCs w:val="28"/>
          <w:lang w:val="ru-RU"/>
        </w:rPr>
        <w:t>оду</w:t>
      </w:r>
      <w:r w:rsidRPr="000D1CC7">
        <w:rPr>
          <w:rFonts w:ascii="Times New Roman" w:hAnsi="Times New Roman" w:cs="Times New Roman"/>
          <w:sz w:val="28"/>
          <w:szCs w:val="28"/>
          <w:lang w:val="ru-RU"/>
        </w:rPr>
        <w:t xml:space="preserve"> до </w:t>
      </w:r>
      <w:r w:rsidR="00A43ABA" w:rsidRPr="000D1CC7">
        <w:rPr>
          <w:rFonts w:ascii="Times New Roman" w:hAnsi="Times New Roman" w:cs="Times New Roman"/>
          <w:sz w:val="28"/>
          <w:szCs w:val="28"/>
          <w:lang w:val="ru-RU"/>
        </w:rPr>
        <w:t xml:space="preserve">28,2 </w:t>
      </w:r>
      <w:r w:rsidRPr="000D1CC7">
        <w:rPr>
          <w:rFonts w:ascii="Times New Roman" w:hAnsi="Times New Roman" w:cs="Times New Roman"/>
          <w:sz w:val="28"/>
          <w:szCs w:val="28"/>
          <w:lang w:val="ru-RU"/>
        </w:rPr>
        <w:t>%</w:t>
      </w:r>
      <w:r w:rsidR="00A43ABA" w:rsidRPr="000D1CC7">
        <w:rPr>
          <w:rFonts w:ascii="Times New Roman" w:hAnsi="Times New Roman" w:cs="Times New Roman"/>
          <w:sz w:val="28"/>
          <w:szCs w:val="28"/>
          <w:lang w:val="ru-RU"/>
        </w:rPr>
        <w:t xml:space="preserve"> к уровню 2015 года (37,2 </w:t>
      </w:r>
      <w:r w:rsidR="002D1651" w:rsidRPr="000D1CC7">
        <w:rPr>
          <w:rFonts w:ascii="Times New Roman" w:hAnsi="Times New Roman" w:cs="Times New Roman"/>
          <w:sz w:val="28"/>
          <w:szCs w:val="28"/>
          <w:lang w:val="ru-RU"/>
        </w:rPr>
        <w:t>%)</w:t>
      </w:r>
      <w:r w:rsidRPr="000D1CC7">
        <w:rPr>
          <w:rFonts w:ascii="Times New Roman" w:hAnsi="Times New Roman" w:cs="Times New Roman"/>
          <w:sz w:val="28"/>
          <w:szCs w:val="28"/>
          <w:lang w:val="ru-RU"/>
        </w:rPr>
        <w:t xml:space="preserve"> при целевом кри</w:t>
      </w:r>
      <w:r w:rsidR="002D1651" w:rsidRPr="000D1CC7">
        <w:rPr>
          <w:rFonts w:ascii="Times New Roman" w:hAnsi="Times New Roman" w:cs="Times New Roman"/>
          <w:sz w:val="28"/>
          <w:szCs w:val="28"/>
          <w:lang w:val="ru-RU"/>
        </w:rPr>
        <w:t xml:space="preserve">терии </w:t>
      </w:r>
      <w:r w:rsidR="00A43ABA" w:rsidRPr="000D1CC7">
        <w:rPr>
          <w:rFonts w:ascii="Times New Roman" w:hAnsi="Times New Roman" w:cs="Times New Roman"/>
          <w:sz w:val="28"/>
          <w:szCs w:val="28"/>
          <w:lang w:val="ru-RU"/>
        </w:rPr>
        <w:t xml:space="preserve">28,1 </w:t>
      </w:r>
      <w:r w:rsidR="002D1651" w:rsidRPr="000D1CC7">
        <w:rPr>
          <w:rFonts w:ascii="Times New Roman" w:hAnsi="Times New Roman" w:cs="Times New Roman"/>
          <w:sz w:val="28"/>
          <w:szCs w:val="28"/>
          <w:lang w:val="ru-RU"/>
        </w:rPr>
        <w:t>%. Процент отклонения «</w:t>
      </w:r>
      <w:r w:rsidRPr="000D1CC7">
        <w:rPr>
          <w:rFonts w:ascii="Times New Roman" w:hAnsi="Times New Roman" w:cs="Times New Roman"/>
          <w:sz w:val="28"/>
          <w:szCs w:val="28"/>
          <w:lang w:val="ru-RU"/>
        </w:rPr>
        <w:t>+</w:t>
      </w:r>
      <w:r w:rsidR="00A43ABA" w:rsidRPr="000D1CC7">
        <w:rPr>
          <w:rFonts w:ascii="Times New Roman" w:hAnsi="Times New Roman" w:cs="Times New Roman"/>
          <w:sz w:val="28"/>
          <w:szCs w:val="28"/>
          <w:lang w:val="ru-RU"/>
        </w:rPr>
        <w:t>0,36</w:t>
      </w:r>
      <w:r w:rsidR="002D1651" w:rsidRPr="000D1CC7">
        <w:rPr>
          <w:rFonts w:ascii="Times New Roman" w:hAnsi="Times New Roman" w:cs="Times New Roman"/>
          <w:sz w:val="28"/>
          <w:szCs w:val="28"/>
          <w:lang w:val="ru-RU"/>
        </w:rPr>
        <w:t>%</w:t>
      </w:r>
      <w:r w:rsidRPr="000D1CC7">
        <w:rPr>
          <w:rFonts w:ascii="Times New Roman" w:hAnsi="Times New Roman" w:cs="Times New Roman"/>
          <w:sz w:val="28"/>
          <w:szCs w:val="28"/>
          <w:lang w:val="ru-RU"/>
        </w:rPr>
        <w:t xml:space="preserve">» от плана. </w:t>
      </w:r>
      <w:r w:rsidR="000D1CC7" w:rsidRPr="000D1CC7">
        <w:rPr>
          <w:rFonts w:ascii="Times New Roman" w:hAnsi="Times New Roman" w:cs="Times New Roman"/>
          <w:sz w:val="28"/>
          <w:szCs w:val="28"/>
          <w:lang w:val="ru-RU"/>
        </w:rPr>
        <w:t>С 2016 года со стороны первичного звена ведется активная профилактическая работа, что привело к существенному снижению показателя в динамике.</w:t>
      </w:r>
    </w:p>
    <w:p w:rsidR="005A6AEC" w:rsidRPr="00EC161B" w:rsidRDefault="005A6AEC" w:rsidP="005A6AEC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EC161B">
        <w:rPr>
          <w:rFonts w:ascii="Times New Roman" w:hAnsi="Times New Roman"/>
          <w:sz w:val="28"/>
          <w:szCs w:val="28"/>
        </w:rPr>
        <w:t xml:space="preserve">Дополнительные показатели подпрограммы 2 «Совершенствование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эвакуации». </w:t>
      </w:r>
    </w:p>
    <w:p w:rsidR="00AE6A1C" w:rsidRPr="00231901" w:rsidRDefault="005A6AEC" w:rsidP="005A6AEC">
      <w:pPr>
        <w:pStyle w:val="aff3"/>
        <w:spacing w:line="276" w:lineRule="auto"/>
        <w:ind w:firstLine="851"/>
        <w:jc w:val="both"/>
        <w:rPr>
          <w:rFonts w:ascii="Times New Roman" w:hAnsi="Times New Roman"/>
          <w:sz w:val="28"/>
          <w:szCs w:val="28"/>
          <w:lang w:val="ru-RU"/>
        </w:rPr>
      </w:pPr>
      <w:r w:rsidRPr="00231901">
        <w:rPr>
          <w:rFonts w:ascii="Times New Roman" w:hAnsi="Times New Roman"/>
          <w:sz w:val="28"/>
          <w:szCs w:val="28"/>
          <w:lang w:val="ru-RU"/>
        </w:rPr>
        <w:t xml:space="preserve">Доля больных алкоголизмом, находящихся в состоянии ремиссии от 1 года до 2 лет (на 100 больных среднегодового контингента), в 2016 году </w:t>
      </w:r>
      <w:r w:rsidRPr="00231901">
        <w:rPr>
          <w:rFonts w:ascii="Times New Roman" w:hAnsi="Times New Roman"/>
          <w:bCs/>
          <w:sz w:val="28"/>
          <w:szCs w:val="28"/>
          <w:lang w:val="ru-RU"/>
        </w:rPr>
        <w:t>о 11,9 %. В отчетном периоде фактическая доля составила 11,9 %</w:t>
      </w:r>
      <w:r w:rsidRPr="00231901">
        <w:rPr>
          <w:rFonts w:ascii="Times New Roman" w:hAnsi="Times New Roman"/>
          <w:sz w:val="28"/>
          <w:szCs w:val="28"/>
          <w:lang w:val="ru-RU"/>
        </w:rPr>
        <w:t>.</w:t>
      </w:r>
    </w:p>
    <w:p w:rsidR="005A6AEC" w:rsidRDefault="00C666C9" w:rsidP="005A6AEC">
      <w:pPr>
        <w:pStyle w:val="aff3"/>
        <w:spacing w:line="276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>О</w:t>
      </w:r>
      <w:r w:rsidR="005A6AEC" w:rsidRPr="00AE6A1C">
        <w:rPr>
          <w:rFonts w:ascii="Times New Roman" w:hAnsi="Times New Roman" w:cs="Times New Roman"/>
          <w:sz w:val="28"/>
          <w:szCs w:val="28"/>
          <w:lang w:val="ru-RU"/>
        </w:rPr>
        <w:t>казан</w:t>
      </w:r>
      <w:r>
        <w:rPr>
          <w:rFonts w:ascii="Times New Roman" w:hAnsi="Times New Roman" w:cs="Times New Roman"/>
          <w:sz w:val="28"/>
          <w:szCs w:val="28"/>
          <w:lang w:val="ru-RU"/>
        </w:rPr>
        <w:t>а</w:t>
      </w:r>
      <w:r w:rsidR="005A6AEC" w:rsidRPr="00AE6A1C">
        <w:rPr>
          <w:rFonts w:ascii="Times New Roman" w:hAnsi="Times New Roman" w:cs="Times New Roman"/>
          <w:sz w:val="28"/>
          <w:szCs w:val="28"/>
          <w:lang w:val="ru-RU"/>
        </w:rPr>
        <w:t xml:space="preserve"> медицинск</w:t>
      </w:r>
      <w:r>
        <w:rPr>
          <w:rFonts w:ascii="Times New Roman" w:hAnsi="Times New Roman" w:cs="Times New Roman"/>
          <w:sz w:val="28"/>
          <w:szCs w:val="28"/>
          <w:lang w:val="ru-RU"/>
        </w:rPr>
        <w:t>ая помощь</w:t>
      </w:r>
      <w:r w:rsidR="005A6AEC" w:rsidRPr="00AE6A1C">
        <w:rPr>
          <w:rFonts w:ascii="Times New Roman" w:hAnsi="Times New Roman" w:cs="Times New Roman"/>
          <w:sz w:val="28"/>
          <w:szCs w:val="28"/>
          <w:lang w:val="ru-RU"/>
        </w:rPr>
        <w:t xml:space="preserve"> при чрезвычайных ситуациях (санитарно-авиационн</w:t>
      </w:r>
      <w:r>
        <w:rPr>
          <w:rFonts w:ascii="Times New Roman" w:hAnsi="Times New Roman" w:cs="Times New Roman"/>
          <w:sz w:val="28"/>
          <w:szCs w:val="28"/>
          <w:lang w:val="ru-RU"/>
        </w:rPr>
        <w:t>ая эвакуация</w:t>
      </w:r>
      <w:r w:rsidR="005A6AEC" w:rsidRPr="00AE6A1C">
        <w:rPr>
          <w:rFonts w:ascii="Times New Roman" w:hAnsi="Times New Roman" w:cs="Times New Roman"/>
          <w:sz w:val="28"/>
          <w:szCs w:val="28"/>
          <w:lang w:val="ru-RU"/>
        </w:rPr>
        <w:t>)</w:t>
      </w:r>
      <w:r w:rsidR="005A6AEC">
        <w:rPr>
          <w:rFonts w:ascii="Times New Roman" w:hAnsi="Times New Roman" w:cs="Times New Roman"/>
          <w:sz w:val="28"/>
          <w:szCs w:val="28"/>
          <w:lang w:val="ru-RU"/>
        </w:rPr>
        <w:t xml:space="preserve"> в объеме 4</w:t>
      </w:r>
      <w:r w:rsidR="005A6AEC" w:rsidRPr="00231E1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A6AEC" w:rsidRPr="00AE6A1C">
        <w:rPr>
          <w:rFonts w:ascii="Times New Roman" w:hAnsi="Times New Roman" w:cs="Times New Roman"/>
          <w:sz w:val="28"/>
          <w:szCs w:val="28"/>
          <w:lang w:val="ru-RU"/>
        </w:rPr>
        <w:t>полетных час</w:t>
      </w:r>
      <w:r>
        <w:rPr>
          <w:rFonts w:ascii="Times New Roman" w:hAnsi="Times New Roman" w:cs="Times New Roman"/>
          <w:sz w:val="28"/>
          <w:szCs w:val="28"/>
          <w:lang w:val="ru-RU"/>
        </w:rPr>
        <w:t>ов без расходов за счет средств областного бюджета</w:t>
      </w:r>
      <w:r w:rsidR="005A6AEC">
        <w:rPr>
          <w:rFonts w:ascii="Times New Roman" w:hAnsi="Times New Roman" w:cs="Times New Roman"/>
          <w:sz w:val="28"/>
          <w:szCs w:val="28"/>
          <w:lang w:val="ru-RU"/>
        </w:rPr>
        <w:t>.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Показатель достигнут в полном объеме.</w:t>
      </w:r>
    </w:p>
    <w:p w:rsidR="007A0637" w:rsidRDefault="007A0637" w:rsidP="005A6AEC">
      <w:pPr>
        <w:pStyle w:val="aff3"/>
        <w:spacing w:line="276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Осуществлена денежная компенсация на питание доноров за </w:t>
      </w:r>
      <w:r w:rsidR="00091109">
        <w:rPr>
          <w:rFonts w:ascii="Times New Roman" w:hAnsi="Times New Roman" w:cs="Times New Roman"/>
          <w:sz w:val="28"/>
          <w:szCs w:val="28"/>
          <w:lang w:val="ru-RU"/>
        </w:rPr>
        <w:t xml:space="preserve">18113 </w:t>
      </w:r>
      <w:proofErr w:type="spellStart"/>
      <w:r w:rsidR="00091109">
        <w:rPr>
          <w:rFonts w:ascii="Times New Roman" w:hAnsi="Times New Roman" w:cs="Times New Roman"/>
          <w:sz w:val="28"/>
          <w:szCs w:val="28"/>
          <w:lang w:val="ru-RU"/>
        </w:rPr>
        <w:t>донаций</w:t>
      </w:r>
      <w:proofErr w:type="spellEnd"/>
      <w:r w:rsidR="00091109">
        <w:rPr>
          <w:rFonts w:ascii="Times New Roman" w:hAnsi="Times New Roman" w:cs="Times New Roman"/>
          <w:sz w:val="28"/>
          <w:szCs w:val="28"/>
          <w:lang w:val="ru-RU"/>
        </w:rPr>
        <w:t xml:space="preserve"> крови и (или) ее компонентов. </w:t>
      </w:r>
      <w:r w:rsidR="00A46E0C">
        <w:rPr>
          <w:rFonts w:ascii="Times New Roman" w:hAnsi="Times New Roman" w:cs="Times New Roman"/>
          <w:sz w:val="28"/>
          <w:szCs w:val="28"/>
          <w:lang w:val="ru-RU"/>
        </w:rPr>
        <w:t xml:space="preserve">Планируемый показатель – 16147 </w:t>
      </w:r>
      <w:proofErr w:type="spellStart"/>
      <w:r w:rsidR="00A46E0C">
        <w:rPr>
          <w:rFonts w:ascii="Times New Roman" w:hAnsi="Times New Roman" w:cs="Times New Roman"/>
          <w:sz w:val="28"/>
          <w:szCs w:val="28"/>
          <w:lang w:val="ru-RU"/>
        </w:rPr>
        <w:t>донаций</w:t>
      </w:r>
      <w:proofErr w:type="spellEnd"/>
      <w:r w:rsidR="00A46E0C">
        <w:rPr>
          <w:rFonts w:ascii="Times New Roman" w:hAnsi="Times New Roman" w:cs="Times New Roman"/>
          <w:sz w:val="28"/>
          <w:szCs w:val="28"/>
          <w:lang w:val="ru-RU"/>
        </w:rPr>
        <w:t>, превышение планового значения составило «+12,</w:t>
      </w:r>
      <w:proofErr w:type="gramStart"/>
      <w:r w:rsidR="00A46E0C">
        <w:rPr>
          <w:rFonts w:ascii="Times New Roman" w:hAnsi="Times New Roman" w:cs="Times New Roman"/>
          <w:sz w:val="28"/>
          <w:szCs w:val="28"/>
          <w:lang w:val="ru-RU"/>
        </w:rPr>
        <w:t>2»%</w:t>
      </w:r>
      <w:proofErr w:type="gramEnd"/>
      <w:r w:rsidR="00091109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091109" w:rsidRPr="000D1CC7" w:rsidRDefault="00091109" w:rsidP="005A6AEC">
      <w:pPr>
        <w:pStyle w:val="aff3"/>
        <w:spacing w:line="276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Предоставлена плата за сдачу</w:t>
      </w:r>
      <w:r w:rsidR="00057A2B">
        <w:rPr>
          <w:rFonts w:ascii="Times New Roman" w:hAnsi="Times New Roman" w:cs="Times New Roman"/>
          <w:sz w:val="28"/>
          <w:szCs w:val="28"/>
          <w:lang w:val="ru-RU"/>
        </w:rPr>
        <w:t xml:space="preserve"> крови и (или) ее компонентов за 1577 </w:t>
      </w:r>
      <w:proofErr w:type="spellStart"/>
      <w:r w:rsidR="00057A2B">
        <w:rPr>
          <w:rFonts w:ascii="Times New Roman" w:hAnsi="Times New Roman" w:cs="Times New Roman"/>
          <w:sz w:val="28"/>
          <w:szCs w:val="28"/>
          <w:lang w:val="ru-RU"/>
        </w:rPr>
        <w:t>донаций</w:t>
      </w:r>
      <w:proofErr w:type="spellEnd"/>
      <w:r w:rsidR="00057A2B">
        <w:rPr>
          <w:rFonts w:ascii="Times New Roman" w:hAnsi="Times New Roman" w:cs="Times New Roman"/>
          <w:sz w:val="28"/>
          <w:szCs w:val="28"/>
          <w:lang w:val="ru-RU"/>
        </w:rPr>
        <w:t xml:space="preserve">, при плановом показателе – </w:t>
      </w:r>
      <w:r w:rsidR="00A46E0C">
        <w:rPr>
          <w:rFonts w:ascii="Times New Roman" w:hAnsi="Times New Roman" w:cs="Times New Roman"/>
          <w:sz w:val="28"/>
          <w:szCs w:val="28"/>
          <w:lang w:val="ru-RU"/>
        </w:rPr>
        <w:t>1288</w:t>
      </w:r>
      <w:r w:rsidR="00057A2B">
        <w:rPr>
          <w:rFonts w:ascii="Times New Roman" w:hAnsi="Times New Roman" w:cs="Times New Roman"/>
          <w:sz w:val="28"/>
          <w:szCs w:val="28"/>
          <w:lang w:val="ru-RU"/>
        </w:rPr>
        <w:t xml:space="preserve">. Отклонение составило </w:t>
      </w:r>
      <w:r w:rsidR="00A46E0C">
        <w:rPr>
          <w:rFonts w:ascii="Times New Roman" w:hAnsi="Times New Roman" w:cs="Times New Roman"/>
          <w:sz w:val="28"/>
          <w:szCs w:val="28"/>
          <w:lang w:val="ru-RU"/>
        </w:rPr>
        <w:t>«+24,</w:t>
      </w:r>
      <w:proofErr w:type="gramStart"/>
      <w:r w:rsidR="00A46E0C">
        <w:rPr>
          <w:rFonts w:ascii="Times New Roman" w:hAnsi="Times New Roman" w:cs="Times New Roman"/>
          <w:sz w:val="28"/>
          <w:szCs w:val="28"/>
          <w:lang w:val="ru-RU"/>
        </w:rPr>
        <w:t>2»</w:t>
      </w:r>
      <w:r w:rsidR="00057A2B">
        <w:rPr>
          <w:rFonts w:ascii="Times New Roman" w:hAnsi="Times New Roman" w:cs="Times New Roman"/>
          <w:sz w:val="28"/>
          <w:szCs w:val="28"/>
          <w:lang w:val="ru-RU"/>
        </w:rPr>
        <w:t>%</w:t>
      </w:r>
      <w:proofErr w:type="gramEnd"/>
      <w:r w:rsidR="00057A2B" w:rsidRPr="00057A2B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DF3575" w:rsidRPr="000D1CC7" w:rsidRDefault="0001191E" w:rsidP="00A93381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EC161B">
        <w:rPr>
          <w:rFonts w:ascii="Times New Roman" w:hAnsi="Times New Roman"/>
          <w:sz w:val="28"/>
          <w:szCs w:val="28"/>
        </w:rPr>
        <w:t xml:space="preserve">Дополнительные показатели </w:t>
      </w:r>
      <w:r w:rsidR="00DF3575" w:rsidRPr="000D1CC7">
        <w:rPr>
          <w:rFonts w:ascii="Times New Roman" w:hAnsi="Times New Roman"/>
          <w:sz w:val="28"/>
          <w:szCs w:val="28"/>
        </w:rPr>
        <w:t xml:space="preserve">подпрограммы </w:t>
      </w:r>
      <w:r w:rsidR="005A6AEC">
        <w:rPr>
          <w:rFonts w:ascii="Times New Roman" w:hAnsi="Times New Roman"/>
          <w:sz w:val="28"/>
          <w:szCs w:val="28"/>
        </w:rPr>
        <w:t xml:space="preserve">6 </w:t>
      </w:r>
      <w:r w:rsidR="00DF3575" w:rsidRPr="000D1CC7">
        <w:rPr>
          <w:rFonts w:ascii="Times New Roman" w:hAnsi="Times New Roman"/>
          <w:sz w:val="28"/>
          <w:szCs w:val="28"/>
        </w:rPr>
        <w:t>«Кадровое обеспечение системы здравоохр</w:t>
      </w:r>
      <w:r>
        <w:rPr>
          <w:rFonts w:ascii="Times New Roman" w:hAnsi="Times New Roman"/>
          <w:sz w:val="28"/>
          <w:szCs w:val="28"/>
        </w:rPr>
        <w:t>анения Калининградской области».</w:t>
      </w:r>
    </w:p>
    <w:p w:rsidR="0001191E" w:rsidRPr="00C7480D" w:rsidRDefault="0001191E" w:rsidP="0001191E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C7480D">
        <w:rPr>
          <w:rFonts w:ascii="Times New Roman" w:hAnsi="Times New Roman"/>
          <w:sz w:val="28"/>
          <w:szCs w:val="28"/>
        </w:rPr>
        <w:t>1). Доля медицинских работников (врачей и среднего медицинского персонала), имеющих сертификат по установлению уровня владения иностранным языком, к общей среднесписочной численности врачей и среднего медицинского персонала медицинских организаций Калининградской области. В 2016 году –</w:t>
      </w:r>
      <w:r w:rsidR="00C7480D">
        <w:rPr>
          <w:rFonts w:ascii="Times New Roman" w:hAnsi="Times New Roman"/>
          <w:sz w:val="28"/>
          <w:szCs w:val="28"/>
        </w:rPr>
        <w:t xml:space="preserve"> «0». Целевое значение – 7 </w:t>
      </w:r>
      <w:r w:rsidRPr="00C7480D">
        <w:rPr>
          <w:rFonts w:ascii="Times New Roman" w:hAnsi="Times New Roman"/>
          <w:sz w:val="28"/>
          <w:szCs w:val="28"/>
        </w:rPr>
        <w:t>%.</w:t>
      </w:r>
    </w:p>
    <w:p w:rsidR="0001191E" w:rsidRPr="00C7480D" w:rsidRDefault="0001191E" w:rsidP="0001191E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C7480D">
        <w:rPr>
          <w:rFonts w:ascii="Times New Roman" w:hAnsi="Times New Roman"/>
          <w:sz w:val="28"/>
          <w:szCs w:val="28"/>
        </w:rPr>
        <w:t xml:space="preserve">2). Доля медицинских работников (врачей и среднего медицинского персонала), имеющих сертификат по установлению уровня владения иностранным языком, к общей среднесписочной численности врачей и среднего медицинского персонала медицинских организаций Калининградской области, привлеченных к участию в оказании медицинской помощи при проведении чемпионата мира по футболу в 2018 году. В 2016 году – «0». Целевое значение – </w:t>
      </w:r>
      <w:r w:rsidR="00C7480D">
        <w:rPr>
          <w:rFonts w:ascii="Times New Roman" w:hAnsi="Times New Roman"/>
          <w:sz w:val="28"/>
          <w:szCs w:val="28"/>
        </w:rPr>
        <w:t>1</w:t>
      </w:r>
      <w:r w:rsidRPr="00C7480D">
        <w:rPr>
          <w:rFonts w:ascii="Times New Roman" w:hAnsi="Times New Roman"/>
          <w:sz w:val="28"/>
          <w:szCs w:val="28"/>
        </w:rPr>
        <w:t>7,5%.</w:t>
      </w:r>
    </w:p>
    <w:p w:rsidR="0001191E" w:rsidRPr="006875FA" w:rsidRDefault="00C7480D" w:rsidP="0001191E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/>
          <w:caps/>
          <w:sz w:val="28"/>
          <w:szCs w:val="28"/>
        </w:rPr>
      </w:pPr>
      <w:r w:rsidRPr="00C7480D">
        <w:rPr>
          <w:rFonts w:ascii="Times New Roman" w:hAnsi="Times New Roman"/>
          <w:sz w:val="28"/>
          <w:szCs w:val="28"/>
        </w:rPr>
        <w:t>Бюджетные средства на выполнение мероприятий выделены не были. В связи с чем в целях повышения уровня владения иностранным языком медицинского персонала Министерством здравоохранения Калининградской области были организованы семинары по базовым методам общения на иностранном (английском) языке с пострадавшими, в том числе, в ходе проведения массовых мероприятий без выдачи сертификатов по установлению уровня владения иностранным языком.</w:t>
      </w:r>
    </w:p>
    <w:p w:rsidR="00962F2D" w:rsidRPr="00E336E0" w:rsidRDefault="00962F2D" w:rsidP="00A93381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eastAsia="Times New Roman" w:hAnsi="Times New Roman"/>
          <w:color w:val="FF0000"/>
          <w:sz w:val="28"/>
          <w:szCs w:val="28"/>
          <w:lang w:eastAsia="ru-RU"/>
        </w:rPr>
      </w:pPr>
    </w:p>
    <w:p w:rsidR="00CA3F81" w:rsidRPr="00E43310" w:rsidRDefault="00CA3F81" w:rsidP="00A93381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6B2059">
        <w:rPr>
          <w:rFonts w:ascii="Times New Roman" w:hAnsi="Times New Roman"/>
          <w:b/>
          <w:bCs/>
          <w:sz w:val="28"/>
          <w:szCs w:val="28"/>
        </w:rPr>
        <w:t xml:space="preserve">РАЗДЕЛ </w:t>
      </w:r>
      <w:r w:rsidRPr="006B2059">
        <w:rPr>
          <w:rFonts w:ascii="Times New Roman" w:hAnsi="Times New Roman"/>
          <w:b/>
          <w:bCs/>
          <w:sz w:val="28"/>
          <w:szCs w:val="28"/>
          <w:lang w:val="en-US"/>
        </w:rPr>
        <w:t>V</w:t>
      </w:r>
      <w:r w:rsidRPr="006B2059">
        <w:rPr>
          <w:rFonts w:ascii="Times New Roman" w:hAnsi="Times New Roman"/>
          <w:b/>
          <w:bCs/>
          <w:sz w:val="28"/>
          <w:szCs w:val="28"/>
        </w:rPr>
        <w:t>.</w:t>
      </w:r>
      <w:r w:rsidRPr="00E43310">
        <w:rPr>
          <w:rFonts w:ascii="Times New Roman" w:hAnsi="Times New Roman"/>
          <w:b/>
          <w:bCs/>
          <w:sz w:val="28"/>
          <w:szCs w:val="28"/>
        </w:rPr>
        <w:t xml:space="preserve">  </w:t>
      </w:r>
      <w:r>
        <w:rPr>
          <w:rFonts w:ascii="Times New Roman" w:hAnsi="Times New Roman"/>
          <w:b/>
          <w:bCs/>
          <w:sz w:val="28"/>
          <w:szCs w:val="28"/>
        </w:rPr>
        <w:t>ДАННЫЕ ОБ ИСПОЛЬЗОВАНИИ БЮДЖЕТНЫХ АССИГНОВАНИЙ И ИНЫХ СРЕДСТВ НА ВЫПОЛНЕНИЕ МЕРОПРИЯТИЙ</w:t>
      </w:r>
      <w:r w:rsidR="00962F2D">
        <w:rPr>
          <w:rFonts w:ascii="Times New Roman" w:hAnsi="Times New Roman"/>
          <w:b/>
          <w:bCs/>
          <w:sz w:val="28"/>
          <w:szCs w:val="28"/>
        </w:rPr>
        <w:t>.</w:t>
      </w:r>
    </w:p>
    <w:p w:rsidR="00CA3F81" w:rsidRPr="00CA3F81" w:rsidRDefault="00CA3F81" w:rsidP="00A93381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3F81">
        <w:rPr>
          <w:rFonts w:ascii="Times New Roman" w:eastAsia="Times New Roman" w:hAnsi="Times New Roman"/>
          <w:sz w:val="28"/>
          <w:szCs w:val="28"/>
          <w:lang w:eastAsia="ru-RU"/>
        </w:rPr>
        <w:t>Данные о кассовых расходах областного бюджета, финансовой пом</w:t>
      </w:r>
      <w:r w:rsidR="00C05686">
        <w:rPr>
          <w:rFonts w:ascii="Times New Roman" w:eastAsia="Times New Roman" w:hAnsi="Times New Roman"/>
          <w:sz w:val="28"/>
          <w:szCs w:val="28"/>
          <w:lang w:eastAsia="ru-RU"/>
        </w:rPr>
        <w:t>ощи федерального бюджета и иных средств</w:t>
      </w:r>
      <w:r w:rsidRPr="00CA3F81">
        <w:rPr>
          <w:rFonts w:ascii="Times New Roman" w:eastAsia="Times New Roman" w:hAnsi="Times New Roman"/>
          <w:sz w:val="28"/>
          <w:szCs w:val="28"/>
          <w:lang w:eastAsia="ru-RU"/>
        </w:rPr>
        <w:t>, отчет о выполнении сводных показателей государственных заданий на оказание государственных услуг (выполнение работ) государственными учреждениями Калининградской области приведены в приложени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ях</w:t>
      </w:r>
      <w:r w:rsidRPr="00CA3F8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C697C" w:rsidRPr="00DC697C">
        <w:rPr>
          <w:rFonts w:ascii="Times New Roman" w:eastAsia="Times New Roman" w:hAnsi="Times New Roman"/>
          <w:sz w:val="28"/>
          <w:szCs w:val="28"/>
          <w:lang w:eastAsia="ru-RU"/>
        </w:rPr>
        <w:t>3-5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соответственно</w:t>
      </w:r>
      <w:r w:rsidRPr="00CA3F81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A236A5" w:rsidRDefault="00A236A5" w:rsidP="00A93381">
      <w:pPr>
        <w:pStyle w:val="Style19"/>
        <w:widowControl/>
        <w:spacing w:line="276" w:lineRule="auto"/>
        <w:ind w:firstLine="851"/>
        <w:rPr>
          <w:rStyle w:val="FontStyle77"/>
          <w:rFonts w:eastAsia="Calibri"/>
        </w:rPr>
      </w:pPr>
    </w:p>
    <w:p w:rsidR="008A3334" w:rsidRDefault="008A3334" w:rsidP="008A3334">
      <w:pPr>
        <w:pStyle w:val="Style19"/>
        <w:widowControl/>
        <w:spacing w:line="276" w:lineRule="auto"/>
        <w:ind w:firstLine="851"/>
        <w:jc w:val="center"/>
        <w:rPr>
          <w:b/>
          <w:bCs/>
          <w:sz w:val="28"/>
          <w:szCs w:val="28"/>
        </w:rPr>
      </w:pPr>
      <w:r w:rsidRPr="00A54F6F">
        <w:rPr>
          <w:b/>
          <w:bCs/>
          <w:sz w:val="28"/>
          <w:szCs w:val="28"/>
        </w:rPr>
        <w:lastRenderedPageBreak/>
        <w:t xml:space="preserve">РАЗДЕЛ </w:t>
      </w:r>
      <w:r w:rsidRPr="00A54F6F">
        <w:rPr>
          <w:b/>
          <w:bCs/>
          <w:sz w:val="28"/>
          <w:szCs w:val="28"/>
          <w:lang w:val="en-US"/>
        </w:rPr>
        <w:t>VI</w:t>
      </w:r>
      <w:r w:rsidRPr="00A54F6F">
        <w:rPr>
          <w:b/>
          <w:bCs/>
          <w:sz w:val="28"/>
          <w:szCs w:val="28"/>
        </w:rPr>
        <w:t>.</w:t>
      </w:r>
      <w:r>
        <w:rPr>
          <w:b/>
          <w:bCs/>
          <w:sz w:val="28"/>
          <w:szCs w:val="28"/>
        </w:rPr>
        <w:t xml:space="preserve"> СВЕДЕНИЯ О ВНЕСЕНИИ ИЗМЕНЕНИЙ В ГОСУДАРСТВЕННУЮ ПРОГРАММУ</w:t>
      </w:r>
    </w:p>
    <w:p w:rsidR="008A3334" w:rsidRPr="008A3334" w:rsidRDefault="008A3334" w:rsidP="008A3334">
      <w:pPr>
        <w:pStyle w:val="Style19"/>
        <w:widowControl/>
        <w:spacing w:line="276" w:lineRule="auto"/>
        <w:ind w:firstLine="851"/>
        <w:jc w:val="center"/>
        <w:rPr>
          <w:bCs/>
          <w:sz w:val="28"/>
          <w:szCs w:val="28"/>
        </w:rPr>
      </w:pPr>
    </w:p>
    <w:p w:rsidR="008A3334" w:rsidRDefault="008A3334" w:rsidP="008A3334">
      <w:pPr>
        <w:pStyle w:val="Style19"/>
        <w:widowControl/>
        <w:spacing w:line="276" w:lineRule="auto"/>
        <w:ind w:firstLine="851"/>
        <w:rPr>
          <w:rStyle w:val="FontStyle77"/>
          <w:rFonts w:eastAsia="Calibri"/>
        </w:rPr>
      </w:pPr>
      <w:r>
        <w:rPr>
          <w:bCs/>
          <w:sz w:val="28"/>
          <w:szCs w:val="28"/>
        </w:rPr>
        <w:t>В</w:t>
      </w:r>
      <w:r w:rsidRPr="008A3334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отчетном периоде в </w:t>
      </w:r>
      <w:r>
        <w:rPr>
          <w:rStyle w:val="FontStyle77"/>
          <w:rFonts w:eastAsia="Calibri"/>
        </w:rPr>
        <w:t>г</w:t>
      </w:r>
      <w:r w:rsidRPr="003C4472">
        <w:rPr>
          <w:rStyle w:val="FontStyle77"/>
          <w:rFonts w:eastAsia="Calibri"/>
        </w:rPr>
        <w:t>осударственн</w:t>
      </w:r>
      <w:r>
        <w:rPr>
          <w:rStyle w:val="FontStyle77"/>
          <w:rFonts w:eastAsia="Calibri"/>
        </w:rPr>
        <w:t>ую программу</w:t>
      </w:r>
      <w:r w:rsidRPr="003C4472">
        <w:rPr>
          <w:rStyle w:val="FontStyle77"/>
          <w:rFonts w:eastAsia="Calibri"/>
        </w:rPr>
        <w:t xml:space="preserve"> Калининградской области </w:t>
      </w:r>
      <w:r>
        <w:rPr>
          <w:rStyle w:val="FontStyle77"/>
          <w:rFonts w:eastAsia="Calibri"/>
        </w:rPr>
        <w:t>«Развитие здравоохранения», утвержденной постановлением Правительства Калининградской области</w:t>
      </w:r>
      <w:r w:rsidRPr="0002276B">
        <w:rPr>
          <w:rStyle w:val="FontStyle77"/>
          <w:rFonts w:eastAsia="Calibri"/>
        </w:rPr>
        <w:t xml:space="preserve"> от 30 апреля 2013 года № 273</w:t>
      </w:r>
      <w:r>
        <w:rPr>
          <w:rStyle w:val="FontStyle77"/>
          <w:rFonts w:eastAsia="Calibri"/>
        </w:rPr>
        <w:t>, были внесены изменения в соответствии со следующими нормативными правовыми актами:</w:t>
      </w:r>
    </w:p>
    <w:p w:rsidR="008A3334" w:rsidRDefault="008A3334" w:rsidP="008A3334">
      <w:pPr>
        <w:pStyle w:val="Style19"/>
        <w:widowControl/>
        <w:numPr>
          <w:ilvl w:val="0"/>
          <w:numId w:val="31"/>
        </w:numPr>
        <w:spacing w:line="276" w:lineRule="auto"/>
        <w:ind w:left="0" w:firstLine="851"/>
        <w:rPr>
          <w:rStyle w:val="FontStyle77"/>
          <w:rFonts w:eastAsia="Calibri"/>
        </w:rPr>
      </w:pPr>
      <w:r>
        <w:rPr>
          <w:rStyle w:val="FontStyle77"/>
          <w:rFonts w:eastAsia="Calibri"/>
        </w:rPr>
        <w:t>Постановление Правительства Калининградской области от 13 октября 2016 г. № 472 «О внесении изменения в постановление Правительства Калининградской области от 30 апреля 2013 года № 273 и признании утратившим силу пункта 1 постановления Правительства Калининградской области от 31 декабря 2015 года № 788».</w:t>
      </w:r>
    </w:p>
    <w:p w:rsidR="008A3334" w:rsidRDefault="008A3334" w:rsidP="00A93381">
      <w:pPr>
        <w:pStyle w:val="Style19"/>
        <w:widowControl/>
        <w:numPr>
          <w:ilvl w:val="0"/>
          <w:numId w:val="31"/>
        </w:numPr>
        <w:spacing w:line="276" w:lineRule="auto"/>
        <w:ind w:left="0" w:firstLine="851"/>
        <w:rPr>
          <w:rStyle w:val="FontStyle77"/>
          <w:rFonts w:eastAsia="Calibri"/>
        </w:rPr>
      </w:pPr>
      <w:r w:rsidRPr="008A3334">
        <w:rPr>
          <w:rStyle w:val="FontStyle77"/>
          <w:rFonts w:eastAsia="Calibri"/>
        </w:rPr>
        <w:t>Постановление Правительства Калининградской области от 30 декабря 2016 г. № 652 «О внесении изменений и дополнения в постановление Правительства Калининградской области от 30 апреля 2013 года № 273»</w:t>
      </w:r>
      <w:r>
        <w:rPr>
          <w:rStyle w:val="FontStyle77"/>
          <w:rFonts w:eastAsia="Calibri"/>
        </w:rPr>
        <w:t>.</w:t>
      </w:r>
    </w:p>
    <w:p w:rsidR="008A3334" w:rsidRPr="008A3334" w:rsidRDefault="008A3334" w:rsidP="008A3334">
      <w:pPr>
        <w:pStyle w:val="Style19"/>
        <w:widowControl/>
        <w:spacing w:line="276" w:lineRule="auto"/>
        <w:ind w:left="851" w:firstLine="0"/>
        <w:rPr>
          <w:rStyle w:val="FontStyle77"/>
          <w:rFonts w:eastAsia="Calibri"/>
        </w:rPr>
      </w:pPr>
    </w:p>
    <w:p w:rsidR="004A008A" w:rsidRPr="00A54F6F" w:rsidRDefault="004A008A" w:rsidP="00A93381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A54F6F">
        <w:rPr>
          <w:rFonts w:ascii="Times New Roman" w:hAnsi="Times New Roman"/>
          <w:b/>
          <w:bCs/>
          <w:sz w:val="28"/>
          <w:szCs w:val="28"/>
        </w:rPr>
        <w:t xml:space="preserve">РАЗДЕЛ </w:t>
      </w:r>
      <w:r w:rsidRPr="00A54F6F">
        <w:rPr>
          <w:rFonts w:ascii="Times New Roman" w:hAnsi="Times New Roman"/>
          <w:b/>
          <w:bCs/>
          <w:sz w:val="28"/>
          <w:szCs w:val="28"/>
          <w:lang w:val="en-US"/>
        </w:rPr>
        <w:t>VI</w:t>
      </w:r>
      <w:r w:rsidR="008A3334">
        <w:rPr>
          <w:rFonts w:ascii="Times New Roman" w:hAnsi="Times New Roman"/>
          <w:b/>
          <w:bCs/>
          <w:sz w:val="28"/>
          <w:szCs w:val="28"/>
          <w:lang w:val="en-US"/>
        </w:rPr>
        <w:t>I</w:t>
      </w:r>
      <w:r w:rsidRPr="00A54F6F">
        <w:rPr>
          <w:rFonts w:ascii="Times New Roman" w:hAnsi="Times New Roman"/>
          <w:b/>
          <w:bCs/>
          <w:sz w:val="28"/>
          <w:szCs w:val="28"/>
        </w:rPr>
        <w:t>.  АНАЛИТИЧЕСКИЙ ОТЧЕТ О ВЫПОЛНЕНИИ МЕРОПРИЯТИЙ ПРИОРИТЕТНЫХ НАЦИОНАЛЬНЫХ ПРОЕКТОВ</w:t>
      </w:r>
      <w:r w:rsidR="00962F2D" w:rsidRPr="00A54F6F">
        <w:rPr>
          <w:rFonts w:ascii="Times New Roman" w:hAnsi="Times New Roman"/>
          <w:b/>
          <w:bCs/>
          <w:sz w:val="28"/>
          <w:szCs w:val="28"/>
        </w:rPr>
        <w:t>.</w:t>
      </w:r>
    </w:p>
    <w:p w:rsidR="004A008A" w:rsidRPr="008F6677" w:rsidRDefault="008F6677" w:rsidP="00A93381">
      <w:pPr>
        <w:pStyle w:val="Style19"/>
        <w:widowControl/>
        <w:spacing w:line="276" w:lineRule="auto"/>
        <w:ind w:firstLine="851"/>
        <w:rPr>
          <w:sz w:val="28"/>
          <w:szCs w:val="28"/>
        </w:rPr>
      </w:pPr>
      <w:r w:rsidRPr="008F6677">
        <w:rPr>
          <w:sz w:val="28"/>
          <w:szCs w:val="28"/>
        </w:rPr>
        <w:t>В 2016 году мероприятий приоритетных национальных проектов в рамках реализации государственной программы не предусмотрено.</w:t>
      </w:r>
    </w:p>
    <w:p w:rsidR="00962F2D" w:rsidRDefault="00962F2D" w:rsidP="00A93381">
      <w:pPr>
        <w:pStyle w:val="Style19"/>
        <w:widowControl/>
        <w:spacing w:line="276" w:lineRule="auto"/>
        <w:ind w:firstLine="851"/>
        <w:rPr>
          <w:rStyle w:val="FontStyle77"/>
          <w:rFonts w:eastAsia="Calibri"/>
        </w:rPr>
      </w:pPr>
    </w:p>
    <w:p w:rsidR="00962F2D" w:rsidRPr="00E43310" w:rsidRDefault="00962F2D" w:rsidP="00A93381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6B2059">
        <w:rPr>
          <w:rFonts w:ascii="Times New Roman" w:hAnsi="Times New Roman"/>
          <w:b/>
          <w:bCs/>
          <w:sz w:val="28"/>
          <w:szCs w:val="28"/>
        </w:rPr>
        <w:t xml:space="preserve">РАЗДЕЛ </w:t>
      </w:r>
      <w:r w:rsidRPr="006B2059">
        <w:rPr>
          <w:rFonts w:ascii="Times New Roman" w:hAnsi="Times New Roman"/>
          <w:b/>
          <w:bCs/>
          <w:sz w:val="28"/>
          <w:szCs w:val="28"/>
          <w:lang w:val="en-US"/>
        </w:rPr>
        <w:t>VI</w:t>
      </w:r>
      <w:r w:rsidR="008A3334">
        <w:rPr>
          <w:rFonts w:ascii="Times New Roman" w:hAnsi="Times New Roman"/>
          <w:b/>
          <w:bCs/>
          <w:sz w:val="28"/>
          <w:szCs w:val="28"/>
          <w:lang w:val="en-US"/>
        </w:rPr>
        <w:t>I</w:t>
      </w:r>
      <w:r w:rsidRPr="006B2059">
        <w:rPr>
          <w:rFonts w:ascii="Times New Roman" w:hAnsi="Times New Roman"/>
          <w:b/>
          <w:bCs/>
          <w:sz w:val="28"/>
          <w:szCs w:val="28"/>
          <w:lang w:val="en-US"/>
        </w:rPr>
        <w:t>I</w:t>
      </w:r>
      <w:r w:rsidRPr="006B2059">
        <w:rPr>
          <w:rFonts w:ascii="Times New Roman" w:hAnsi="Times New Roman"/>
          <w:b/>
          <w:bCs/>
          <w:sz w:val="28"/>
          <w:szCs w:val="28"/>
        </w:rPr>
        <w:t>.</w:t>
      </w:r>
      <w:r w:rsidRPr="00E43310">
        <w:rPr>
          <w:rFonts w:ascii="Times New Roman" w:hAnsi="Times New Roman"/>
          <w:b/>
          <w:bCs/>
          <w:sz w:val="28"/>
          <w:szCs w:val="28"/>
        </w:rPr>
        <w:t xml:space="preserve">  </w:t>
      </w:r>
      <w:r>
        <w:rPr>
          <w:rFonts w:ascii="Times New Roman" w:hAnsi="Times New Roman"/>
          <w:b/>
          <w:bCs/>
          <w:sz w:val="28"/>
          <w:szCs w:val="28"/>
        </w:rPr>
        <w:t>РЕЗУЛЬТАТЫ ОЦЕНКИ ЭФФЕКТИВНОСТИ ГОСУДАРСТВЕННОЙ ПРОГРАММЫ.</w:t>
      </w:r>
    </w:p>
    <w:p w:rsidR="00962F2D" w:rsidRPr="00962F2D" w:rsidRDefault="00962F2D" w:rsidP="00A93381">
      <w:pPr>
        <w:pStyle w:val="Style19"/>
        <w:widowControl/>
        <w:spacing w:line="276" w:lineRule="auto"/>
        <w:ind w:firstLine="851"/>
        <w:rPr>
          <w:sz w:val="28"/>
          <w:szCs w:val="28"/>
        </w:rPr>
      </w:pPr>
      <w:r>
        <w:rPr>
          <w:sz w:val="28"/>
          <w:szCs w:val="28"/>
        </w:rPr>
        <w:t>Оценка эффективности реализации государственной программы</w:t>
      </w:r>
      <w:r w:rsidR="00C05686">
        <w:rPr>
          <w:sz w:val="28"/>
          <w:szCs w:val="28"/>
        </w:rPr>
        <w:t xml:space="preserve"> «Развитие здравоохранения» </w:t>
      </w:r>
      <w:r w:rsidR="00E336E0">
        <w:rPr>
          <w:sz w:val="28"/>
          <w:szCs w:val="28"/>
        </w:rPr>
        <w:t xml:space="preserve">за </w:t>
      </w:r>
      <w:r w:rsidR="007D7594">
        <w:rPr>
          <w:sz w:val="28"/>
          <w:szCs w:val="28"/>
        </w:rPr>
        <w:t>2016</w:t>
      </w:r>
      <w:r>
        <w:rPr>
          <w:sz w:val="28"/>
          <w:szCs w:val="28"/>
        </w:rPr>
        <w:t xml:space="preserve"> год осуществлена на основании п</w:t>
      </w:r>
      <w:r w:rsidRPr="00962F2D">
        <w:rPr>
          <w:sz w:val="28"/>
          <w:szCs w:val="28"/>
        </w:rPr>
        <w:t>орядк</w:t>
      </w:r>
      <w:r>
        <w:rPr>
          <w:sz w:val="28"/>
          <w:szCs w:val="28"/>
        </w:rPr>
        <w:t>а</w:t>
      </w:r>
      <w:r w:rsidRPr="00962F2D">
        <w:rPr>
          <w:sz w:val="28"/>
          <w:szCs w:val="28"/>
        </w:rPr>
        <w:t xml:space="preserve"> проведения оценки эффективности реализации государственной программы Калининградской области</w:t>
      </w:r>
      <w:r>
        <w:rPr>
          <w:sz w:val="28"/>
          <w:szCs w:val="28"/>
        </w:rPr>
        <w:t xml:space="preserve">, </w:t>
      </w:r>
      <w:r w:rsidR="008F6677">
        <w:rPr>
          <w:sz w:val="28"/>
          <w:szCs w:val="28"/>
        </w:rPr>
        <w:t>представлена в таблице 6</w:t>
      </w:r>
      <w:r>
        <w:rPr>
          <w:sz w:val="28"/>
          <w:szCs w:val="28"/>
        </w:rPr>
        <w:t>.</w:t>
      </w:r>
    </w:p>
    <w:p w:rsidR="009054B7" w:rsidRDefault="009054B7" w:rsidP="00A93381">
      <w:pPr>
        <w:widowControl w:val="0"/>
        <w:autoSpaceDE w:val="0"/>
        <w:autoSpaceDN w:val="0"/>
        <w:adjustRightInd w:val="0"/>
        <w:spacing w:after="0"/>
        <w:ind w:firstLine="851"/>
        <w:outlineLvl w:val="0"/>
        <w:rPr>
          <w:rFonts w:ascii="Times New Roman" w:hAnsi="Times New Roman"/>
          <w:sz w:val="28"/>
          <w:szCs w:val="28"/>
          <w:u w:val="single"/>
        </w:rPr>
      </w:pPr>
    </w:p>
    <w:sectPr w:rsidR="009054B7" w:rsidSect="0023658D">
      <w:pgSz w:w="11905" w:h="16838"/>
      <w:pgMar w:top="1134" w:right="851" w:bottom="1134" w:left="1134" w:header="720" w:footer="720" w:gutter="0"/>
      <w:pgNumType w:start="2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03B45" w:rsidRDefault="00E03B45" w:rsidP="00596CA3">
      <w:pPr>
        <w:spacing w:after="0" w:line="240" w:lineRule="auto"/>
      </w:pPr>
      <w:r>
        <w:separator/>
      </w:r>
    </w:p>
  </w:endnote>
  <w:endnote w:type="continuationSeparator" w:id="0">
    <w:p w:rsidR="00E03B45" w:rsidRDefault="00E03B45" w:rsidP="00596C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David">
    <w:panose1 w:val="020E0502060401010101"/>
    <w:charset w:val="B1"/>
    <w:family w:val="swiss"/>
    <w:pitch w:val="variable"/>
    <w:sig w:usb0="00000801" w:usb1="00000000" w:usb2="00000000" w:usb3="00000000" w:csb0="0000002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cademy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3B45" w:rsidRPr="00FD58DA" w:rsidRDefault="00E03B45" w:rsidP="00E979A4">
    <w:pPr>
      <w:pStyle w:val="aa"/>
      <w:tabs>
        <w:tab w:val="clear" w:pos="4677"/>
        <w:tab w:val="left" w:pos="4215"/>
        <w:tab w:val="center" w:pos="4676"/>
      </w:tabs>
      <w:rPr>
        <w:sz w:val="24"/>
        <w:szCs w:val="24"/>
        <w:lang w:val="en-US"/>
      </w:rPr>
    </w:pPr>
    <w:r>
      <w:rPr>
        <w:sz w:val="24"/>
        <w:szCs w:val="24"/>
      </w:rPr>
      <w:tab/>
    </w:r>
    <w:r>
      <w:rPr>
        <w:sz w:val="24"/>
        <w:szCs w:val="24"/>
      </w:rPr>
      <w:tab/>
    </w:r>
    <w:r w:rsidRPr="00FD58DA">
      <w:rPr>
        <w:sz w:val="24"/>
        <w:szCs w:val="24"/>
      </w:rPr>
      <w:fldChar w:fldCharType="begin"/>
    </w:r>
    <w:r w:rsidRPr="00FD58DA">
      <w:rPr>
        <w:sz w:val="24"/>
        <w:szCs w:val="24"/>
      </w:rPr>
      <w:instrText xml:space="preserve"> PAGE   \* MERGEFORMAT </w:instrText>
    </w:r>
    <w:r w:rsidRPr="00FD58DA">
      <w:rPr>
        <w:sz w:val="24"/>
        <w:szCs w:val="24"/>
      </w:rPr>
      <w:fldChar w:fldCharType="separate"/>
    </w:r>
    <w:r w:rsidR="00385C79">
      <w:rPr>
        <w:noProof/>
        <w:sz w:val="24"/>
        <w:szCs w:val="24"/>
      </w:rPr>
      <w:t>21</w:t>
    </w:r>
    <w:r w:rsidRPr="00FD58DA">
      <w:rPr>
        <w:sz w:val="24"/>
        <w:szCs w:val="24"/>
      </w:rPr>
      <w:fldChar w:fldCharType="end"/>
    </w:r>
  </w:p>
  <w:p w:rsidR="00E03B45" w:rsidRDefault="00E03B45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3B45" w:rsidRPr="00646608" w:rsidRDefault="00E03B45">
    <w:pPr>
      <w:pStyle w:val="aa"/>
      <w:jc w:val="center"/>
      <w:rPr>
        <w:color w:val="FFFFFF"/>
        <w:sz w:val="24"/>
        <w:szCs w:val="24"/>
      </w:rPr>
    </w:pPr>
    <w:r w:rsidRPr="00646608">
      <w:rPr>
        <w:color w:val="FFFFFF"/>
        <w:sz w:val="24"/>
        <w:szCs w:val="24"/>
      </w:rPr>
      <w:fldChar w:fldCharType="begin"/>
    </w:r>
    <w:r w:rsidRPr="00646608">
      <w:rPr>
        <w:color w:val="FFFFFF"/>
        <w:sz w:val="24"/>
        <w:szCs w:val="24"/>
      </w:rPr>
      <w:instrText xml:space="preserve"> PAGE   \* MERGEFORMAT </w:instrText>
    </w:r>
    <w:r w:rsidRPr="00646608">
      <w:rPr>
        <w:color w:val="FFFFFF"/>
        <w:sz w:val="24"/>
        <w:szCs w:val="24"/>
      </w:rPr>
      <w:fldChar w:fldCharType="separate"/>
    </w:r>
    <w:r w:rsidR="00385C79">
      <w:rPr>
        <w:noProof/>
        <w:color w:val="FFFFFF"/>
        <w:sz w:val="24"/>
        <w:szCs w:val="24"/>
      </w:rPr>
      <w:t>1</w:t>
    </w:r>
    <w:r w:rsidRPr="00646608">
      <w:rPr>
        <w:color w:val="FFFFFF"/>
        <w:sz w:val="24"/>
        <w:szCs w:val="24"/>
      </w:rPr>
      <w:fldChar w:fldCharType="end"/>
    </w:r>
  </w:p>
  <w:p w:rsidR="00E03B45" w:rsidRDefault="00E03B45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03B45" w:rsidRDefault="00E03B45" w:rsidP="00596CA3">
      <w:pPr>
        <w:spacing w:after="0" w:line="240" w:lineRule="auto"/>
      </w:pPr>
      <w:r>
        <w:separator/>
      </w:r>
    </w:p>
  </w:footnote>
  <w:footnote w:type="continuationSeparator" w:id="0">
    <w:p w:rsidR="00E03B45" w:rsidRDefault="00E03B45" w:rsidP="00596C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3B45" w:rsidRDefault="00E03B45">
    <w:pPr>
      <w:pStyle w:val="Style35"/>
      <w:widowControl/>
      <w:ind w:right="130"/>
      <w:jc w:val="center"/>
      <w:rPr>
        <w:rStyle w:val="FontStyle84"/>
      </w:rPr>
    </w:pPr>
    <w:r>
      <w:rPr>
        <w:rStyle w:val="FontStyle84"/>
      </w:rPr>
      <w:fldChar w:fldCharType="begin"/>
    </w:r>
    <w:r>
      <w:rPr>
        <w:rStyle w:val="FontStyle84"/>
      </w:rPr>
      <w:instrText>PAGE</w:instrText>
    </w:r>
    <w:r>
      <w:rPr>
        <w:rStyle w:val="FontStyle84"/>
      </w:rPr>
      <w:fldChar w:fldCharType="separate"/>
    </w:r>
    <w:r>
      <w:rPr>
        <w:rStyle w:val="FontStyle84"/>
        <w:noProof/>
      </w:rPr>
      <w:t>146</w:t>
    </w:r>
    <w:r>
      <w:rPr>
        <w:rStyle w:val="FontStyle84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503723"/>
    <w:multiLevelType w:val="hybridMultilevel"/>
    <w:tmpl w:val="2BE69A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517B3D"/>
    <w:multiLevelType w:val="hybridMultilevel"/>
    <w:tmpl w:val="1230318A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" w15:restartNumberingAfterBreak="0">
    <w:nsid w:val="08CB03C1"/>
    <w:multiLevelType w:val="multilevel"/>
    <w:tmpl w:val="458C80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8E62237"/>
    <w:multiLevelType w:val="hybridMultilevel"/>
    <w:tmpl w:val="2CA63904"/>
    <w:lvl w:ilvl="0" w:tplc="0D84F0B6">
      <w:start w:val="1"/>
      <w:numFmt w:val="decimal"/>
      <w:lvlText w:val="%1"/>
      <w:lvlJc w:val="left"/>
      <w:pPr>
        <w:ind w:left="1080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AC71E5E"/>
    <w:multiLevelType w:val="hybridMultilevel"/>
    <w:tmpl w:val="CC28B836"/>
    <w:lvl w:ilvl="0" w:tplc="BBA6434A">
      <w:start w:val="1"/>
      <w:numFmt w:val="decimal"/>
      <w:lvlText w:val="%1)"/>
      <w:lvlJc w:val="left"/>
      <w:pPr>
        <w:ind w:left="1834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0CF07573"/>
    <w:multiLevelType w:val="multilevel"/>
    <w:tmpl w:val="27788B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0EE3D64"/>
    <w:multiLevelType w:val="hybridMultilevel"/>
    <w:tmpl w:val="CD1424F8"/>
    <w:lvl w:ilvl="0" w:tplc="07F6ECB8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153247D2"/>
    <w:multiLevelType w:val="hybridMultilevel"/>
    <w:tmpl w:val="8CCA874E"/>
    <w:lvl w:ilvl="0" w:tplc="22B4DAD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16C246AC"/>
    <w:multiLevelType w:val="hybridMultilevel"/>
    <w:tmpl w:val="3F2C0348"/>
    <w:lvl w:ilvl="0" w:tplc="79CE649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17C17DC6"/>
    <w:multiLevelType w:val="hybridMultilevel"/>
    <w:tmpl w:val="ABF20A22"/>
    <w:lvl w:ilvl="0" w:tplc="CFCA207E">
      <w:start w:val="1"/>
      <w:numFmt w:val="upperRoman"/>
      <w:lvlText w:val="%1."/>
      <w:lvlJc w:val="left"/>
      <w:pPr>
        <w:ind w:left="1429" w:hanging="72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19C26E7B"/>
    <w:multiLevelType w:val="hybridMultilevel"/>
    <w:tmpl w:val="97BA63CC"/>
    <w:lvl w:ilvl="0" w:tplc="1F2C59DA">
      <w:start w:val="3"/>
      <w:numFmt w:val="upperRoman"/>
      <w:lvlText w:val="%1."/>
      <w:lvlJc w:val="left"/>
      <w:pPr>
        <w:ind w:left="1429" w:hanging="72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22D915CF"/>
    <w:multiLevelType w:val="hybridMultilevel"/>
    <w:tmpl w:val="41EA09F8"/>
    <w:lvl w:ilvl="0" w:tplc="6C7EA1C2">
      <w:start w:val="1"/>
      <w:numFmt w:val="decimal"/>
      <w:lvlText w:val="%1)"/>
      <w:lvlJc w:val="left"/>
      <w:pPr>
        <w:ind w:left="1864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28921E0E"/>
    <w:multiLevelType w:val="hybridMultilevel"/>
    <w:tmpl w:val="A41C6FC6"/>
    <w:lvl w:ilvl="0" w:tplc="BBC403E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3" w15:restartNumberingAfterBreak="0">
    <w:nsid w:val="3FEF6685"/>
    <w:multiLevelType w:val="hybridMultilevel"/>
    <w:tmpl w:val="EC12F146"/>
    <w:lvl w:ilvl="0" w:tplc="A0FC4E8E">
      <w:start w:val="1"/>
      <w:numFmt w:val="decimal"/>
      <w:lvlText w:val="%1."/>
      <w:lvlJc w:val="left"/>
      <w:pPr>
        <w:ind w:left="1069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4C3B36BF"/>
    <w:multiLevelType w:val="hybridMultilevel"/>
    <w:tmpl w:val="87D811AA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 w15:restartNumberingAfterBreak="0">
    <w:nsid w:val="4E461CEA"/>
    <w:multiLevelType w:val="hybridMultilevel"/>
    <w:tmpl w:val="59B85DEA"/>
    <w:lvl w:ilvl="0" w:tplc="493A8366">
      <w:start w:val="1"/>
      <w:numFmt w:val="decimal"/>
      <w:lvlText w:val="%1)"/>
      <w:lvlJc w:val="left"/>
      <w:pPr>
        <w:ind w:left="1879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50EA7268"/>
    <w:multiLevelType w:val="hybridMultilevel"/>
    <w:tmpl w:val="5818F1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1A60D88"/>
    <w:multiLevelType w:val="hybridMultilevel"/>
    <w:tmpl w:val="21DAF844"/>
    <w:lvl w:ilvl="0" w:tplc="5DF885B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8" w15:restartNumberingAfterBreak="0">
    <w:nsid w:val="54685124"/>
    <w:multiLevelType w:val="hybridMultilevel"/>
    <w:tmpl w:val="3C840F1C"/>
    <w:lvl w:ilvl="0" w:tplc="0CFC6A6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5B620BC9"/>
    <w:multiLevelType w:val="multilevel"/>
    <w:tmpl w:val="AD6A46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25E0E1E"/>
    <w:multiLevelType w:val="hybridMultilevel"/>
    <w:tmpl w:val="36DC00C4"/>
    <w:lvl w:ilvl="0" w:tplc="0804C07E">
      <w:start w:val="1"/>
      <w:numFmt w:val="decimal"/>
      <w:lvlText w:val="%1)"/>
      <w:lvlJc w:val="left"/>
      <w:pPr>
        <w:ind w:left="1069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65FF39F3"/>
    <w:multiLevelType w:val="hybridMultilevel"/>
    <w:tmpl w:val="0C264D08"/>
    <w:lvl w:ilvl="0" w:tplc="0DF86362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678D53DE"/>
    <w:multiLevelType w:val="multilevel"/>
    <w:tmpl w:val="E58E30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3" w15:restartNumberingAfterBreak="0">
    <w:nsid w:val="6FE87658"/>
    <w:multiLevelType w:val="hybridMultilevel"/>
    <w:tmpl w:val="27765AD0"/>
    <w:lvl w:ilvl="0" w:tplc="35A668F0">
      <w:start w:val="1"/>
      <w:numFmt w:val="decimal"/>
      <w:lvlText w:val="%1)"/>
      <w:lvlJc w:val="left"/>
      <w:pPr>
        <w:ind w:left="1069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718015DA"/>
    <w:multiLevelType w:val="hybridMultilevel"/>
    <w:tmpl w:val="4B2C41A4"/>
    <w:lvl w:ilvl="0" w:tplc="1E3A0822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775415FB"/>
    <w:multiLevelType w:val="multilevel"/>
    <w:tmpl w:val="3B9C27A6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3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97" w:hanging="2160"/>
      </w:pPr>
      <w:rPr>
        <w:rFonts w:hint="default"/>
      </w:rPr>
    </w:lvl>
  </w:abstractNum>
  <w:abstractNum w:abstractNumId="26" w15:restartNumberingAfterBreak="0">
    <w:nsid w:val="7A473F65"/>
    <w:multiLevelType w:val="hybridMultilevel"/>
    <w:tmpl w:val="9F1C5B14"/>
    <w:lvl w:ilvl="0" w:tplc="803AA1B8">
      <w:start w:val="1"/>
      <w:numFmt w:val="decimal"/>
      <w:lvlText w:val="%1)"/>
      <w:lvlJc w:val="left"/>
      <w:pPr>
        <w:ind w:left="1353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7A991C72"/>
    <w:multiLevelType w:val="hybridMultilevel"/>
    <w:tmpl w:val="E3001238"/>
    <w:lvl w:ilvl="0" w:tplc="CFCA207E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7B0F402B"/>
    <w:multiLevelType w:val="multilevel"/>
    <w:tmpl w:val="5CD4AEF6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703"/>
        </w:tabs>
        <w:ind w:left="1703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368"/>
        </w:tabs>
        <w:ind w:left="2368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808"/>
        </w:tabs>
        <w:ind w:left="3808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528"/>
        </w:tabs>
        <w:ind w:left="452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968"/>
        </w:tabs>
        <w:ind w:left="5968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688"/>
        </w:tabs>
        <w:ind w:left="6688" w:hanging="360"/>
      </w:pPr>
      <w:rPr>
        <w:rFonts w:hint="default"/>
      </w:rPr>
    </w:lvl>
  </w:abstractNum>
  <w:abstractNum w:abstractNumId="29" w15:restartNumberingAfterBreak="0">
    <w:nsid w:val="7ED44F3E"/>
    <w:multiLevelType w:val="hybridMultilevel"/>
    <w:tmpl w:val="E3E68462"/>
    <w:lvl w:ilvl="0" w:tplc="26B40FA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2"/>
  </w:num>
  <w:num w:numId="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10"/>
  </w:num>
  <w:num w:numId="9">
    <w:abstractNumId w:val="3"/>
  </w:num>
  <w:num w:numId="10">
    <w:abstractNumId w:val="24"/>
  </w:num>
  <w:num w:numId="11">
    <w:abstractNumId w:val="21"/>
  </w:num>
  <w:num w:numId="12">
    <w:abstractNumId w:val="27"/>
  </w:num>
  <w:num w:numId="13">
    <w:abstractNumId w:val="9"/>
  </w:num>
  <w:num w:numId="14">
    <w:abstractNumId w:val="13"/>
  </w:num>
  <w:num w:numId="15">
    <w:abstractNumId w:val="15"/>
  </w:num>
  <w:num w:numId="16">
    <w:abstractNumId w:val="18"/>
  </w:num>
  <w:num w:numId="17">
    <w:abstractNumId w:val="4"/>
  </w:num>
  <w:num w:numId="18">
    <w:abstractNumId w:val="29"/>
  </w:num>
  <w:num w:numId="19">
    <w:abstractNumId w:val="26"/>
  </w:num>
  <w:num w:numId="20">
    <w:abstractNumId w:val="11"/>
  </w:num>
  <w:num w:numId="21">
    <w:abstractNumId w:val="20"/>
  </w:num>
  <w:num w:numId="22">
    <w:abstractNumId w:val="8"/>
  </w:num>
  <w:num w:numId="23">
    <w:abstractNumId w:val="23"/>
  </w:num>
  <w:num w:numId="24">
    <w:abstractNumId w:val="17"/>
  </w:num>
  <w:num w:numId="25">
    <w:abstractNumId w:val="25"/>
  </w:num>
  <w:num w:numId="26">
    <w:abstractNumId w:val="14"/>
  </w:num>
  <w:num w:numId="27">
    <w:abstractNumId w:val="1"/>
  </w:num>
  <w:num w:numId="28">
    <w:abstractNumId w:val="12"/>
  </w:num>
  <w:num w:numId="29">
    <w:abstractNumId w:val="16"/>
  </w:num>
  <w:num w:numId="30">
    <w:abstractNumId w:val="0"/>
  </w:num>
  <w:num w:numId="31">
    <w:abstractNumId w:val="7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drawingGridHorizontalSpacing w:val="11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12BA"/>
    <w:rsid w:val="0000077C"/>
    <w:rsid w:val="00004F1A"/>
    <w:rsid w:val="0000652B"/>
    <w:rsid w:val="0001191E"/>
    <w:rsid w:val="00022662"/>
    <w:rsid w:val="0002276B"/>
    <w:rsid w:val="00025F81"/>
    <w:rsid w:val="00027E5A"/>
    <w:rsid w:val="00033562"/>
    <w:rsid w:val="00035E56"/>
    <w:rsid w:val="00042179"/>
    <w:rsid w:val="00042547"/>
    <w:rsid w:val="00043157"/>
    <w:rsid w:val="00044DDD"/>
    <w:rsid w:val="00044FF1"/>
    <w:rsid w:val="00045368"/>
    <w:rsid w:val="00054087"/>
    <w:rsid w:val="000542A6"/>
    <w:rsid w:val="000574C7"/>
    <w:rsid w:val="00057A2B"/>
    <w:rsid w:val="000600E6"/>
    <w:rsid w:val="000601C6"/>
    <w:rsid w:val="000664FA"/>
    <w:rsid w:val="00066803"/>
    <w:rsid w:val="00066CDA"/>
    <w:rsid w:val="00067545"/>
    <w:rsid w:val="00075FF8"/>
    <w:rsid w:val="00076C20"/>
    <w:rsid w:val="000808DE"/>
    <w:rsid w:val="00084096"/>
    <w:rsid w:val="00090846"/>
    <w:rsid w:val="00091109"/>
    <w:rsid w:val="00092B45"/>
    <w:rsid w:val="000931FF"/>
    <w:rsid w:val="00096129"/>
    <w:rsid w:val="0009777C"/>
    <w:rsid w:val="000A1E9A"/>
    <w:rsid w:val="000A2B8C"/>
    <w:rsid w:val="000A34DB"/>
    <w:rsid w:val="000A6437"/>
    <w:rsid w:val="000A6B10"/>
    <w:rsid w:val="000B2F20"/>
    <w:rsid w:val="000B32C9"/>
    <w:rsid w:val="000C4F42"/>
    <w:rsid w:val="000D1CC7"/>
    <w:rsid w:val="000D5399"/>
    <w:rsid w:val="000E040A"/>
    <w:rsid w:val="000E1620"/>
    <w:rsid w:val="000E25C0"/>
    <w:rsid w:val="000E4D88"/>
    <w:rsid w:val="000F13D0"/>
    <w:rsid w:val="000F389B"/>
    <w:rsid w:val="000F392E"/>
    <w:rsid w:val="000F3B5D"/>
    <w:rsid w:val="000F41A1"/>
    <w:rsid w:val="000F4A6A"/>
    <w:rsid w:val="000F53CC"/>
    <w:rsid w:val="000F5F0D"/>
    <w:rsid w:val="00102C1F"/>
    <w:rsid w:val="00102F4E"/>
    <w:rsid w:val="001063A7"/>
    <w:rsid w:val="00112F71"/>
    <w:rsid w:val="00115CDA"/>
    <w:rsid w:val="001163FF"/>
    <w:rsid w:val="00121000"/>
    <w:rsid w:val="001253B0"/>
    <w:rsid w:val="00125ABC"/>
    <w:rsid w:val="00130FE8"/>
    <w:rsid w:val="001505D2"/>
    <w:rsid w:val="00152519"/>
    <w:rsid w:val="00153E60"/>
    <w:rsid w:val="001560B1"/>
    <w:rsid w:val="001560E0"/>
    <w:rsid w:val="001577BA"/>
    <w:rsid w:val="00161787"/>
    <w:rsid w:val="0017195A"/>
    <w:rsid w:val="001756F0"/>
    <w:rsid w:val="00175A58"/>
    <w:rsid w:val="0017637D"/>
    <w:rsid w:val="00181DDA"/>
    <w:rsid w:val="0018450B"/>
    <w:rsid w:val="0018546A"/>
    <w:rsid w:val="00185B17"/>
    <w:rsid w:val="00193433"/>
    <w:rsid w:val="00196F42"/>
    <w:rsid w:val="001A2C93"/>
    <w:rsid w:val="001A4224"/>
    <w:rsid w:val="001A535F"/>
    <w:rsid w:val="001B51E1"/>
    <w:rsid w:val="001B6266"/>
    <w:rsid w:val="001B793B"/>
    <w:rsid w:val="001C0E43"/>
    <w:rsid w:val="001C1DEC"/>
    <w:rsid w:val="001C5CC9"/>
    <w:rsid w:val="001D24A5"/>
    <w:rsid w:val="001D3F73"/>
    <w:rsid w:val="001D4A58"/>
    <w:rsid w:val="001D5B66"/>
    <w:rsid w:val="001D63C0"/>
    <w:rsid w:val="001E097F"/>
    <w:rsid w:val="001E31CD"/>
    <w:rsid w:val="001E3FA2"/>
    <w:rsid w:val="001E4416"/>
    <w:rsid w:val="001E4523"/>
    <w:rsid w:val="001E76AD"/>
    <w:rsid w:val="001F7BD7"/>
    <w:rsid w:val="00201F21"/>
    <w:rsid w:val="002033DE"/>
    <w:rsid w:val="0021716F"/>
    <w:rsid w:val="00217E39"/>
    <w:rsid w:val="00220AA1"/>
    <w:rsid w:val="002240FA"/>
    <w:rsid w:val="00230CB5"/>
    <w:rsid w:val="00231901"/>
    <w:rsid w:val="00231E1C"/>
    <w:rsid w:val="0023237F"/>
    <w:rsid w:val="00233B7C"/>
    <w:rsid w:val="00235E0D"/>
    <w:rsid w:val="0023658D"/>
    <w:rsid w:val="00237308"/>
    <w:rsid w:val="002414AF"/>
    <w:rsid w:val="0024452E"/>
    <w:rsid w:val="00244E73"/>
    <w:rsid w:val="00247197"/>
    <w:rsid w:val="00250C0E"/>
    <w:rsid w:val="0025764D"/>
    <w:rsid w:val="002617DA"/>
    <w:rsid w:val="00265C74"/>
    <w:rsid w:val="00271CEF"/>
    <w:rsid w:val="002764E6"/>
    <w:rsid w:val="0027737F"/>
    <w:rsid w:val="00280537"/>
    <w:rsid w:val="00280980"/>
    <w:rsid w:val="00283ADD"/>
    <w:rsid w:val="00284B9B"/>
    <w:rsid w:val="00285794"/>
    <w:rsid w:val="0028772A"/>
    <w:rsid w:val="00292958"/>
    <w:rsid w:val="00294DA2"/>
    <w:rsid w:val="002A206F"/>
    <w:rsid w:val="002A3014"/>
    <w:rsid w:val="002A4DEC"/>
    <w:rsid w:val="002A5E6B"/>
    <w:rsid w:val="002A64B1"/>
    <w:rsid w:val="002C2CB5"/>
    <w:rsid w:val="002C5FE3"/>
    <w:rsid w:val="002D002E"/>
    <w:rsid w:val="002D1651"/>
    <w:rsid w:val="002D371D"/>
    <w:rsid w:val="002D37FA"/>
    <w:rsid w:val="002D45DD"/>
    <w:rsid w:val="002D5016"/>
    <w:rsid w:val="002D6346"/>
    <w:rsid w:val="002D64A9"/>
    <w:rsid w:val="002D79F9"/>
    <w:rsid w:val="002F5903"/>
    <w:rsid w:val="003019B1"/>
    <w:rsid w:val="0030560C"/>
    <w:rsid w:val="0030585A"/>
    <w:rsid w:val="003107C8"/>
    <w:rsid w:val="003112BA"/>
    <w:rsid w:val="00320E71"/>
    <w:rsid w:val="00322098"/>
    <w:rsid w:val="003237AA"/>
    <w:rsid w:val="003278EF"/>
    <w:rsid w:val="00331443"/>
    <w:rsid w:val="00333455"/>
    <w:rsid w:val="00333922"/>
    <w:rsid w:val="00334C9B"/>
    <w:rsid w:val="003375DF"/>
    <w:rsid w:val="00340824"/>
    <w:rsid w:val="00341937"/>
    <w:rsid w:val="0034399A"/>
    <w:rsid w:val="0034662E"/>
    <w:rsid w:val="00347BEA"/>
    <w:rsid w:val="00352F32"/>
    <w:rsid w:val="003538EC"/>
    <w:rsid w:val="00354E9E"/>
    <w:rsid w:val="003559CB"/>
    <w:rsid w:val="00357E45"/>
    <w:rsid w:val="0036549F"/>
    <w:rsid w:val="003817AA"/>
    <w:rsid w:val="00381A0F"/>
    <w:rsid w:val="00383D73"/>
    <w:rsid w:val="00385C79"/>
    <w:rsid w:val="003A34C0"/>
    <w:rsid w:val="003A79DE"/>
    <w:rsid w:val="003B3714"/>
    <w:rsid w:val="003B6AE6"/>
    <w:rsid w:val="003C2482"/>
    <w:rsid w:val="003C341E"/>
    <w:rsid w:val="003C3D00"/>
    <w:rsid w:val="003C4472"/>
    <w:rsid w:val="003C6C49"/>
    <w:rsid w:val="003E69CF"/>
    <w:rsid w:val="003E6DBD"/>
    <w:rsid w:val="003F022F"/>
    <w:rsid w:val="00402983"/>
    <w:rsid w:val="00403966"/>
    <w:rsid w:val="00403B0C"/>
    <w:rsid w:val="00403D94"/>
    <w:rsid w:val="00404AE1"/>
    <w:rsid w:val="00405967"/>
    <w:rsid w:val="004103E6"/>
    <w:rsid w:val="00412929"/>
    <w:rsid w:val="00417F00"/>
    <w:rsid w:val="0042713F"/>
    <w:rsid w:val="0042730B"/>
    <w:rsid w:val="00427DFE"/>
    <w:rsid w:val="0043351F"/>
    <w:rsid w:val="004364A0"/>
    <w:rsid w:val="00441674"/>
    <w:rsid w:val="00442EB3"/>
    <w:rsid w:val="0044303D"/>
    <w:rsid w:val="00443E73"/>
    <w:rsid w:val="00444820"/>
    <w:rsid w:val="0045142A"/>
    <w:rsid w:val="0046003C"/>
    <w:rsid w:val="004606A6"/>
    <w:rsid w:val="004632CC"/>
    <w:rsid w:val="00472BE2"/>
    <w:rsid w:val="00474145"/>
    <w:rsid w:val="004801D7"/>
    <w:rsid w:val="00483DDF"/>
    <w:rsid w:val="004846F2"/>
    <w:rsid w:val="00487AE2"/>
    <w:rsid w:val="0049016D"/>
    <w:rsid w:val="004930F2"/>
    <w:rsid w:val="0049713A"/>
    <w:rsid w:val="004A0077"/>
    <w:rsid w:val="004A008A"/>
    <w:rsid w:val="004A1984"/>
    <w:rsid w:val="004B32F0"/>
    <w:rsid w:val="004B348C"/>
    <w:rsid w:val="004B50EB"/>
    <w:rsid w:val="004C092D"/>
    <w:rsid w:val="004C1CB5"/>
    <w:rsid w:val="004C40BF"/>
    <w:rsid w:val="004C5CE5"/>
    <w:rsid w:val="004D33FF"/>
    <w:rsid w:val="004D4941"/>
    <w:rsid w:val="004E1D44"/>
    <w:rsid w:val="004E2007"/>
    <w:rsid w:val="004E5203"/>
    <w:rsid w:val="004F08D3"/>
    <w:rsid w:val="004F188D"/>
    <w:rsid w:val="004F23D5"/>
    <w:rsid w:val="004F2B30"/>
    <w:rsid w:val="004F38B9"/>
    <w:rsid w:val="004F43AF"/>
    <w:rsid w:val="004F5CFA"/>
    <w:rsid w:val="00503782"/>
    <w:rsid w:val="0051141E"/>
    <w:rsid w:val="005116AD"/>
    <w:rsid w:val="00512256"/>
    <w:rsid w:val="00512BE3"/>
    <w:rsid w:val="00512E0B"/>
    <w:rsid w:val="0051406B"/>
    <w:rsid w:val="005155AD"/>
    <w:rsid w:val="00515F93"/>
    <w:rsid w:val="005257E1"/>
    <w:rsid w:val="00536146"/>
    <w:rsid w:val="00536257"/>
    <w:rsid w:val="00537A35"/>
    <w:rsid w:val="00537BF1"/>
    <w:rsid w:val="005434F2"/>
    <w:rsid w:val="005500D0"/>
    <w:rsid w:val="00554100"/>
    <w:rsid w:val="0055414E"/>
    <w:rsid w:val="0056036D"/>
    <w:rsid w:val="00567858"/>
    <w:rsid w:val="0057006A"/>
    <w:rsid w:val="00574F36"/>
    <w:rsid w:val="00575DF7"/>
    <w:rsid w:val="00576C0D"/>
    <w:rsid w:val="00580F8E"/>
    <w:rsid w:val="005811E3"/>
    <w:rsid w:val="0058530E"/>
    <w:rsid w:val="005855B2"/>
    <w:rsid w:val="005926D7"/>
    <w:rsid w:val="00592A95"/>
    <w:rsid w:val="00596CA3"/>
    <w:rsid w:val="00597B75"/>
    <w:rsid w:val="005A0B09"/>
    <w:rsid w:val="005A2BB5"/>
    <w:rsid w:val="005A2D9B"/>
    <w:rsid w:val="005A5201"/>
    <w:rsid w:val="005A6AEC"/>
    <w:rsid w:val="005A764B"/>
    <w:rsid w:val="005A794C"/>
    <w:rsid w:val="005A7BE6"/>
    <w:rsid w:val="005B020E"/>
    <w:rsid w:val="005B78FC"/>
    <w:rsid w:val="005C0ED9"/>
    <w:rsid w:val="005C712B"/>
    <w:rsid w:val="005D1869"/>
    <w:rsid w:val="005D19C0"/>
    <w:rsid w:val="005D7479"/>
    <w:rsid w:val="005D7E37"/>
    <w:rsid w:val="005E0011"/>
    <w:rsid w:val="005E0E13"/>
    <w:rsid w:val="005E5B9D"/>
    <w:rsid w:val="006009D5"/>
    <w:rsid w:val="00605F46"/>
    <w:rsid w:val="00607646"/>
    <w:rsid w:val="006127A7"/>
    <w:rsid w:val="006157C4"/>
    <w:rsid w:val="00617F7F"/>
    <w:rsid w:val="00623990"/>
    <w:rsid w:val="00625074"/>
    <w:rsid w:val="00625730"/>
    <w:rsid w:val="00626D06"/>
    <w:rsid w:val="006303B2"/>
    <w:rsid w:val="00631F84"/>
    <w:rsid w:val="00633BE3"/>
    <w:rsid w:val="006354A1"/>
    <w:rsid w:val="00640433"/>
    <w:rsid w:val="00646608"/>
    <w:rsid w:val="00647434"/>
    <w:rsid w:val="00647AB5"/>
    <w:rsid w:val="006519F1"/>
    <w:rsid w:val="00653DC0"/>
    <w:rsid w:val="006540FC"/>
    <w:rsid w:val="0065761F"/>
    <w:rsid w:val="00662221"/>
    <w:rsid w:val="00664F9B"/>
    <w:rsid w:val="0066704B"/>
    <w:rsid w:val="006677C5"/>
    <w:rsid w:val="006700E1"/>
    <w:rsid w:val="006718C0"/>
    <w:rsid w:val="006739BC"/>
    <w:rsid w:val="006746DF"/>
    <w:rsid w:val="00677A64"/>
    <w:rsid w:val="00680173"/>
    <w:rsid w:val="00681B7F"/>
    <w:rsid w:val="0068513A"/>
    <w:rsid w:val="00686BE5"/>
    <w:rsid w:val="006875FA"/>
    <w:rsid w:val="006900B7"/>
    <w:rsid w:val="00690F9F"/>
    <w:rsid w:val="006919FF"/>
    <w:rsid w:val="00695813"/>
    <w:rsid w:val="006A1F5A"/>
    <w:rsid w:val="006A2011"/>
    <w:rsid w:val="006A2D37"/>
    <w:rsid w:val="006B024F"/>
    <w:rsid w:val="006B035C"/>
    <w:rsid w:val="006B102C"/>
    <w:rsid w:val="006B2059"/>
    <w:rsid w:val="006B3D87"/>
    <w:rsid w:val="006B65B1"/>
    <w:rsid w:val="006C037C"/>
    <w:rsid w:val="006C0429"/>
    <w:rsid w:val="006C10EC"/>
    <w:rsid w:val="006C3FC1"/>
    <w:rsid w:val="006C5FBE"/>
    <w:rsid w:val="006C7A61"/>
    <w:rsid w:val="006E175D"/>
    <w:rsid w:val="006E184B"/>
    <w:rsid w:val="006E4589"/>
    <w:rsid w:val="006E4A42"/>
    <w:rsid w:val="006E6112"/>
    <w:rsid w:val="006E7BC5"/>
    <w:rsid w:val="006F4168"/>
    <w:rsid w:val="006F5EF2"/>
    <w:rsid w:val="007020BC"/>
    <w:rsid w:val="00712FFC"/>
    <w:rsid w:val="00714551"/>
    <w:rsid w:val="00721244"/>
    <w:rsid w:val="00721A91"/>
    <w:rsid w:val="0072231A"/>
    <w:rsid w:val="00724531"/>
    <w:rsid w:val="0072609B"/>
    <w:rsid w:val="00727DBF"/>
    <w:rsid w:val="00731A0E"/>
    <w:rsid w:val="00733945"/>
    <w:rsid w:val="00735FBC"/>
    <w:rsid w:val="007362D5"/>
    <w:rsid w:val="00737B17"/>
    <w:rsid w:val="0074119A"/>
    <w:rsid w:val="007415ED"/>
    <w:rsid w:val="00746320"/>
    <w:rsid w:val="00751F2F"/>
    <w:rsid w:val="00752BE3"/>
    <w:rsid w:val="00755ED4"/>
    <w:rsid w:val="00760F42"/>
    <w:rsid w:val="00761D29"/>
    <w:rsid w:val="007709AF"/>
    <w:rsid w:val="0077368E"/>
    <w:rsid w:val="007748C6"/>
    <w:rsid w:val="00775F72"/>
    <w:rsid w:val="00787CEC"/>
    <w:rsid w:val="00794F4D"/>
    <w:rsid w:val="00795D53"/>
    <w:rsid w:val="007A0637"/>
    <w:rsid w:val="007A30A8"/>
    <w:rsid w:val="007A32CF"/>
    <w:rsid w:val="007A68E3"/>
    <w:rsid w:val="007B1F2E"/>
    <w:rsid w:val="007B2908"/>
    <w:rsid w:val="007B58B8"/>
    <w:rsid w:val="007B79D0"/>
    <w:rsid w:val="007C1D08"/>
    <w:rsid w:val="007C21D6"/>
    <w:rsid w:val="007D7594"/>
    <w:rsid w:val="007D7CD5"/>
    <w:rsid w:val="007E291E"/>
    <w:rsid w:val="007E3006"/>
    <w:rsid w:val="007F1375"/>
    <w:rsid w:val="007F64D6"/>
    <w:rsid w:val="008020A2"/>
    <w:rsid w:val="00803B4F"/>
    <w:rsid w:val="00804B17"/>
    <w:rsid w:val="00806044"/>
    <w:rsid w:val="0081775D"/>
    <w:rsid w:val="00817D79"/>
    <w:rsid w:val="00820612"/>
    <w:rsid w:val="00823140"/>
    <w:rsid w:val="008256B7"/>
    <w:rsid w:val="00826C9A"/>
    <w:rsid w:val="00826F19"/>
    <w:rsid w:val="00827863"/>
    <w:rsid w:val="00832BC1"/>
    <w:rsid w:val="00833F19"/>
    <w:rsid w:val="0083450B"/>
    <w:rsid w:val="00835B68"/>
    <w:rsid w:val="008415C4"/>
    <w:rsid w:val="008463EC"/>
    <w:rsid w:val="008548C9"/>
    <w:rsid w:val="008559CA"/>
    <w:rsid w:val="00857D1B"/>
    <w:rsid w:val="0086323C"/>
    <w:rsid w:val="00863A79"/>
    <w:rsid w:val="00874526"/>
    <w:rsid w:val="00880019"/>
    <w:rsid w:val="008815B5"/>
    <w:rsid w:val="0088389E"/>
    <w:rsid w:val="00885BD7"/>
    <w:rsid w:val="00886CCD"/>
    <w:rsid w:val="008878A7"/>
    <w:rsid w:val="008A0234"/>
    <w:rsid w:val="008A3334"/>
    <w:rsid w:val="008A3F47"/>
    <w:rsid w:val="008A5406"/>
    <w:rsid w:val="008A7CAD"/>
    <w:rsid w:val="008B015C"/>
    <w:rsid w:val="008B2846"/>
    <w:rsid w:val="008B3C66"/>
    <w:rsid w:val="008C2659"/>
    <w:rsid w:val="008C2A95"/>
    <w:rsid w:val="008C3C1D"/>
    <w:rsid w:val="008D4180"/>
    <w:rsid w:val="008D418C"/>
    <w:rsid w:val="008D6853"/>
    <w:rsid w:val="008E07A7"/>
    <w:rsid w:val="008E091A"/>
    <w:rsid w:val="008E0DB1"/>
    <w:rsid w:val="008E6879"/>
    <w:rsid w:val="008E70C9"/>
    <w:rsid w:val="008F4949"/>
    <w:rsid w:val="008F6677"/>
    <w:rsid w:val="008F748B"/>
    <w:rsid w:val="009000DB"/>
    <w:rsid w:val="00900A9D"/>
    <w:rsid w:val="00902A2C"/>
    <w:rsid w:val="009054B7"/>
    <w:rsid w:val="00906716"/>
    <w:rsid w:val="009076A1"/>
    <w:rsid w:val="009104A8"/>
    <w:rsid w:val="009127DE"/>
    <w:rsid w:val="00913507"/>
    <w:rsid w:val="0091458D"/>
    <w:rsid w:val="009219C9"/>
    <w:rsid w:val="0092232F"/>
    <w:rsid w:val="00926446"/>
    <w:rsid w:val="009302F7"/>
    <w:rsid w:val="0093732D"/>
    <w:rsid w:val="00942461"/>
    <w:rsid w:val="00942FB5"/>
    <w:rsid w:val="00945532"/>
    <w:rsid w:val="00945758"/>
    <w:rsid w:val="0094577C"/>
    <w:rsid w:val="00945B94"/>
    <w:rsid w:val="0094685D"/>
    <w:rsid w:val="00946B4A"/>
    <w:rsid w:val="0095624C"/>
    <w:rsid w:val="0095706D"/>
    <w:rsid w:val="00961103"/>
    <w:rsid w:val="00961216"/>
    <w:rsid w:val="00962F2D"/>
    <w:rsid w:val="0096316C"/>
    <w:rsid w:val="00964AEE"/>
    <w:rsid w:val="00971A5D"/>
    <w:rsid w:val="009720A4"/>
    <w:rsid w:val="00972296"/>
    <w:rsid w:val="00973974"/>
    <w:rsid w:val="00981345"/>
    <w:rsid w:val="00982587"/>
    <w:rsid w:val="0098264E"/>
    <w:rsid w:val="00982DD6"/>
    <w:rsid w:val="009841B8"/>
    <w:rsid w:val="00991636"/>
    <w:rsid w:val="00992542"/>
    <w:rsid w:val="009969E9"/>
    <w:rsid w:val="00996A7D"/>
    <w:rsid w:val="009A038C"/>
    <w:rsid w:val="009A14BA"/>
    <w:rsid w:val="009A2E9D"/>
    <w:rsid w:val="009A7EBB"/>
    <w:rsid w:val="009A7FCD"/>
    <w:rsid w:val="009B003B"/>
    <w:rsid w:val="009B1D15"/>
    <w:rsid w:val="009B2476"/>
    <w:rsid w:val="009B261E"/>
    <w:rsid w:val="009B3560"/>
    <w:rsid w:val="009B5992"/>
    <w:rsid w:val="009B7A70"/>
    <w:rsid w:val="009C22E0"/>
    <w:rsid w:val="009C2E27"/>
    <w:rsid w:val="009C4DC2"/>
    <w:rsid w:val="009D0EAE"/>
    <w:rsid w:val="009D2D44"/>
    <w:rsid w:val="009D61F7"/>
    <w:rsid w:val="009E1EC1"/>
    <w:rsid w:val="009E262C"/>
    <w:rsid w:val="009F101E"/>
    <w:rsid w:val="009F5535"/>
    <w:rsid w:val="009F7957"/>
    <w:rsid w:val="00A00DA4"/>
    <w:rsid w:val="00A03A9D"/>
    <w:rsid w:val="00A03CA5"/>
    <w:rsid w:val="00A04D37"/>
    <w:rsid w:val="00A0600A"/>
    <w:rsid w:val="00A070E9"/>
    <w:rsid w:val="00A10652"/>
    <w:rsid w:val="00A11A9B"/>
    <w:rsid w:val="00A12C1B"/>
    <w:rsid w:val="00A13544"/>
    <w:rsid w:val="00A20CD8"/>
    <w:rsid w:val="00A21E3D"/>
    <w:rsid w:val="00A22A87"/>
    <w:rsid w:val="00A236A5"/>
    <w:rsid w:val="00A27590"/>
    <w:rsid w:val="00A27F26"/>
    <w:rsid w:val="00A3381E"/>
    <w:rsid w:val="00A34987"/>
    <w:rsid w:val="00A349FA"/>
    <w:rsid w:val="00A35574"/>
    <w:rsid w:val="00A3681A"/>
    <w:rsid w:val="00A36F52"/>
    <w:rsid w:val="00A43ABA"/>
    <w:rsid w:val="00A46E0C"/>
    <w:rsid w:val="00A54CAA"/>
    <w:rsid w:val="00A54F6F"/>
    <w:rsid w:val="00A55750"/>
    <w:rsid w:val="00A61044"/>
    <w:rsid w:val="00A63992"/>
    <w:rsid w:val="00A63EAA"/>
    <w:rsid w:val="00A657FC"/>
    <w:rsid w:val="00A67C54"/>
    <w:rsid w:val="00A74612"/>
    <w:rsid w:val="00A76141"/>
    <w:rsid w:val="00A81033"/>
    <w:rsid w:val="00A81CA3"/>
    <w:rsid w:val="00A84B18"/>
    <w:rsid w:val="00A9140D"/>
    <w:rsid w:val="00A93381"/>
    <w:rsid w:val="00A9387B"/>
    <w:rsid w:val="00A95E49"/>
    <w:rsid w:val="00AA1008"/>
    <w:rsid w:val="00AA6B60"/>
    <w:rsid w:val="00AB16B5"/>
    <w:rsid w:val="00AB3523"/>
    <w:rsid w:val="00AC287E"/>
    <w:rsid w:val="00AC698B"/>
    <w:rsid w:val="00AD001E"/>
    <w:rsid w:val="00AD2910"/>
    <w:rsid w:val="00AE2CA0"/>
    <w:rsid w:val="00AE6A1C"/>
    <w:rsid w:val="00AE781F"/>
    <w:rsid w:val="00AE7CC7"/>
    <w:rsid w:val="00AF77AA"/>
    <w:rsid w:val="00AF780B"/>
    <w:rsid w:val="00B00E38"/>
    <w:rsid w:val="00B02EEB"/>
    <w:rsid w:val="00B033AF"/>
    <w:rsid w:val="00B05389"/>
    <w:rsid w:val="00B05796"/>
    <w:rsid w:val="00B06321"/>
    <w:rsid w:val="00B13A96"/>
    <w:rsid w:val="00B20E39"/>
    <w:rsid w:val="00B2259A"/>
    <w:rsid w:val="00B22D95"/>
    <w:rsid w:val="00B22E3D"/>
    <w:rsid w:val="00B23528"/>
    <w:rsid w:val="00B23FAC"/>
    <w:rsid w:val="00B25144"/>
    <w:rsid w:val="00B25F2C"/>
    <w:rsid w:val="00B36D37"/>
    <w:rsid w:val="00B464BB"/>
    <w:rsid w:val="00B510B9"/>
    <w:rsid w:val="00B51F1A"/>
    <w:rsid w:val="00B52835"/>
    <w:rsid w:val="00B54A1B"/>
    <w:rsid w:val="00B54CDE"/>
    <w:rsid w:val="00B56DEC"/>
    <w:rsid w:val="00B65CC7"/>
    <w:rsid w:val="00B71A72"/>
    <w:rsid w:val="00B74E0E"/>
    <w:rsid w:val="00B77402"/>
    <w:rsid w:val="00B777DA"/>
    <w:rsid w:val="00B80E93"/>
    <w:rsid w:val="00B843F4"/>
    <w:rsid w:val="00B85AC1"/>
    <w:rsid w:val="00B934D5"/>
    <w:rsid w:val="00B93897"/>
    <w:rsid w:val="00B96A18"/>
    <w:rsid w:val="00B97FF3"/>
    <w:rsid w:val="00BA1847"/>
    <w:rsid w:val="00BA7206"/>
    <w:rsid w:val="00BB1A5A"/>
    <w:rsid w:val="00BB207B"/>
    <w:rsid w:val="00BC4A8B"/>
    <w:rsid w:val="00BC6177"/>
    <w:rsid w:val="00BD46EB"/>
    <w:rsid w:val="00BD72A5"/>
    <w:rsid w:val="00BE0D9D"/>
    <w:rsid w:val="00BE0F3E"/>
    <w:rsid w:val="00BE3052"/>
    <w:rsid w:val="00BE66E4"/>
    <w:rsid w:val="00BF03F3"/>
    <w:rsid w:val="00BF0902"/>
    <w:rsid w:val="00BF64CE"/>
    <w:rsid w:val="00BF7EB5"/>
    <w:rsid w:val="00C00630"/>
    <w:rsid w:val="00C009FA"/>
    <w:rsid w:val="00C020C5"/>
    <w:rsid w:val="00C025F5"/>
    <w:rsid w:val="00C042FE"/>
    <w:rsid w:val="00C05686"/>
    <w:rsid w:val="00C05926"/>
    <w:rsid w:val="00C07173"/>
    <w:rsid w:val="00C07ED7"/>
    <w:rsid w:val="00C10D82"/>
    <w:rsid w:val="00C11E19"/>
    <w:rsid w:val="00C12B94"/>
    <w:rsid w:val="00C12D0B"/>
    <w:rsid w:val="00C12DE4"/>
    <w:rsid w:val="00C21A99"/>
    <w:rsid w:val="00C21D44"/>
    <w:rsid w:val="00C31EBA"/>
    <w:rsid w:val="00C35351"/>
    <w:rsid w:val="00C35A94"/>
    <w:rsid w:val="00C364A2"/>
    <w:rsid w:val="00C366DE"/>
    <w:rsid w:val="00C40A7B"/>
    <w:rsid w:val="00C50B3E"/>
    <w:rsid w:val="00C51656"/>
    <w:rsid w:val="00C530AA"/>
    <w:rsid w:val="00C563CB"/>
    <w:rsid w:val="00C5692F"/>
    <w:rsid w:val="00C6108A"/>
    <w:rsid w:val="00C61C3A"/>
    <w:rsid w:val="00C61D3C"/>
    <w:rsid w:val="00C61F6E"/>
    <w:rsid w:val="00C6484F"/>
    <w:rsid w:val="00C65BAF"/>
    <w:rsid w:val="00C666C9"/>
    <w:rsid w:val="00C737E3"/>
    <w:rsid w:val="00C7480D"/>
    <w:rsid w:val="00C769B4"/>
    <w:rsid w:val="00C76DC0"/>
    <w:rsid w:val="00C83095"/>
    <w:rsid w:val="00C84546"/>
    <w:rsid w:val="00C92681"/>
    <w:rsid w:val="00C950CC"/>
    <w:rsid w:val="00C96777"/>
    <w:rsid w:val="00CA3F81"/>
    <w:rsid w:val="00CA508D"/>
    <w:rsid w:val="00CB1A8C"/>
    <w:rsid w:val="00CB4C60"/>
    <w:rsid w:val="00CB6230"/>
    <w:rsid w:val="00CC07D4"/>
    <w:rsid w:val="00CC63BA"/>
    <w:rsid w:val="00CD14F4"/>
    <w:rsid w:val="00CE195A"/>
    <w:rsid w:val="00CE7EF4"/>
    <w:rsid w:val="00CF0955"/>
    <w:rsid w:val="00CF362D"/>
    <w:rsid w:val="00D00FD7"/>
    <w:rsid w:val="00D013FB"/>
    <w:rsid w:val="00D02A03"/>
    <w:rsid w:val="00D04312"/>
    <w:rsid w:val="00D05BDA"/>
    <w:rsid w:val="00D105E1"/>
    <w:rsid w:val="00D16479"/>
    <w:rsid w:val="00D201CE"/>
    <w:rsid w:val="00D20461"/>
    <w:rsid w:val="00D2292B"/>
    <w:rsid w:val="00D25DCA"/>
    <w:rsid w:val="00D323B4"/>
    <w:rsid w:val="00D32C93"/>
    <w:rsid w:val="00D34386"/>
    <w:rsid w:val="00D35584"/>
    <w:rsid w:val="00D40427"/>
    <w:rsid w:val="00D40D70"/>
    <w:rsid w:val="00D4314D"/>
    <w:rsid w:val="00D45804"/>
    <w:rsid w:val="00D46A61"/>
    <w:rsid w:val="00D508E7"/>
    <w:rsid w:val="00D54F3C"/>
    <w:rsid w:val="00D57290"/>
    <w:rsid w:val="00D60414"/>
    <w:rsid w:val="00D6074C"/>
    <w:rsid w:val="00D635AB"/>
    <w:rsid w:val="00D66D63"/>
    <w:rsid w:val="00D701DA"/>
    <w:rsid w:val="00D754E2"/>
    <w:rsid w:val="00D81B33"/>
    <w:rsid w:val="00D86FB8"/>
    <w:rsid w:val="00D8762F"/>
    <w:rsid w:val="00D92851"/>
    <w:rsid w:val="00D93115"/>
    <w:rsid w:val="00D9558F"/>
    <w:rsid w:val="00DA2F11"/>
    <w:rsid w:val="00DA5BD1"/>
    <w:rsid w:val="00DA669A"/>
    <w:rsid w:val="00DA6862"/>
    <w:rsid w:val="00DA78A7"/>
    <w:rsid w:val="00DB0E37"/>
    <w:rsid w:val="00DB19BD"/>
    <w:rsid w:val="00DB4F24"/>
    <w:rsid w:val="00DB6F02"/>
    <w:rsid w:val="00DB6FDD"/>
    <w:rsid w:val="00DC07BE"/>
    <w:rsid w:val="00DC3A23"/>
    <w:rsid w:val="00DC697C"/>
    <w:rsid w:val="00DD4761"/>
    <w:rsid w:val="00DE211C"/>
    <w:rsid w:val="00DE6B10"/>
    <w:rsid w:val="00DF3575"/>
    <w:rsid w:val="00DF6224"/>
    <w:rsid w:val="00DF75B7"/>
    <w:rsid w:val="00E02B0C"/>
    <w:rsid w:val="00E03B45"/>
    <w:rsid w:val="00E0516D"/>
    <w:rsid w:val="00E054E9"/>
    <w:rsid w:val="00E07030"/>
    <w:rsid w:val="00E07319"/>
    <w:rsid w:val="00E11773"/>
    <w:rsid w:val="00E16368"/>
    <w:rsid w:val="00E23053"/>
    <w:rsid w:val="00E2388E"/>
    <w:rsid w:val="00E26E56"/>
    <w:rsid w:val="00E336E0"/>
    <w:rsid w:val="00E353FB"/>
    <w:rsid w:val="00E3654B"/>
    <w:rsid w:val="00E37F09"/>
    <w:rsid w:val="00E4708D"/>
    <w:rsid w:val="00E51804"/>
    <w:rsid w:val="00E54473"/>
    <w:rsid w:val="00E57C3E"/>
    <w:rsid w:val="00E61805"/>
    <w:rsid w:val="00E62BC6"/>
    <w:rsid w:val="00E64E3E"/>
    <w:rsid w:val="00E65587"/>
    <w:rsid w:val="00E70CA1"/>
    <w:rsid w:val="00E80843"/>
    <w:rsid w:val="00E82D90"/>
    <w:rsid w:val="00E8331C"/>
    <w:rsid w:val="00E8370B"/>
    <w:rsid w:val="00E843AC"/>
    <w:rsid w:val="00E85B79"/>
    <w:rsid w:val="00E85E20"/>
    <w:rsid w:val="00E87251"/>
    <w:rsid w:val="00E9644A"/>
    <w:rsid w:val="00E96C19"/>
    <w:rsid w:val="00E979A4"/>
    <w:rsid w:val="00E97B92"/>
    <w:rsid w:val="00EA58D2"/>
    <w:rsid w:val="00EB0868"/>
    <w:rsid w:val="00EB0936"/>
    <w:rsid w:val="00EB322C"/>
    <w:rsid w:val="00EB3B15"/>
    <w:rsid w:val="00EB41E8"/>
    <w:rsid w:val="00EC0B5E"/>
    <w:rsid w:val="00EC161B"/>
    <w:rsid w:val="00EC363C"/>
    <w:rsid w:val="00EC76EE"/>
    <w:rsid w:val="00ED7DD4"/>
    <w:rsid w:val="00ED7F1A"/>
    <w:rsid w:val="00EE4BE4"/>
    <w:rsid w:val="00EE543D"/>
    <w:rsid w:val="00EE7B0C"/>
    <w:rsid w:val="00EF10F6"/>
    <w:rsid w:val="00EF2248"/>
    <w:rsid w:val="00EF3E47"/>
    <w:rsid w:val="00EF5535"/>
    <w:rsid w:val="00EF7655"/>
    <w:rsid w:val="00F043DF"/>
    <w:rsid w:val="00F06E7E"/>
    <w:rsid w:val="00F10628"/>
    <w:rsid w:val="00F10B74"/>
    <w:rsid w:val="00F13EE9"/>
    <w:rsid w:val="00F15202"/>
    <w:rsid w:val="00F16565"/>
    <w:rsid w:val="00F2089A"/>
    <w:rsid w:val="00F20ACF"/>
    <w:rsid w:val="00F23697"/>
    <w:rsid w:val="00F2393F"/>
    <w:rsid w:val="00F34836"/>
    <w:rsid w:val="00F362F6"/>
    <w:rsid w:val="00F372E2"/>
    <w:rsid w:val="00F376F4"/>
    <w:rsid w:val="00F40E6B"/>
    <w:rsid w:val="00F414D7"/>
    <w:rsid w:val="00F41B40"/>
    <w:rsid w:val="00F508FD"/>
    <w:rsid w:val="00F564FC"/>
    <w:rsid w:val="00F60965"/>
    <w:rsid w:val="00F72992"/>
    <w:rsid w:val="00F7488A"/>
    <w:rsid w:val="00F75F55"/>
    <w:rsid w:val="00F76B64"/>
    <w:rsid w:val="00F803FD"/>
    <w:rsid w:val="00F8272C"/>
    <w:rsid w:val="00F84970"/>
    <w:rsid w:val="00F96526"/>
    <w:rsid w:val="00FA329A"/>
    <w:rsid w:val="00FA3D1E"/>
    <w:rsid w:val="00FB17AE"/>
    <w:rsid w:val="00FB4683"/>
    <w:rsid w:val="00FB4750"/>
    <w:rsid w:val="00FC29AB"/>
    <w:rsid w:val="00FC6966"/>
    <w:rsid w:val="00FD2E95"/>
    <w:rsid w:val="00FD58DA"/>
    <w:rsid w:val="00FE2A38"/>
    <w:rsid w:val="00FE3B44"/>
    <w:rsid w:val="00FE5410"/>
    <w:rsid w:val="00FE6351"/>
    <w:rsid w:val="00FE63A4"/>
    <w:rsid w:val="00FF45C7"/>
    <w:rsid w:val="00FF6D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5:docId w15:val="{5A65E053-18CE-4352-997D-D0E99A13C9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4224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596CA3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/>
      <w:b/>
      <w:bCs/>
      <w:color w:val="000080"/>
      <w:sz w:val="24"/>
      <w:szCs w:val="24"/>
      <w:lang w:eastAsia="ru-RU"/>
    </w:rPr>
  </w:style>
  <w:style w:type="paragraph" w:styleId="2">
    <w:name w:val="heading 2"/>
    <w:basedOn w:val="1"/>
    <w:next w:val="a"/>
    <w:link w:val="20"/>
    <w:uiPriority w:val="9"/>
    <w:qFormat/>
    <w:rsid w:val="00596CA3"/>
    <w:pPr>
      <w:outlineLvl w:val="1"/>
    </w:pPr>
    <w:rPr>
      <w:bCs w:val="0"/>
      <w:szCs w:val="20"/>
    </w:rPr>
  </w:style>
  <w:style w:type="paragraph" w:styleId="3">
    <w:name w:val="heading 3"/>
    <w:basedOn w:val="a"/>
    <w:next w:val="a"/>
    <w:link w:val="30"/>
    <w:uiPriority w:val="9"/>
    <w:qFormat/>
    <w:rsid w:val="00596CA3"/>
    <w:pPr>
      <w:keepNext/>
      <w:spacing w:before="240" w:after="60" w:line="240" w:lineRule="auto"/>
      <w:outlineLvl w:val="2"/>
    </w:pPr>
    <w:rPr>
      <w:rFonts w:ascii="Arial" w:eastAsia="Times New Roman" w:hAnsi="Arial"/>
      <w:b/>
      <w:bCs/>
      <w:sz w:val="26"/>
      <w:szCs w:val="26"/>
    </w:rPr>
  </w:style>
  <w:style w:type="paragraph" w:styleId="4">
    <w:name w:val="heading 4"/>
    <w:basedOn w:val="3"/>
    <w:next w:val="a"/>
    <w:link w:val="40"/>
    <w:uiPriority w:val="99"/>
    <w:qFormat/>
    <w:rsid w:val="00596CA3"/>
    <w:pPr>
      <w:keepNext w:val="0"/>
      <w:widowControl w:val="0"/>
      <w:autoSpaceDE w:val="0"/>
      <w:autoSpaceDN w:val="0"/>
      <w:adjustRightInd w:val="0"/>
      <w:spacing w:before="0" w:after="0"/>
      <w:jc w:val="both"/>
      <w:outlineLvl w:val="3"/>
    </w:pPr>
    <w:rPr>
      <w:b w:val="0"/>
      <w:bCs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3112BA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customStyle="1" w:styleId="ConsPlusNonformat">
    <w:name w:val="ConsPlusNonformat"/>
    <w:rsid w:val="003112BA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rsid w:val="003112BA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customStyle="1" w:styleId="ConsPlusCell">
    <w:name w:val="ConsPlusCell"/>
    <w:rsid w:val="003112BA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styleId="a3">
    <w:name w:val="List Paragraph"/>
    <w:basedOn w:val="a"/>
    <w:uiPriority w:val="34"/>
    <w:qFormat/>
    <w:rsid w:val="00280980"/>
    <w:pPr>
      <w:ind w:left="720"/>
      <w:contextualSpacing/>
    </w:pPr>
  </w:style>
  <w:style w:type="character" w:customStyle="1" w:styleId="10">
    <w:name w:val="Заголовок 1 Знак"/>
    <w:link w:val="1"/>
    <w:rsid w:val="00596CA3"/>
    <w:rPr>
      <w:rFonts w:ascii="Arial" w:eastAsia="Times New Roman" w:hAnsi="Arial" w:cs="Arial"/>
      <w:b/>
      <w:bCs/>
      <w:color w:val="000080"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596CA3"/>
  </w:style>
  <w:style w:type="paragraph" w:customStyle="1" w:styleId="ConsTitle">
    <w:name w:val="ConsTitle"/>
    <w:uiPriority w:val="99"/>
    <w:rsid w:val="00596CA3"/>
    <w:pPr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21">
    <w:name w:val="Body Text Indent 2"/>
    <w:basedOn w:val="a"/>
    <w:link w:val="22"/>
    <w:uiPriority w:val="99"/>
    <w:rsid w:val="00596CA3"/>
    <w:pPr>
      <w:spacing w:after="120" w:line="480" w:lineRule="auto"/>
      <w:ind w:left="283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22">
    <w:name w:val="Основной текст с отступом 2 Знак"/>
    <w:link w:val="21"/>
    <w:uiPriority w:val="99"/>
    <w:rsid w:val="00596CA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4">
    <w:name w:val="Body Text"/>
    <w:basedOn w:val="a"/>
    <w:link w:val="a5"/>
    <w:uiPriority w:val="99"/>
    <w:rsid w:val="00596CA3"/>
    <w:pPr>
      <w:spacing w:after="12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5">
    <w:name w:val="Основной текст Знак"/>
    <w:link w:val="a4"/>
    <w:uiPriority w:val="99"/>
    <w:rsid w:val="00596CA3"/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Текст выноски Знак"/>
    <w:link w:val="a7"/>
    <w:uiPriority w:val="99"/>
    <w:locked/>
    <w:rsid w:val="00596CA3"/>
    <w:rPr>
      <w:rFonts w:ascii="Tahoma" w:eastAsia="Times New Roman" w:hAnsi="Tahoma" w:cs="Tahoma"/>
      <w:sz w:val="16"/>
      <w:szCs w:val="16"/>
    </w:rPr>
  </w:style>
  <w:style w:type="paragraph" w:styleId="a7">
    <w:name w:val="Balloon Text"/>
    <w:basedOn w:val="a"/>
    <w:link w:val="a6"/>
    <w:uiPriority w:val="99"/>
    <w:rsid w:val="00596CA3"/>
    <w:pPr>
      <w:spacing w:after="0" w:line="240" w:lineRule="auto"/>
    </w:pPr>
    <w:rPr>
      <w:rFonts w:ascii="Tahoma" w:eastAsia="Times New Roman" w:hAnsi="Tahoma"/>
      <w:sz w:val="16"/>
      <w:szCs w:val="16"/>
    </w:rPr>
  </w:style>
  <w:style w:type="character" w:customStyle="1" w:styleId="12">
    <w:name w:val="Текст выноски Знак1"/>
    <w:uiPriority w:val="99"/>
    <w:semiHidden/>
    <w:rsid w:val="00596CA3"/>
    <w:rPr>
      <w:rFonts w:ascii="Tahoma" w:hAnsi="Tahoma" w:cs="Tahoma"/>
      <w:sz w:val="16"/>
      <w:szCs w:val="16"/>
    </w:rPr>
  </w:style>
  <w:style w:type="character" w:customStyle="1" w:styleId="BalloonTextChar1">
    <w:name w:val="Balloon Text Char1"/>
    <w:uiPriority w:val="99"/>
    <w:semiHidden/>
    <w:rsid w:val="00596CA3"/>
    <w:rPr>
      <w:rFonts w:ascii="Times New Roman" w:hAnsi="Times New Roman"/>
      <w:sz w:val="0"/>
      <w:szCs w:val="0"/>
      <w:lang w:eastAsia="en-US"/>
    </w:rPr>
  </w:style>
  <w:style w:type="paragraph" w:styleId="a8">
    <w:name w:val="header"/>
    <w:basedOn w:val="a"/>
    <w:link w:val="a9"/>
    <w:uiPriority w:val="99"/>
    <w:rsid w:val="00596CA3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8"/>
      <w:szCs w:val="20"/>
    </w:rPr>
  </w:style>
  <w:style w:type="character" w:customStyle="1" w:styleId="a9">
    <w:name w:val="Верхний колонтитул Знак"/>
    <w:link w:val="a8"/>
    <w:uiPriority w:val="99"/>
    <w:rsid w:val="00596CA3"/>
    <w:rPr>
      <w:rFonts w:ascii="Times New Roman" w:eastAsia="Calibri" w:hAnsi="Times New Roman" w:cs="Times New Roman"/>
      <w:sz w:val="28"/>
    </w:rPr>
  </w:style>
  <w:style w:type="paragraph" w:styleId="aa">
    <w:name w:val="footer"/>
    <w:basedOn w:val="a"/>
    <w:link w:val="ab"/>
    <w:uiPriority w:val="99"/>
    <w:rsid w:val="00596CA3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8"/>
      <w:szCs w:val="20"/>
    </w:rPr>
  </w:style>
  <w:style w:type="character" w:customStyle="1" w:styleId="ab">
    <w:name w:val="Нижний колонтитул Знак"/>
    <w:link w:val="aa"/>
    <w:uiPriority w:val="99"/>
    <w:rsid w:val="00596CA3"/>
    <w:rPr>
      <w:rFonts w:ascii="Times New Roman" w:eastAsia="Calibri" w:hAnsi="Times New Roman" w:cs="Times New Roman"/>
      <w:sz w:val="28"/>
    </w:rPr>
  </w:style>
  <w:style w:type="character" w:styleId="ac">
    <w:name w:val="line number"/>
    <w:uiPriority w:val="99"/>
    <w:semiHidden/>
    <w:rsid w:val="00596CA3"/>
    <w:rPr>
      <w:rFonts w:cs="Times New Roman"/>
    </w:rPr>
  </w:style>
  <w:style w:type="paragraph" w:customStyle="1" w:styleId="Style19">
    <w:name w:val="Style19"/>
    <w:basedOn w:val="a"/>
    <w:uiPriority w:val="99"/>
    <w:rsid w:val="00596CA3"/>
    <w:pPr>
      <w:widowControl w:val="0"/>
      <w:autoSpaceDE w:val="0"/>
      <w:autoSpaceDN w:val="0"/>
      <w:adjustRightInd w:val="0"/>
      <w:spacing w:after="0" w:line="479" w:lineRule="exact"/>
      <w:ind w:firstLine="682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77">
    <w:name w:val="Font Style77"/>
    <w:uiPriority w:val="99"/>
    <w:rsid w:val="00596CA3"/>
    <w:rPr>
      <w:rFonts w:ascii="Times New Roman" w:hAnsi="Times New Roman" w:cs="Times New Roman"/>
      <w:sz w:val="28"/>
      <w:szCs w:val="28"/>
    </w:rPr>
  </w:style>
  <w:style w:type="paragraph" w:customStyle="1" w:styleId="Style17">
    <w:name w:val="Style17"/>
    <w:basedOn w:val="a"/>
    <w:uiPriority w:val="99"/>
    <w:rsid w:val="00596CA3"/>
    <w:pPr>
      <w:widowControl w:val="0"/>
      <w:autoSpaceDE w:val="0"/>
      <w:autoSpaceDN w:val="0"/>
      <w:adjustRightInd w:val="0"/>
      <w:spacing w:after="0" w:line="482" w:lineRule="exact"/>
      <w:ind w:firstLine="725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596CA3"/>
    <w:pPr>
      <w:widowControl w:val="0"/>
      <w:autoSpaceDE w:val="0"/>
      <w:autoSpaceDN w:val="0"/>
      <w:adjustRightInd w:val="0"/>
      <w:spacing w:after="0" w:line="482" w:lineRule="exact"/>
      <w:ind w:firstLine="552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3">
    <w:name w:val="Style3"/>
    <w:basedOn w:val="a"/>
    <w:rsid w:val="00596CA3"/>
    <w:pPr>
      <w:widowControl w:val="0"/>
      <w:autoSpaceDE w:val="0"/>
      <w:autoSpaceDN w:val="0"/>
      <w:adjustRightInd w:val="0"/>
      <w:spacing w:after="0" w:line="483" w:lineRule="exact"/>
      <w:ind w:firstLine="557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d">
    <w:name w:val="Hyperlink"/>
    <w:uiPriority w:val="99"/>
    <w:rsid w:val="00596CA3"/>
    <w:rPr>
      <w:rFonts w:cs="Times New Roman"/>
      <w:color w:val="0066CC"/>
      <w:u w:val="single"/>
    </w:rPr>
  </w:style>
  <w:style w:type="paragraph" w:customStyle="1" w:styleId="Style1">
    <w:name w:val="Style1"/>
    <w:basedOn w:val="a"/>
    <w:uiPriority w:val="99"/>
    <w:rsid w:val="00596CA3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20">
    <w:name w:val="Style20"/>
    <w:basedOn w:val="a"/>
    <w:uiPriority w:val="99"/>
    <w:rsid w:val="00596CA3"/>
    <w:pPr>
      <w:widowControl w:val="0"/>
      <w:autoSpaceDE w:val="0"/>
      <w:autoSpaceDN w:val="0"/>
      <w:adjustRightInd w:val="0"/>
      <w:spacing w:after="0" w:line="480" w:lineRule="exac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22">
    <w:name w:val="Style22"/>
    <w:basedOn w:val="a"/>
    <w:uiPriority w:val="99"/>
    <w:rsid w:val="00596CA3"/>
    <w:pPr>
      <w:widowControl w:val="0"/>
      <w:autoSpaceDE w:val="0"/>
      <w:autoSpaceDN w:val="0"/>
      <w:adjustRightInd w:val="0"/>
      <w:spacing w:after="0" w:line="326" w:lineRule="exact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25">
    <w:name w:val="Style25"/>
    <w:basedOn w:val="a"/>
    <w:uiPriority w:val="99"/>
    <w:rsid w:val="00596CA3"/>
    <w:pPr>
      <w:widowControl w:val="0"/>
      <w:autoSpaceDE w:val="0"/>
      <w:autoSpaceDN w:val="0"/>
      <w:adjustRightInd w:val="0"/>
      <w:spacing w:after="0" w:line="485" w:lineRule="exact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28">
    <w:name w:val="Style28"/>
    <w:basedOn w:val="a"/>
    <w:uiPriority w:val="99"/>
    <w:rsid w:val="00596CA3"/>
    <w:pPr>
      <w:widowControl w:val="0"/>
      <w:autoSpaceDE w:val="0"/>
      <w:autoSpaceDN w:val="0"/>
      <w:adjustRightInd w:val="0"/>
      <w:spacing w:after="0" w:line="485" w:lineRule="exac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596CA3"/>
    <w:pPr>
      <w:widowControl w:val="0"/>
      <w:autoSpaceDE w:val="0"/>
      <w:autoSpaceDN w:val="0"/>
      <w:adjustRightInd w:val="0"/>
      <w:spacing w:after="0" w:line="326" w:lineRule="exact"/>
      <w:ind w:hanging="115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596CA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2">
    <w:name w:val="Style12"/>
    <w:basedOn w:val="a"/>
    <w:uiPriority w:val="99"/>
    <w:rsid w:val="00596CA3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23">
    <w:name w:val="Style23"/>
    <w:basedOn w:val="a"/>
    <w:uiPriority w:val="99"/>
    <w:rsid w:val="00596CA3"/>
    <w:pPr>
      <w:widowControl w:val="0"/>
      <w:autoSpaceDE w:val="0"/>
      <w:autoSpaceDN w:val="0"/>
      <w:adjustRightInd w:val="0"/>
      <w:spacing w:after="0" w:line="317" w:lineRule="exact"/>
      <w:ind w:hanging="2098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27">
    <w:name w:val="Style27"/>
    <w:basedOn w:val="a"/>
    <w:uiPriority w:val="99"/>
    <w:rsid w:val="00596CA3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596CA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596CA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596CA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9">
    <w:name w:val="Style9"/>
    <w:basedOn w:val="a"/>
    <w:uiPriority w:val="99"/>
    <w:rsid w:val="00596CA3"/>
    <w:pPr>
      <w:widowControl w:val="0"/>
      <w:autoSpaceDE w:val="0"/>
      <w:autoSpaceDN w:val="0"/>
      <w:adjustRightInd w:val="0"/>
      <w:spacing w:after="0" w:line="324" w:lineRule="exact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0">
    <w:name w:val="Style10"/>
    <w:basedOn w:val="a"/>
    <w:uiPriority w:val="99"/>
    <w:rsid w:val="00596CA3"/>
    <w:pPr>
      <w:widowControl w:val="0"/>
      <w:autoSpaceDE w:val="0"/>
      <w:autoSpaceDN w:val="0"/>
      <w:adjustRightInd w:val="0"/>
      <w:spacing w:after="0" w:line="480" w:lineRule="exact"/>
      <w:ind w:firstLine="874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1">
    <w:name w:val="Style11"/>
    <w:basedOn w:val="a"/>
    <w:uiPriority w:val="99"/>
    <w:rsid w:val="00596CA3"/>
    <w:pPr>
      <w:widowControl w:val="0"/>
      <w:autoSpaceDE w:val="0"/>
      <w:autoSpaceDN w:val="0"/>
      <w:adjustRightInd w:val="0"/>
      <w:spacing w:after="0" w:line="480" w:lineRule="exact"/>
      <w:ind w:firstLine="888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3">
    <w:name w:val="Style13"/>
    <w:basedOn w:val="a"/>
    <w:uiPriority w:val="99"/>
    <w:rsid w:val="00596CA3"/>
    <w:pPr>
      <w:widowControl w:val="0"/>
      <w:autoSpaceDE w:val="0"/>
      <w:autoSpaceDN w:val="0"/>
      <w:adjustRightInd w:val="0"/>
      <w:spacing w:after="0" w:line="322" w:lineRule="exact"/>
      <w:ind w:firstLine="1498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4">
    <w:name w:val="Style14"/>
    <w:basedOn w:val="a"/>
    <w:uiPriority w:val="99"/>
    <w:rsid w:val="00596CA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5">
    <w:name w:val="Style15"/>
    <w:basedOn w:val="a"/>
    <w:uiPriority w:val="99"/>
    <w:rsid w:val="00596CA3"/>
    <w:pPr>
      <w:widowControl w:val="0"/>
      <w:autoSpaceDE w:val="0"/>
      <w:autoSpaceDN w:val="0"/>
      <w:adjustRightInd w:val="0"/>
      <w:spacing w:after="0" w:line="326" w:lineRule="exact"/>
      <w:ind w:hanging="763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6">
    <w:name w:val="Style16"/>
    <w:basedOn w:val="a"/>
    <w:uiPriority w:val="99"/>
    <w:rsid w:val="00596CA3"/>
    <w:pPr>
      <w:widowControl w:val="0"/>
      <w:autoSpaceDE w:val="0"/>
      <w:autoSpaceDN w:val="0"/>
      <w:adjustRightInd w:val="0"/>
      <w:spacing w:after="0" w:line="206" w:lineRule="exac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8">
    <w:name w:val="Style18"/>
    <w:basedOn w:val="a"/>
    <w:uiPriority w:val="99"/>
    <w:rsid w:val="00596CA3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21">
    <w:name w:val="Style21"/>
    <w:basedOn w:val="a"/>
    <w:uiPriority w:val="99"/>
    <w:rsid w:val="00596CA3"/>
    <w:pPr>
      <w:widowControl w:val="0"/>
      <w:autoSpaceDE w:val="0"/>
      <w:autoSpaceDN w:val="0"/>
      <w:adjustRightInd w:val="0"/>
      <w:spacing w:after="0" w:line="230" w:lineRule="exact"/>
      <w:ind w:hanging="485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24">
    <w:name w:val="Style24"/>
    <w:basedOn w:val="a"/>
    <w:uiPriority w:val="99"/>
    <w:rsid w:val="00596CA3"/>
    <w:pPr>
      <w:widowControl w:val="0"/>
      <w:autoSpaceDE w:val="0"/>
      <w:autoSpaceDN w:val="0"/>
      <w:adjustRightInd w:val="0"/>
      <w:spacing w:after="0" w:line="235" w:lineRule="exact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26">
    <w:name w:val="Style26"/>
    <w:basedOn w:val="a"/>
    <w:uiPriority w:val="99"/>
    <w:rsid w:val="00596CA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29">
    <w:name w:val="Style29"/>
    <w:basedOn w:val="a"/>
    <w:uiPriority w:val="99"/>
    <w:rsid w:val="00596CA3"/>
    <w:pPr>
      <w:widowControl w:val="0"/>
      <w:autoSpaceDE w:val="0"/>
      <w:autoSpaceDN w:val="0"/>
      <w:adjustRightInd w:val="0"/>
      <w:spacing w:after="0" w:line="475" w:lineRule="exact"/>
      <w:ind w:hanging="2059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30">
    <w:name w:val="Style30"/>
    <w:basedOn w:val="a"/>
    <w:uiPriority w:val="99"/>
    <w:rsid w:val="00596CA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31">
    <w:name w:val="Style31"/>
    <w:basedOn w:val="a"/>
    <w:uiPriority w:val="99"/>
    <w:rsid w:val="00596CA3"/>
    <w:pPr>
      <w:widowControl w:val="0"/>
      <w:autoSpaceDE w:val="0"/>
      <w:autoSpaceDN w:val="0"/>
      <w:adjustRightInd w:val="0"/>
      <w:spacing w:after="0" w:line="202" w:lineRule="exact"/>
      <w:ind w:firstLine="67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32">
    <w:name w:val="Style32"/>
    <w:basedOn w:val="a"/>
    <w:uiPriority w:val="99"/>
    <w:rsid w:val="00596CA3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33">
    <w:name w:val="Style33"/>
    <w:basedOn w:val="a"/>
    <w:uiPriority w:val="99"/>
    <w:rsid w:val="00596CA3"/>
    <w:pPr>
      <w:widowControl w:val="0"/>
      <w:autoSpaceDE w:val="0"/>
      <w:autoSpaceDN w:val="0"/>
      <w:adjustRightInd w:val="0"/>
      <w:spacing w:after="0" w:line="509" w:lineRule="exact"/>
      <w:ind w:hanging="1142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34">
    <w:name w:val="Style34"/>
    <w:basedOn w:val="a"/>
    <w:uiPriority w:val="99"/>
    <w:rsid w:val="00596CA3"/>
    <w:pPr>
      <w:widowControl w:val="0"/>
      <w:autoSpaceDE w:val="0"/>
      <w:autoSpaceDN w:val="0"/>
      <w:adjustRightInd w:val="0"/>
      <w:spacing w:after="0" w:line="336" w:lineRule="exact"/>
      <w:ind w:firstLine="269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35">
    <w:name w:val="Style35"/>
    <w:basedOn w:val="a"/>
    <w:uiPriority w:val="99"/>
    <w:rsid w:val="00596CA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36">
    <w:name w:val="Style36"/>
    <w:basedOn w:val="a"/>
    <w:uiPriority w:val="99"/>
    <w:rsid w:val="00596CA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37">
    <w:name w:val="Style37"/>
    <w:basedOn w:val="a"/>
    <w:uiPriority w:val="99"/>
    <w:rsid w:val="00596CA3"/>
    <w:pPr>
      <w:widowControl w:val="0"/>
      <w:autoSpaceDE w:val="0"/>
      <w:autoSpaceDN w:val="0"/>
      <w:adjustRightInd w:val="0"/>
      <w:spacing w:after="0" w:line="226" w:lineRule="exac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38">
    <w:name w:val="Style38"/>
    <w:basedOn w:val="a"/>
    <w:uiPriority w:val="99"/>
    <w:rsid w:val="00596CA3"/>
    <w:pPr>
      <w:widowControl w:val="0"/>
      <w:autoSpaceDE w:val="0"/>
      <w:autoSpaceDN w:val="0"/>
      <w:adjustRightInd w:val="0"/>
      <w:spacing w:after="0" w:line="481" w:lineRule="exact"/>
      <w:ind w:firstLine="715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39">
    <w:name w:val="Style39"/>
    <w:basedOn w:val="a"/>
    <w:uiPriority w:val="99"/>
    <w:rsid w:val="00596CA3"/>
    <w:pPr>
      <w:widowControl w:val="0"/>
      <w:autoSpaceDE w:val="0"/>
      <w:autoSpaceDN w:val="0"/>
      <w:adjustRightInd w:val="0"/>
      <w:spacing w:after="0" w:line="691" w:lineRule="exact"/>
      <w:ind w:hanging="1075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40">
    <w:name w:val="Style40"/>
    <w:basedOn w:val="a"/>
    <w:uiPriority w:val="99"/>
    <w:rsid w:val="00596CA3"/>
    <w:pPr>
      <w:widowControl w:val="0"/>
      <w:autoSpaceDE w:val="0"/>
      <w:autoSpaceDN w:val="0"/>
      <w:adjustRightInd w:val="0"/>
      <w:spacing w:after="0" w:line="226" w:lineRule="exact"/>
      <w:ind w:hanging="1354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41">
    <w:name w:val="Style41"/>
    <w:basedOn w:val="a"/>
    <w:uiPriority w:val="99"/>
    <w:rsid w:val="00596CA3"/>
    <w:pPr>
      <w:widowControl w:val="0"/>
      <w:autoSpaceDE w:val="0"/>
      <w:autoSpaceDN w:val="0"/>
      <w:adjustRightInd w:val="0"/>
      <w:spacing w:after="0" w:line="192" w:lineRule="exact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42">
    <w:name w:val="Style42"/>
    <w:basedOn w:val="a"/>
    <w:uiPriority w:val="99"/>
    <w:rsid w:val="00596CA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43">
    <w:name w:val="Style43"/>
    <w:basedOn w:val="a"/>
    <w:uiPriority w:val="99"/>
    <w:rsid w:val="00596CA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44">
    <w:name w:val="Style44"/>
    <w:basedOn w:val="a"/>
    <w:uiPriority w:val="99"/>
    <w:rsid w:val="00596CA3"/>
    <w:pPr>
      <w:widowControl w:val="0"/>
      <w:autoSpaceDE w:val="0"/>
      <w:autoSpaceDN w:val="0"/>
      <w:adjustRightInd w:val="0"/>
      <w:spacing w:after="0" w:line="202" w:lineRule="exact"/>
      <w:ind w:firstLine="187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45">
    <w:name w:val="Style45"/>
    <w:basedOn w:val="a"/>
    <w:uiPriority w:val="99"/>
    <w:rsid w:val="00596CA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46">
    <w:name w:val="Style46"/>
    <w:basedOn w:val="a"/>
    <w:uiPriority w:val="99"/>
    <w:rsid w:val="00596CA3"/>
    <w:pPr>
      <w:widowControl w:val="0"/>
      <w:autoSpaceDE w:val="0"/>
      <w:autoSpaceDN w:val="0"/>
      <w:adjustRightInd w:val="0"/>
      <w:spacing w:after="0" w:line="226" w:lineRule="exact"/>
      <w:ind w:firstLine="2016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47">
    <w:name w:val="Style47"/>
    <w:basedOn w:val="a"/>
    <w:uiPriority w:val="99"/>
    <w:rsid w:val="00596CA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48">
    <w:name w:val="Style48"/>
    <w:basedOn w:val="a"/>
    <w:uiPriority w:val="99"/>
    <w:rsid w:val="00596CA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49">
    <w:name w:val="Style49"/>
    <w:basedOn w:val="a"/>
    <w:uiPriority w:val="99"/>
    <w:rsid w:val="00596CA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50">
    <w:name w:val="Style50"/>
    <w:basedOn w:val="a"/>
    <w:uiPriority w:val="99"/>
    <w:rsid w:val="00596CA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51">
    <w:name w:val="Style51"/>
    <w:basedOn w:val="a"/>
    <w:uiPriority w:val="99"/>
    <w:rsid w:val="00596CA3"/>
    <w:pPr>
      <w:widowControl w:val="0"/>
      <w:autoSpaceDE w:val="0"/>
      <w:autoSpaceDN w:val="0"/>
      <w:adjustRightInd w:val="0"/>
      <w:spacing w:after="0" w:line="226" w:lineRule="exact"/>
      <w:ind w:hanging="619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52">
    <w:name w:val="Style52"/>
    <w:basedOn w:val="a"/>
    <w:uiPriority w:val="99"/>
    <w:rsid w:val="00596CA3"/>
    <w:pPr>
      <w:widowControl w:val="0"/>
      <w:autoSpaceDE w:val="0"/>
      <w:autoSpaceDN w:val="0"/>
      <w:adjustRightInd w:val="0"/>
      <w:spacing w:after="0" w:line="229" w:lineRule="exact"/>
      <w:ind w:firstLine="130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53">
    <w:name w:val="Style53"/>
    <w:basedOn w:val="a"/>
    <w:uiPriority w:val="99"/>
    <w:rsid w:val="00596CA3"/>
    <w:pPr>
      <w:widowControl w:val="0"/>
      <w:autoSpaceDE w:val="0"/>
      <w:autoSpaceDN w:val="0"/>
      <w:adjustRightInd w:val="0"/>
      <w:spacing w:after="0" w:line="226" w:lineRule="exact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54">
    <w:name w:val="Style54"/>
    <w:basedOn w:val="a"/>
    <w:uiPriority w:val="99"/>
    <w:rsid w:val="00596CA3"/>
    <w:pPr>
      <w:widowControl w:val="0"/>
      <w:autoSpaceDE w:val="0"/>
      <w:autoSpaceDN w:val="0"/>
      <w:adjustRightInd w:val="0"/>
      <w:spacing w:after="0" w:line="230" w:lineRule="exact"/>
      <w:ind w:firstLine="552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55">
    <w:name w:val="Style55"/>
    <w:basedOn w:val="a"/>
    <w:uiPriority w:val="99"/>
    <w:rsid w:val="00596CA3"/>
    <w:pPr>
      <w:widowControl w:val="0"/>
      <w:autoSpaceDE w:val="0"/>
      <w:autoSpaceDN w:val="0"/>
      <w:adjustRightInd w:val="0"/>
      <w:spacing w:after="0" w:line="230" w:lineRule="exact"/>
      <w:ind w:hanging="202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56">
    <w:name w:val="Style56"/>
    <w:basedOn w:val="a"/>
    <w:uiPriority w:val="99"/>
    <w:rsid w:val="00596CA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57">
    <w:name w:val="Style57"/>
    <w:basedOn w:val="a"/>
    <w:uiPriority w:val="99"/>
    <w:rsid w:val="00596CA3"/>
    <w:pPr>
      <w:widowControl w:val="0"/>
      <w:autoSpaceDE w:val="0"/>
      <w:autoSpaceDN w:val="0"/>
      <w:adjustRightInd w:val="0"/>
      <w:spacing w:after="0" w:line="226" w:lineRule="exact"/>
      <w:ind w:firstLine="1306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58">
    <w:name w:val="Style58"/>
    <w:basedOn w:val="a"/>
    <w:uiPriority w:val="99"/>
    <w:rsid w:val="00596CA3"/>
    <w:pPr>
      <w:widowControl w:val="0"/>
      <w:autoSpaceDE w:val="0"/>
      <w:autoSpaceDN w:val="0"/>
      <w:adjustRightInd w:val="0"/>
      <w:spacing w:after="0" w:line="230" w:lineRule="exact"/>
      <w:ind w:firstLine="67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59">
    <w:name w:val="Style59"/>
    <w:basedOn w:val="a"/>
    <w:uiPriority w:val="99"/>
    <w:rsid w:val="00596CA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60">
    <w:name w:val="Style60"/>
    <w:basedOn w:val="a"/>
    <w:uiPriority w:val="99"/>
    <w:rsid w:val="00596CA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61">
    <w:name w:val="Style61"/>
    <w:basedOn w:val="a"/>
    <w:uiPriority w:val="99"/>
    <w:rsid w:val="00596CA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62">
    <w:name w:val="Style62"/>
    <w:basedOn w:val="a"/>
    <w:uiPriority w:val="99"/>
    <w:rsid w:val="00596CA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63">
    <w:name w:val="Style63"/>
    <w:basedOn w:val="a"/>
    <w:uiPriority w:val="99"/>
    <w:rsid w:val="00596CA3"/>
    <w:pPr>
      <w:widowControl w:val="0"/>
      <w:autoSpaceDE w:val="0"/>
      <w:autoSpaceDN w:val="0"/>
      <w:adjustRightInd w:val="0"/>
      <w:spacing w:after="0" w:line="475" w:lineRule="exact"/>
      <w:ind w:firstLine="4598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64">
    <w:name w:val="Style64"/>
    <w:basedOn w:val="a"/>
    <w:uiPriority w:val="99"/>
    <w:rsid w:val="00596CA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65">
    <w:name w:val="Style65"/>
    <w:basedOn w:val="a"/>
    <w:uiPriority w:val="99"/>
    <w:rsid w:val="00596CA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66">
    <w:name w:val="Style66"/>
    <w:basedOn w:val="a"/>
    <w:uiPriority w:val="99"/>
    <w:rsid w:val="00596CA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67">
    <w:name w:val="Style67"/>
    <w:basedOn w:val="a"/>
    <w:uiPriority w:val="99"/>
    <w:rsid w:val="00596CA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68">
    <w:name w:val="Style68"/>
    <w:basedOn w:val="a"/>
    <w:uiPriority w:val="99"/>
    <w:rsid w:val="00596CA3"/>
    <w:pPr>
      <w:widowControl w:val="0"/>
      <w:autoSpaceDE w:val="0"/>
      <w:autoSpaceDN w:val="0"/>
      <w:adjustRightInd w:val="0"/>
      <w:spacing w:after="0" w:line="552" w:lineRule="exact"/>
      <w:ind w:hanging="1680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69">
    <w:name w:val="Style69"/>
    <w:basedOn w:val="a"/>
    <w:uiPriority w:val="99"/>
    <w:rsid w:val="00596CA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70">
    <w:name w:val="Style70"/>
    <w:basedOn w:val="a"/>
    <w:uiPriority w:val="99"/>
    <w:rsid w:val="00596CA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71">
    <w:name w:val="Style71"/>
    <w:basedOn w:val="a"/>
    <w:uiPriority w:val="99"/>
    <w:rsid w:val="00596CA3"/>
    <w:pPr>
      <w:widowControl w:val="0"/>
      <w:autoSpaceDE w:val="0"/>
      <w:autoSpaceDN w:val="0"/>
      <w:adjustRightInd w:val="0"/>
      <w:spacing w:after="0" w:line="254" w:lineRule="exact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73">
    <w:name w:val="Font Style73"/>
    <w:uiPriority w:val="99"/>
    <w:rsid w:val="00596CA3"/>
    <w:rPr>
      <w:rFonts w:ascii="Times New Roman" w:hAnsi="Times New Roman" w:cs="Times New Roman"/>
      <w:b/>
      <w:bCs/>
      <w:spacing w:val="80"/>
      <w:sz w:val="34"/>
      <w:szCs w:val="34"/>
    </w:rPr>
  </w:style>
  <w:style w:type="character" w:customStyle="1" w:styleId="FontStyle74">
    <w:name w:val="Font Style74"/>
    <w:uiPriority w:val="99"/>
    <w:rsid w:val="00596CA3"/>
    <w:rPr>
      <w:rFonts w:ascii="Times New Roman" w:hAnsi="Times New Roman" w:cs="Times New Roman"/>
      <w:b/>
      <w:bCs/>
      <w:sz w:val="30"/>
      <w:szCs w:val="30"/>
    </w:rPr>
  </w:style>
  <w:style w:type="character" w:customStyle="1" w:styleId="FontStyle75">
    <w:name w:val="Font Style75"/>
    <w:uiPriority w:val="99"/>
    <w:rsid w:val="00596CA3"/>
    <w:rPr>
      <w:rFonts w:ascii="Times New Roman" w:hAnsi="Times New Roman" w:cs="Times New Roman"/>
      <w:b/>
      <w:bCs/>
      <w:sz w:val="30"/>
      <w:szCs w:val="30"/>
    </w:rPr>
  </w:style>
  <w:style w:type="character" w:customStyle="1" w:styleId="FontStyle76">
    <w:name w:val="Font Style76"/>
    <w:uiPriority w:val="99"/>
    <w:rsid w:val="00596CA3"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78">
    <w:name w:val="Font Style78"/>
    <w:uiPriority w:val="99"/>
    <w:rsid w:val="00596CA3"/>
    <w:rPr>
      <w:rFonts w:ascii="Times New Roman" w:hAnsi="Times New Roman" w:cs="Times New Roman"/>
      <w:i/>
      <w:iCs/>
      <w:spacing w:val="20"/>
      <w:sz w:val="28"/>
      <w:szCs w:val="28"/>
    </w:rPr>
  </w:style>
  <w:style w:type="character" w:customStyle="1" w:styleId="FontStyle79">
    <w:name w:val="Font Style79"/>
    <w:uiPriority w:val="99"/>
    <w:rsid w:val="00596CA3"/>
    <w:rPr>
      <w:rFonts w:ascii="Times New Roman" w:hAnsi="Times New Roman" w:cs="Times New Roman"/>
      <w:b/>
      <w:bCs/>
      <w:i/>
      <w:iCs/>
      <w:spacing w:val="-30"/>
      <w:sz w:val="34"/>
      <w:szCs w:val="34"/>
    </w:rPr>
  </w:style>
  <w:style w:type="character" w:customStyle="1" w:styleId="FontStyle80">
    <w:name w:val="Font Style80"/>
    <w:uiPriority w:val="99"/>
    <w:rsid w:val="00596CA3"/>
    <w:rPr>
      <w:rFonts w:ascii="Lucida Sans Unicode" w:hAnsi="Lucida Sans Unicode" w:cs="Lucida Sans Unicode"/>
      <w:b/>
      <w:bCs/>
      <w:spacing w:val="-20"/>
      <w:sz w:val="20"/>
      <w:szCs w:val="20"/>
    </w:rPr>
  </w:style>
  <w:style w:type="character" w:customStyle="1" w:styleId="FontStyle81">
    <w:name w:val="Font Style81"/>
    <w:uiPriority w:val="99"/>
    <w:rsid w:val="00596CA3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82">
    <w:name w:val="Font Style82"/>
    <w:uiPriority w:val="99"/>
    <w:rsid w:val="00596CA3"/>
    <w:rPr>
      <w:rFonts w:ascii="Cambria" w:hAnsi="Cambria" w:cs="Cambria"/>
      <w:b/>
      <w:bCs/>
      <w:sz w:val="18"/>
      <w:szCs w:val="18"/>
    </w:rPr>
  </w:style>
  <w:style w:type="character" w:customStyle="1" w:styleId="FontStyle83">
    <w:name w:val="Font Style83"/>
    <w:uiPriority w:val="99"/>
    <w:rsid w:val="00596CA3"/>
    <w:rPr>
      <w:rFonts w:ascii="Tahoma" w:hAnsi="Tahoma" w:cs="Tahoma"/>
      <w:sz w:val="18"/>
      <w:szCs w:val="18"/>
    </w:rPr>
  </w:style>
  <w:style w:type="character" w:customStyle="1" w:styleId="FontStyle84">
    <w:name w:val="Font Style84"/>
    <w:uiPriority w:val="99"/>
    <w:rsid w:val="00596CA3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85">
    <w:name w:val="Font Style85"/>
    <w:uiPriority w:val="99"/>
    <w:rsid w:val="00596CA3"/>
    <w:rPr>
      <w:rFonts w:ascii="MS Mincho" w:eastAsia="MS Mincho" w:cs="MS Mincho"/>
      <w:sz w:val="24"/>
      <w:szCs w:val="24"/>
    </w:rPr>
  </w:style>
  <w:style w:type="character" w:customStyle="1" w:styleId="FontStyle86">
    <w:name w:val="Font Style86"/>
    <w:uiPriority w:val="99"/>
    <w:rsid w:val="00596CA3"/>
    <w:rPr>
      <w:rFonts w:ascii="Cambria" w:hAnsi="Cambria" w:cs="Cambria"/>
      <w:sz w:val="26"/>
      <w:szCs w:val="26"/>
    </w:rPr>
  </w:style>
  <w:style w:type="character" w:customStyle="1" w:styleId="FontStyle87">
    <w:name w:val="Font Style87"/>
    <w:uiPriority w:val="99"/>
    <w:rsid w:val="00596CA3"/>
    <w:rPr>
      <w:rFonts w:ascii="Cambria" w:hAnsi="Cambria" w:cs="Cambria"/>
      <w:sz w:val="28"/>
      <w:szCs w:val="28"/>
    </w:rPr>
  </w:style>
  <w:style w:type="character" w:customStyle="1" w:styleId="FontStyle88">
    <w:name w:val="Font Style88"/>
    <w:uiPriority w:val="99"/>
    <w:rsid w:val="00596CA3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89">
    <w:name w:val="Font Style89"/>
    <w:uiPriority w:val="99"/>
    <w:rsid w:val="00596CA3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90">
    <w:name w:val="Font Style90"/>
    <w:uiPriority w:val="99"/>
    <w:rsid w:val="00596CA3"/>
    <w:rPr>
      <w:rFonts w:ascii="Times New Roman" w:hAnsi="Times New Roman" w:cs="Times New Roman"/>
      <w:i/>
      <w:iCs/>
      <w:sz w:val="16"/>
      <w:szCs w:val="16"/>
    </w:rPr>
  </w:style>
  <w:style w:type="character" w:customStyle="1" w:styleId="FontStyle91">
    <w:name w:val="Font Style91"/>
    <w:uiPriority w:val="99"/>
    <w:rsid w:val="00596CA3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92">
    <w:name w:val="Font Style92"/>
    <w:uiPriority w:val="99"/>
    <w:rsid w:val="00596CA3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93">
    <w:name w:val="Font Style93"/>
    <w:uiPriority w:val="99"/>
    <w:rsid w:val="00596CA3"/>
    <w:rPr>
      <w:rFonts w:ascii="Cambria" w:hAnsi="Cambria" w:cs="Cambria"/>
      <w:b/>
      <w:bCs/>
      <w:sz w:val="20"/>
      <w:szCs w:val="20"/>
    </w:rPr>
  </w:style>
  <w:style w:type="character" w:customStyle="1" w:styleId="FontStyle94">
    <w:name w:val="Font Style94"/>
    <w:uiPriority w:val="99"/>
    <w:rsid w:val="00596CA3"/>
    <w:rPr>
      <w:rFonts w:ascii="Cambria" w:hAnsi="Cambria" w:cs="Cambria"/>
      <w:b/>
      <w:bCs/>
      <w:spacing w:val="20"/>
      <w:sz w:val="18"/>
      <w:szCs w:val="18"/>
    </w:rPr>
  </w:style>
  <w:style w:type="character" w:customStyle="1" w:styleId="FontStyle95">
    <w:name w:val="Font Style95"/>
    <w:uiPriority w:val="99"/>
    <w:rsid w:val="00596CA3"/>
    <w:rPr>
      <w:rFonts w:ascii="Times New Roman" w:hAnsi="Times New Roman" w:cs="Times New Roman"/>
      <w:b/>
      <w:bCs/>
      <w:sz w:val="12"/>
      <w:szCs w:val="12"/>
    </w:rPr>
  </w:style>
  <w:style w:type="character" w:customStyle="1" w:styleId="FontStyle96">
    <w:name w:val="Font Style96"/>
    <w:uiPriority w:val="99"/>
    <w:rsid w:val="00596CA3"/>
    <w:rPr>
      <w:rFonts w:ascii="Cambria" w:hAnsi="Cambria" w:cs="Cambria"/>
      <w:b/>
      <w:bCs/>
      <w:sz w:val="18"/>
      <w:szCs w:val="18"/>
    </w:rPr>
  </w:style>
  <w:style w:type="character" w:customStyle="1" w:styleId="FontStyle97">
    <w:name w:val="Font Style97"/>
    <w:uiPriority w:val="99"/>
    <w:rsid w:val="00596CA3"/>
    <w:rPr>
      <w:rFonts w:ascii="Times New Roman" w:hAnsi="Times New Roman" w:cs="Times New Roman"/>
      <w:b/>
      <w:bCs/>
      <w:spacing w:val="10"/>
      <w:sz w:val="14"/>
      <w:szCs w:val="14"/>
    </w:rPr>
  </w:style>
  <w:style w:type="character" w:customStyle="1" w:styleId="FontStyle98">
    <w:name w:val="Font Style98"/>
    <w:uiPriority w:val="99"/>
    <w:rsid w:val="00596CA3"/>
    <w:rPr>
      <w:rFonts w:ascii="Cambria" w:hAnsi="Cambria" w:cs="Cambria"/>
      <w:b/>
      <w:bCs/>
      <w:sz w:val="20"/>
      <w:szCs w:val="20"/>
    </w:rPr>
  </w:style>
  <w:style w:type="character" w:customStyle="1" w:styleId="FontStyle99">
    <w:name w:val="Font Style99"/>
    <w:uiPriority w:val="99"/>
    <w:rsid w:val="00596CA3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00">
    <w:name w:val="Font Style100"/>
    <w:uiPriority w:val="99"/>
    <w:rsid w:val="00596CA3"/>
    <w:rPr>
      <w:rFonts w:ascii="David" w:cs="David"/>
      <w:b/>
      <w:bCs/>
      <w:i/>
      <w:iCs/>
      <w:sz w:val="30"/>
      <w:szCs w:val="30"/>
      <w:lang w:bidi="he-IL"/>
    </w:rPr>
  </w:style>
  <w:style w:type="character" w:customStyle="1" w:styleId="FontStyle101">
    <w:name w:val="Font Style101"/>
    <w:uiPriority w:val="99"/>
    <w:rsid w:val="00596CA3"/>
    <w:rPr>
      <w:rFonts w:ascii="Georgia" w:hAnsi="Georgia" w:cs="Georgia"/>
      <w:i/>
      <w:iCs/>
      <w:spacing w:val="20"/>
      <w:sz w:val="24"/>
      <w:szCs w:val="24"/>
    </w:rPr>
  </w:style>
  <w:style w:type="character" w:customStyle="1" w:styleId="FontStyle102">
    <w:name w:val="Font Style102"/>
    <w:uiPriority w:val="99"/>
    <w:rsid w:val="00596CA3"/>
    <w:rPr>
      <w:rFonts w:ascii="Times New Roman" w:hAnsi="Times New Roman" w:cs="Times New Roman"/>
      <w:b/>
      <w:bCs/>
      <w:sz w:val="12"/>
      <w:szCs w:val="12"/>
    </w:rPr>
  </w:style>
  <w:style w:type="character" w:customStyle="1" w:styleId="FontStyle103">
    <w:name w:val="Font Style103"/>
    <w:uiPriority w:val="99"/>
    <w:rsid w:val="00596CA3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04">
    <w:name w:val="Font Style104"/>
    <w:uiPriority w:val="99"/>
    <w:rsid w:val="00596CA3"/>
    <w:rPr>
      <w:rFonts w:ascii="Times New Roman" w:hAnsi="Times New Roman" w:cs="Times New Roman"/>
      <w:b/>
      <w:bCs/>
      <w:sz w:val="36"/>
      <w:szCs w:val="36"/>
    </w:rPr>
  </w:style>
  <w:style w:type="character" w:customStyle="1" w:styleId="FontStyle105">
    <w:name w:val="Font Style105"/>
    <w:uiPriority w:val="99"/>
    <w:rsid w:val="00596CA3"/>
    <w:rPr>
      <w:rFonts w:ascii="Times New Roman" w:hAnsi="Times New Roman" w:cs="Times New Roman"/>
      <w:b/>
      <w:bCs/>
      <w:sz w:val="30"/>
      <w:szCs w:val="30"/>
    </w:rPr>
  </w:style>
  <w:style w:type="character" w:customStyle="1" w:styleId="FontStyle106">
    <w:name w:val="Font Style106"/>
    <w:uiPriority w:val="99"/>
    <w:rsid w:val="00596CA3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07">
    <w:name w:val="Font Style107"/>
    <w:uiPriority w:val="99"/>
    <w:rsid w:val="00596CA3"/>
    <w:rPr>
      <w:rFonts w:ascii="Sylfaen" w:hAnsi="Sylfaen" w:cs="Sylfaen"/>
      <w:b/>
      <w:bCs/>
      <w:i/>
      <w:iCs/>
      <w:sz w:val="16"/>
      <w:szCs w:val="16"/>
    </w:rPr>
  </w:style>
  <w:style w:type="character" w:customStyle="1" w:styleId="FontStyle108">
    <w:name w:val="Font Style108"/>
    <w:uiPriority w:val="99"/>
    <w:rsid w:val="00596CA3"/>
    <w:rPr>
      <w:rFonts w:ascii="Times New Roman" w:hAnsi="Times New Roman" w:cs="Times New Roman"/>
      <w:sz w:val="26"/>
      <w:szCs w:val="26"/>
    </w:rPr>
  </w:style>
  <w:style w:type="character" w:customStyle="1" w:styleId="FontStyle109">
    <w:name w:val="Font Style109"/>
    <w:uiPriority w:val="99"/>
    <w:rsid w:val="00596CA3"/>
    <w:rPr>
      <w:rFonts w:ascii="Times New Roman" w:hAnsi="Times New Roman" w:cs="Times New Roman"/>
      <w:b/>
      <w:bCs/>
      <w:spacing w:val="-10"/>
      <w:sz w:val="28"/>
      <w:szCs w:val="28"/>
    </w:rPr>
  </w:style>
  <w:style w:type="table" w:styleId="ae">
    <w:name w:val="Table Grid"/>
    <w:basedOn w:val="a1"/>
    <w:uiPriority w:val="59"/>
    <w:rsid w:val="00596C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footnote text"/>
    <w:aliases w:val="Table_Footnote_last,Текст сноски-FN,Oaeno niinee-FN,Oaeno niinee Ciae"/>
    <w:basedOn w:val="a"/>
    <w:link w:val="af0"/>
    <w:uiPriority w:val="99"/>
    <w:rsid w:val="00596CA3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f0">
    <w:name w:val="Текст сноски Знак"/>
    <w:aliases w:val="Table_Footnote_last Знак1,Текст сноски-FN Знак1,Oaeno niinee-FN Знак1,Oaeno niinee Ciae Знак1"/>
    <w:link w:val="af"/>
    <w:uiPriority w:val="99"/>
    <w:rsid w:val="00596CA3"/>
    <w:rPr>
      <w:rFonts w:ascii="Times New Roman" w:eastAsia="Calibri" w:hAnsi="Times New Roman" w:cs="Times New Roman"/>
      <w:sz w:val="20"/>
      <w:szCs w:val="20"/>
    </w:rPr>
  </w:style>
  <w:style w:type="character" w:styleId="af1">
    <w:name w:val="footnote reference"/>
    <w:uiPriority w:val="99"/>
    <w:rsid w:val="00596CA3"/>
    <w:rPr>
      <w:rFonts w:cs="Times New Roman"/>
      <w:vertAlign w:val="superscript"/>
    </w:rPr>
  </w:style>
  <w:style w:type="paragraph" w:styleId="af2">
    <w:name w:val="endnote text"/>
    <w:basedOn w:val="a"/>
    <w:link w:val="af3"/>
    <w:uiPriority w:val="99"/>
    <w:rsid w:val="00596CA3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f3">
    <w:name w:val="Текст концевой сноски Знак"/>
    <w:link w:val="af2"/>
    <w:uiPriority w:val="99"/>
    <w:rsid w:val="00596CA3"/>
    <w:rPr>
      <w:rFonts w:ascii="Times New Roman" w:eastAsia="Calibri" w:hAnsi="Times New Roman" w:cs="Times New Roman"/>
      <w:sz w:val="20"/>
      <w:szCs w:val="20"/>
    </w:rPr>
  </w:style>
  <w:style w:type="character" w:styleId="af4">
    <w:name w:val="endnote reference"/>
    <w:uiPriority w:val="99"/>
    <w:rsid w:val="00596CA3"/>
    <w:rPr>
      <w:rFonts w:cs="Times New Roman"/>
      <w:vertAlign w:val="superscript"/>
    </w:rPr>
  </w:style>
  <w:style w:type="character" w:customStyle="1" w:styleId="20">
    <w:name w:val="Заголовок 2 Знак"/>
    <w:link w:val="2"/>
    <w:uiPriority w:val="9"/>
    <w:rsid w:val="00596CA3"/>
    <w:rPr>
      <w:rFonts w:ascii="Arial" w:eastAsia="Times New Roman" w:hAnsi="Arial" w:cs="Times New Roman"/>
      <w:b/>
      <w:color w:val="000080"/>
      <w:sz w:val="24"/>
      <w:szCs w:val="20"/>
      <w:lang w:eastAsia="ru-RU"/>
    </w:rPr>
  </w:style>
  <w:style w:type="character" w:customStyle="1" w:styleId="30">
    <w:name w:val="Заголовок 3 Знак"/>
    <w:link w:val="3"/>
    <w:uiPriority w:val="9"/>
    <w:rsid w:val="00596CA3"/>
    <w:rPr>
      <w:rFonts w:ascii="Arial" w:eastAsia="Times New Roman" w:hAnsi="Arial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rsid w:val="00596CA3"/>
    <w:rPr>
      <w:rFonts w:ascii="Arial" w:eastAsia="Times New Roman" w:hAnsi="Arial" w:cs="Times New Roman"/>
      <w:sz w:val="24"/>
      <w:szCs w:val="24"/>
    </w:rPr>
  </w:style>
  <w:style w:type="character" w:customStyle="1" w:styleId="af5">
    <w:name w:val="Цветовое выделение"/>
    <w:uiPriority w:val="99"/>
    <w:rsid w:val="00596CA3"/>
    <w:rPr>
      <w:b/>
      <w:color w:val="000080"/>
    </w:rPr>
  </w:style>
  <w:style w:type="character" w:customStyle="1" w:styleId="af6">
    <w:name w:val="Гипертекстовая ссылка"/>
    <w:rsid w:val="00596CA3"/>
    <w:rPr>
      <w:color w:val="008000"/>
    </w:rPr>
  </w:style>
  <w:style w:type="paragraph" w:styleId="af7">
    <w:name w:val="Title"/>
    <w:basedOn w:val="a"/>
    <w:link w:val="af8"/>
    <w:uiPriority w:val="10"/>
    <w:qFormat/>
    <w:rsid w:val="00596CA3"/>
    <w:pPr>
      <w:overflowPunct w:val="0"/>
      <w:autoSpaceDE w:val="0"/>
      <w:autoSpaceDN w:val="0"/>
      <w:adjustRightInd w:val="0"/>
      <w:spacing w:after="0" w:line="240" w:lineRule="auto"/>
      <w:ind w:firstLine="709"/>
      <w:jc w:val="center"/>
    </w:pPr>
    <w:rPr>
      <w:rFonts w:ascii="Times New Roman" w:eastAsia="Times New Roman" w:hAnsi="Times New Roman"/>
      <w:b/>
      <w:sz w:val="24"/>
      <w:szCs w:val="20"/>
    </w:rPr>
  </w:style>
  <w:style w:type="character" w:customStyle="1" w:styleId="af8">
    <w:name w:val="Название Знак"/>
    <w:link w:val="af7"/>
    <w:uiPriority w:val="10"/>
    <w:rsid w:val="00596CA3"/>
    <w:rPr>
      <w:rFonts w:ascii="Times New Roman" w:eastAsia="Times New Roman" w:hAnsi="Times New Roman" w:cs="Times New Roman"/>
      <w:b/>
      <w:sz w:val="24"/>
      <w:szCs w:val="20"/>
    </w:rPr>
  </w:style>
  <w:style w:type="paragraph" w:styleId="af9">
    <w:name w:val="Subtitle"/>
    <w:basedOn w:val="a"/>
    <w:link w:val="afa"/>
    <w:uiPriority w:val="11"/>
    <w:qFormat/>
    <w:rsid w:val="00596CA3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/>
      <w:b/>
      <w:sz w:val="20"/>
      <w:szCs w:val="20"/>
    </w:rPr>
  </w:style>
  <w:style w:type="character" w:customStyle="1" w:styleId="afa">
    <w:name w:val="Подзаголовок Знак"/>
    <w:link w:val="af9"/>
    <w:uiPriority w:val="11"/>
    <w:rsid w:val="00596CA3"/>
    <w:rPr>
      <w:rFonts w:ascii="Times New Roman" w:eastAsia="Times New Roman" w:hAnsi="Times New Roman" w:cs="Times New Roman"/>
      <w:b/>
      <w:sz w:val="20"/>
      <w:szCs w:val="20"/>
    </w:rPr>
  </w:style>
  <w:style w:type="paragraph" w:customStyle="1" w:styleId="31">
    <w:name w:val="Знак Знак3 Знак Знак Знак Знак Знак Знак"/>
    <w:basedOn w:val="a"/>
    <w:rsid w:val="00596CA3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styleId="afb">
    <w:name w:val="page number"/>
    <w:uiPriority w:val="99"/>
    <w:rsid w:val="00596CA3"/>
    <w:rPr>
      <w:rFonts w:cs="Times New Roman"/>
    </w:rPr>
  </w:style>
  <w:style w:type="paragraph" w:customStyle="1" w:styleId="310">
    <w:name w:val="Знак Знак3 Знак Знак Знак Знак Знак Знак1"/>
    <w:basedOn w:val="a"/>
    <w:rsid w:val="00596CA3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table" w:customStyle="1" w:styleId="13">
    <w:name w:val="Сетка таблицы1"/>
    <w:basedOn w:val="a1"/>
    <w:next w:val="ae"/>
    <w:uiPriority w:val="59"/>
    <w:rsid w:val="00596CA3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2">
    <w:name w:val="Знак Знак3 Знак Знак"/>
    <w:basedOn w:val="a"/>
    <w:rsid w:val="00596CA3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text">
    <w:name w:val="text"/>
    <w:rsid w:val="00596CA3"/>
    <w:rPr>
      <w:rFonts w:cs="Times New Roman"/>
    </w:rPr>
  </w:style>
  <w:style w:type="character" w:customStyle="1" w:styleId="ConsPlusNormal0">
    <w:name w:val="ConsPlusNormal Знак"/>
    <w:link w:val="ConsPlusNormal"/>
    <w:locked/>
    <w:rsid w:val="00596CA3"/>
    <w:rPr>
      <w:rFonts w:eastAsia="Times New Roman" w:cs="Calibri"/>
      <w:sz w:val="22"/>
      <w:szCs w:val="22"/>
      <w:lang w:eastAsia="ru-RU" w:bidi="ar-SA"/>
    </w:rPr>
  </w:style>
  <w:style w:type="paragraph" w:styleId="afc">
    <w:name w:val="Body Text Indent"/>
    <w:basedOn w:val="a"/>
    <w:link w:val="afd"/>
    <w:uiPriority w:val="99"/>
    <w:rsid w:val="00596CA3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</w:rPr>
  </w:style>
  <w:style w:type="character" w:customStyle="1" w:styleId="afd">
    <w:name w:val="Основной текст с отступом Знак"/>
    <w:link w:val="afc"/>
    <w:uiPriority w:val="99"/>
    <w:rsid w:val="00596CA3"/>
    <w:rPr>
      <w:rFonts w:ascii="Times New Roman" w:eastAsia="Times New Roman" w:hAnsi="Times New Roman" w:cs="Times New Roman"/>
      <w:sz w:val="24"/>
      <w:szCs w:val="24"/>
    </w:rPr>
  </w:style>
  <w:style w:type="paragraph" w:customStyle="1" w:styleId="14">
    <w:name w:val="Обычный + 14 пт"/>
    <w:aliases w:val="Первая строка:  1,25 см,Справа:  -0 см,Междустр.интервал: ..."/>
    <w:basedOn w:val="afc"/>
    <w:rsid w:val="00596CA3"/>
  </w:style>
  <w:style w:type="character" w:customStyle="1" w:styleId="FontStyle15">
    <w:name w:val="Font Style15"/>
    <w:rsid w:val="00596CA3"/>
    <w:rPr>
      <w:rFonts w:ascii="Times New Roman" w:hAnsi="Times New Roman"/>
      <w:sz w:val="26"/>
    </w:rPr>
  </w:style>
  <w:style w:type="character" w:customStyle="1" w:styleId="FontStyle17">
    <w:name w:val="Font Style17"/>
    <w:rsid w:val="00596CA3"/>
    <w:rPr>
      <w:rFonts w:ascii="Times New Roman" w:hAnsi="Times New Roman"/>
      <w:sz w:val="26"/>
    </w:rPr>
  </w:style>
  <w:style w:type="paragraph" w:styleId="afe">
    <w:name w:val="Normal (Web)"/>
    <w:basedOn w:val="a"/>
    <w:uiPriority w:val="99"/>
    <w:rsid w:val="00596CA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22">
    <w:name w:val="xl22"/>
    <w:basedOn w:val="a"/>
    <w:rsid w:val="00596CA3"/>
    <w:pPr>
      <w:spacing w:before="100" w:beforeAutospacing="1" w:after="100" w:afterAutospacing="1" w:line="240" w:lineRule="auto"/>
    </w:pPr>
    <w:rPr>
      <w:rFonts w:ascii="Arial" w:eastAsia="Arial Unicode MS" w:hAnsi="Arial" w:cs="Arial Unicode MS"/>
      <w:sz w:val="16"/>
      <w:szCs w:val="16"/>
      <w:lang w:eastAsia="ru-RU"/>
    </w:rPr>
  </w:style>
  <w:style w:type="paragraph" w:customStyle="1" w:styleId="aff">
    <w:name w:val="Шапка таблицы"/>
    <w:basedOn w:val="2"/>
    <w:rsid w:val="00596CA3"/>
    <w:pPr>
      <w:widowControl/>
      <w:adjustRightInd/>
      <w:spacing w:before="120" w:after="120"/>
    </w:pPr>
    <w:rPr>
      <w:rFonts w:ascii="Times New Roman" w:hAnsi="Times New Roman"/>
      <w:color w:val="auto"/>
      <w:sz w:val="28"/>
      <w:szCs w:val="28"/>
    </w:rPr>
  </w:style>
  <w:style w:type="paragraph" w:customStyle="1" w:styleId="ConsNormal">
    <w:name w:val="ConsNormal"/>
    <w:rsid w:val="00596CA3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character" w:customStyle="1" w:styleId="apple-style-span">
    <w:name w:val="apple-style-span"/>
    <w:rsid w:val="00596CA3"/>
  </w:style>
  <w:style w:type="paragraph" w:customStyle="1" w:styleId="CharCharCharChar">
    <w:name w:val="Char Char Знак Знак Char Char"/>
    <w:basedOn w:val="a"/>
    <w:rsid w:val="00596CA3"/>
    <w:pPr>
      <w:spacing w:after="0" w:line="240" w:lineRule="auto"/>
    </w:pPr>
    <w:rPr>
      <w:rFonts w:ascii="Times New Roman" w:eastAsia="Times New Roman" w:hAnsi="Times New Roman"/>
      <w:sz w:val="24"/>
      <w:szCs w:val="24"/>
      <w:lang w:val="pl-PL" w:eastAsia="pl-PL"/>
    </w:rPr>
  </w:style>
  <w:style w:type="character" w:customStyle="1" w:styleId="FontStyle12">
    <w:name w:val="Font Style12"/>
    <w:rsid w:val="00596CA3"/>
    <w:rPr>
      <w:rFonts w:ascii="Times New Roman" w:hAnsi="Times New Roman"/>
      <w:spacing w:val="-10"/>
      <w:sz w:val="14"/>
    </w:rPr>
  </w:style>
  <w:style w:type="character" w:customStyle="1" w:styleId="FontStyle13">
    <w:name w:val="Font Style13"/>
    <w:rsid w:val="00596CA3"/>
    <w:rPr>
      <w:rFonts w:ascii="Times New Roman" w:hAnsi="Times New Roman"/>
      <w:sz w:val="18"/>
    </w:rPr>
  </w:style>
  <w:style w:type="character" w:customStyle="1" w:styleId="FontStyle14">
    <w:name w:val="Font Style14"/>
    <w:rsid w:val="00596CA3"/>
    <w:rPr>
      <w:rFonts w:ascii="Franklin Gothic Medium" w:hAnsi="Franklin Gothic Medium"/>
      <w:i/>
      <w:sz w:val="18"/>
    </w:rPr>
  </w:style>
  <w:style w:type="paragraph" w:styleId="23">
    <w:name w:val="Body Text 2"/>
    <w:basedOn w:val="a"/>
    <w:link w:val="24"/>
    <w:uiPriority w:val="99"/>
    <w:rsid w:val="00596CA3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24">
    <w:name w:val="Основной текст 2 Знак"/>
    <w:link w:val="23"/>
    <w:uiPriority w:val="99"/>
    <w:rsid w:val="00596CA3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596CA3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25">
    <w:name w:val="Стиль2"/>
    <w:basedOn w:val="a"/>
    <w:link w:val="26"/>
    <w:rsid w:val="00596CA3"/>
    <w:pPr>
      <w:spacing w:after="0" w:line="240" w:lineRule="auto"/>
      <w:ind w:firstLine="709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26">
    <w:name w:val="Стиль2 Знак"/>
    <w:link w:val="25"/>
    <w:locked/>
    <w:rsid w:val="00596CA3"/>
    <w:rPr>
      <w:rFonts w:ascii="Times New Roman" w:eastAsia="Times New Roman" w:hAnsi="Times New Roman" w:cs="Times New Roman"/>
      <w:sz w:val="24"/>
      <w:szCs w:val="20"/>
    </w:rPr>
  </w:style>
  <w:style w:type="character" w:styleId="aff0">
    <w:name w:val="Strong"/>
    <w:uiPriority w:val="22"/>
    <w:qFormat/>
    <w:rsid w:val="00596CA3"/>
    <w:rPr>
      <w:b/>
    </w:rPr>
  </w:style>
  <w:style w:type="table" w:customStyle="1" w:styleId="110">
    <w:name w:val="Сетка таблицы11"/>
    <w:basedOn w:val="a1"/>
    <w:next w:val="ae"/>
    <w:uiPriority w:val="59"/>
    <w:rsid w:val="00596CA3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">
    <w:name w:val="Сетка таблицы2"/>
    <w:basedOn w:val="a1"/>
    <w:next w:val="ae"/>
    <w:rsid w:val="00596CA3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5">
    <w:name w:val="Основной шрифт абзаца1"/>
    <w:rsid w:val="00596CA3"/>
  </w:style>
  <w:style w:type="paragraph" w:customStyle="1" w:styleId="16">
    <w:name w:val="Обычный1"/>
    <w:rsid w:val="00596CA3"/>
    <w:pPr>
      <w:widowControl w:val="0"/>
      <w:suppressAutoHyphens/>
      <w:spacing w:line="100" w:lineRule="atLeast"/>
      <w:textAlignment w:val="baseline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styleId="33">
    <w:name w:val="Body Text Indent 3"/>
    <w:basedOn w:val="a"/>
    <w:link w:val="34"/>
    <w:uiPriority w:val="99"/>
    <w:unhideWhenUsed/>
    <w:rsid w:val="00596CA3"/>
    <w:pPr>
      <w:spacing w:after="120"/>
      <w:ind w:left="283"/>
    </w:pPr>
    <w:rPr>
      <w:rFonts w:eastAsia="Times New Roman"/>
      <w:sz w:val="16"/>
      <w:szCs w:val="16"/>
    </w:rPr>
  </w:style>
  <w:style w:type="character" w:customStyle="1" w:styleId="34">
    <w:name w:val="Основной текст с отступом 3 Знак"/>
    <w:link w:val="33"/>
    <w:uiPriority w:val="99"/>
    <w:rsid w:val="00596CA3"/>
    <w:rPr>
      <w:rFonts w:ascii="Calibri" w:eastAsia="Times New Roman" w:hAnsi="Calibri" w:cs="Times New Roman"/>
      <w:sz w:val="16"/>
      <w:szCs w:val="16"/>
    </w:rPr>
  </w:style>
  <w:style w:type="character" w:styleId="aff1">
    <w:name w:val="Emphasis"/>
    <w:uiPriority w:val="20"/>
    <w:qFormat/>
    <w:rsid w:val="00596CA3"/>
    <w:rPr>
      <w:i/>
    </w:rPr>
  </w:style>
  <w:style w:type="character" w:customStyle="1" w:styleId="apple-converted-space">
    <w:name w:val="apple-converted-space"/>
    <w:rsid w:val="00596CA3"/>
    <w:rPr>
      <w:rFonts w:cs="Times New Roman"/>
    </w:rPr>
  </w:style>
  <w:style w:type="character" w:customStyle="1" w:styleId="28">
    <w:name w:val="Основной текст (2)_"/>
    <w:link w:val="29"/>
    <w:locked/>
    <w:rsid w:val="00596CA3"/>
    <w:rPr>
      <w:b/>
      <w:sz w:val="23"/>
      <w:shd w:val="clear" w:color="auto" w:fill="FFFFFF"/>
    </w:rPr>
  </w:style>
  <w:style w:type="paragraph" w:customStyle="1" w:styleId="29">
    <w:name w:val="Основной текст (2)"/>
    <w:basedOn w:val="a"/>
    <w:link w:val="28"/>
    <w:rsid w:val="00596CA3"/>
    <w:pPr>
      <w:widowControl w:val="0"/>
      <w:shd w:val="clear" w:color="auto" w:fill="FFFFFF"/>
      <w:spacing w:after="600" w:line="240" w:lineRule="atLeast"/>
      <w:jc w:val="right"/>
    </w:pPr>
    <w:rPr>
      <w:b/>
      <w:sz w:val="23"/>
      <w:szCs w:val="20"/>
    </w:rPr>
  </w:style>
  <w:style w:type="character" w:customStyle="1" w:styleId="2a">
    <w:name w:val="Основной текст2"/>
    <w:rsid w:val="00596CA3"/>
    <w:rPr>
      <w:rFonts w:ascii="Times New Roman" w:hAnsi="Times New Roman"/>
      <w:color w:val="000000"/>
      <w:spacing w:val="0"/>
      <w:w w:val="100"/>
      <w:position w:val="0"/>
      <w:sz w:val="24"/>
      <w:u w:val="none"/>
      <w:lang w:val="ru-RU"/>
    </w:rPr>
  </w:style>
  <w:style w:type="character" w:customStyle="1" w:styleId="Exact">
    <w:name w:val="Основной текст Exact"/>
    <w:rsid w:val="00596CA3"/>
    <w:rPr>
      <w:rFonts w:ascii="Times New Roman" w:hAnsi="Times New Roman"/>
      <w:spacing w:val="-3"/>
      <w:sz w:val="22"/>
      <w:u w:val="none"/>
    </w:rPr>
  </w:style>
  <w:style w:type="character" w:customStyle="1" w:styleId="aff2">
    <w:name w:val="Основной текст_"/>
    <w:link w:val="41"/>
    <w:locked/>
    <w:rsid w:val="00596CA3"/>
    <w:rPr>
      <w:shd w:val="clear" w:color="auto" w:fill="FFFFFF"/>
    </w:rPr>
  </w:style>
  <w:style w:type="paragraph" w:customStyle="1" w:styleId="41">
    <w:name w:val="Основной текст4"/>
    <w:basedOn w:val="a"/>
    <w:link w:val="aff2"/>
    <w:rsid w:val="00596CA3"/>
    <w:pPr>
      <w:widowControl w:val="0"/>
      <w:shd w:val="clear" w:color="auto" w:fill="FFFFFF"/>
      <w:spacing w:after="0" w:line="274" w:lineRule="exact"/>
    </w:pPr>
    <w:rPr>
      <w:sz w:val="20"/>
      <w:szCs w:val="20"/>
    </w:rPr>
  </w:style>
  <w:style w:type="paragraph" w:styleId="aff3">
    <w:name w:val="No Spacing"/>
    <w:link w:val="aff4"/>
    <w:uiPriority w:val="1"/>
    <w:qFormat/>
    <w:rsid w:val="00596CA3"/>
    <w:rPr>
      <w:rFonts w:eastAsia="Times New Roman" w:cs="Calibri"/>
      <w:sz w:val="22"/>
      <w:szCs w:val="22"/>
      <w:lang w:val="en-US" w:eastAsia="en-US"/>
    </w:rPr>
  </w:style>
  <w:style w:type="character" w:customStyle="1" w:styleId="aff5">
    <w:name w:val="Активная гипертекстовая ссылка"/>
    <w:uiPriority w:val="99"/>
    <w:rsid w:val="00596CA3"/>
    <w:rPr>
      <w:color w:val="106BBE"/>
      <w:sz w:val="26"/>
      <w:u w:val="single"/>
    </w:rPr>
  </w:style>
  <w:style w:type="paragraph" w:customStyle="1" w:styleId="aff6">
    <w:name w:val="Внимание"/>
    <w:basedOn w:val="a"/>
    <w:next w:val="a"/>
    <w:uiPriority w:val="99"/>
    <w:rsid w:val="00596CA3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eastAsia="Times New Roman" w:hAnsi="Arial" w:cs="Arial"/>
      <w:sz w:val="24"/>
      <w:szCs w:val="24"/>
      <w:shd w:val="clear" w:color="auto" w:fill="FAF3E9"/>
      <w:lang w:eastAsia="ru-RU"/>
    </w:rPr>
  </w:style>
  <w:style w:type="paragraph" w:customStyle="1" w:styleId="aff7">
    <w:name w:val="Внимание: криминал!!"/>
    <w:basedOn w:val="aff6"/>
    <w:next w:val="a"/>
    <w:uiPriority w:val="99"/>
    <w:rsid w:val="00596CA3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8">
    <w:name w:val="Внимание: недобросовестность!"/>
    <w:basedOn w:val="aff6"/>
    <w:next w:val="a"/>
    <w:uiPriority w:val="99"/>
    <w:rsid w:val="00596CA3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ff9">
    <w:name w:val="Выделение для Базового Поиска"/>
    <w:uiPriority w:val="99"/>
    <w:rsid w:val="00596CA3"/>
    <w:rPr>
      <w:color w:val="0058A9"/>
      <w:sz w:val="26"/>
    </w:rPr>
  </w:style>
  <w:style w:type="character" w:customStyle="1" w:styleId="affa">
    <w:name w:val="Выделение для Базового Поиска (курсив)"/>
    <w:uiPriority w:val="99"/>
    <w:rsid w:val="00596CA3"/>
    <w:rPr>
      <w:i/>
      <w:color w:val="0058A9"/>
      <w:sz w:val="26"/>
    </w:rPr>
  </w:style>
  <w:style w:type="paragraph" w:customStyle="1" w:styleId="affb">
    <w:name w:val="Основное меню (преемственное)"/>
    <w:basedOn w:val="a"/>
    <w:next w:val="a"/>
    <w:uiPriority w:val="99"/>
    <w:rsid w:val="00596CA3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Verdana" w:eastAsia="Times New Roman" w:hAnsi="Verdana" w:cs="Verdana"/>
      <w:sz w:val="24"/>
      <w:szCs w:val="24"/>
      <w:lang w:eastAsia="ru-RU"/>
    </w:rPr>
  </w:style>
  <w:style w:type="paragraph" w:customStyle="1" w:styleId="affc">
    <w:name w:val="Заголовок"/>
    <w:basedOn w:val="affb"/>
    <w:next w:val="a"/>
    <w:uiPriority w:val="99"/>
    <w:rsid w:val="00596CA3"/>
    <w:rPr>
      <w:rFonts w:ascii="Arial" w:hAnsi="Arial" w:cs="Arial"/>
      <w:b/>
      <w:bCs/>
      <w:color w:val="0058A9"/>
      <w:shd w:val="clear" w:color="auto" w:fill="F0F0F0"/>
    </w:rPr>
  </w:style>
  <w:style w:type="paragraph" w:customStyle="1" w:styleId="affd">
    <w:name w:val="Заголовок группы контролов"/>
    <w:basedOn w:val="a"/>
    <w:next w:val="a"/>
    <w:uiPriority w:val="99"/>
    <w:rsid w:val="00596CA3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b/>
      <w:bCs/>
      <w:color w:val="000000"/>
      <w:sz w:val="24"/>
      <w:szCs w:val="24"/>
      <w:lang w:eastAsia="ru-RU"/>
    </w:rPr>
  </w:style>
  <w:style w:type="paragraph" w:customStyle="1" w:styleId="affe">
    <w:name w:val="Заголовок для информации об изменениях"/>
    <w:basedOn w:val="1"/>
    <w:next w:val="a"/>
    <w:uiPriority w:val="99"/>
    <w:rsid w:val="00596CA3"/>
    <w:pPr>
      <w:spacing w:before="0" w:after="0"/>
      <w:jc w:val="both"/>
      <w:outlineLvl w:val="9"/>
    </w:pPr>
    <w:rPr>
      <w:b w:val="0"/>
      <w:color w:val="auto"/>
      <w:sz w:val="20"/>
      <w:szCs w:val="20"/>
      <w:shd w:val="clear" w:color="auto" w:fill="FFFFFF"/>
    </w:rPr>
  </w:style>
  <w:style w:type="paragraph" w:customStyle="1" w:styleId="afff">
    <w:name w:val="Заголовок приложения"/>
    <w:basedOn w:val="a"/>
    <w:next w:val="a"/>
    <w:uiPriority w:val="99"/>
    <w:rsid w:val="00596CA3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0">
    <w:name w:val="Заголовок распахивающейся части диалога"/>
    <w:basedOn w:val="a"/>
    <w:next w:val="a"/>
    <w:uiPriority w:val="99"/>
    <w:rsid w:val="00596CA3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i/>
      <w:iCs/>
      <w:color w:val="000080"/>
      <w:sz w:val="24"/>
      <w:szCs w:val="24"/>
      <w:lang w:eastAsia="ru-RU"/>
    </w:rPr>
  </w:style>
  <w:style w:type="character" w:customStyle="1" w:styleId="afff1">
    <w:name w:val="Заголовок своего сообщения"/>
    <w:uiPriority w:val="99"/>
    <w:rsid w:val="00596CA3"/>
    <w:rPr>
      <w:color w:val="26282F"/>
      <w:sz w:val="26"/>
    </w:rPr>
  </w:style>
  <w:style w:type="paragraph" w:customStyle="1" w:styleId="afff2">
    <w:name w:val="Заголовок статьи"/>
    <w:basedOn w:val="a"/>
    <w:next w:val="a"/>
    <w:uiPriority w:val="99"/>
    <w:rsid w:val="00596CA3"/>
    <w:pPr>
      <w:widowControl w:val="0"/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ff3">
    <w:name w:val="Заголовок чужого сообщения"/>
    <w:uiPriority w:val="99"/>
    <w:rsid w:val="00596CA3"/>
    <w:rPr>
      <w:color w:val="FF0000"/>
      <w:sz w:val="26"/>
    </w:rPr>
  </w:style>
  <w:style w:type="paragraph" w:customStyle="1" w:styleId="afff4">
    <w:name w:val="Заголовок ЭР (левое окно)"/>
    <w:basedOn w:val="a"/>
    <w:next w:val="a"/>
    <w:uiPriority w:val="99"/>
    <w:rsid w:val="00596CA3"/>
    <w:pPr>
      <w:widowControl w:val="0"/>
      <w:autoSpaceDE w:val="0"/>
      <w:autoSpaceDN w:val="0"/>
      <w:adjustRightInd w:val="0"/>
      <w:spacing w:before="300" w:after="250" w:line="240" w:lineRule="auto"/>
      <w:jc w:val="center"/>
    </w:pPr>
    <w:rPr>
      <w:rFonts w:ascii="Arial" w:eastAsia="Times New Roman" w:hAnsi="Arial" w:cs="Arial"/>
      <w:b/>
      <w:bCs/>
      <w:color w:val="26282F"/>
      <w:sz w:val="28"/>
      <w:szCs w:val="28"/>
      <w:lang w:eastAsia="ru-RU"/>
    </w:rPr>
  </w:style>
  <w:style w:type="paragraph" w:customStyle="1" w:styleId="afff5">
    <w:name w:val="Заголовок ЭР (правое окно)"/>
    <w:basedOn w:val="afff4"/>
    <w:next w:val="a"/>
    <w:uiPriority w:val="99"/>
    <w:rsid w:val="00596CA3"/>
    <w:pPr>
      <w:spacing w:before="0" w:after="0"/>
      <w:jc w:val="left"/>
    </w:pPr>
    <w:rPr>
      <w:b w:val="0"/>
      <w:bCs w:val="0"/>
      <w:color w:val="auto"/>
      <w:sz w:val="24"/>
      <w:szCs w:val="24"/>
    </w:rPr>
  </w:style>
  <w:style w:type="paragraph" w:customStyle="1" w:styleId="afff6">
    <w:name w:val="Интерактивный заголовок"/>
    <w:basedOn w:val="affc"/>
    <w:next w:val="a"/>
    <w:uiPriority w:val="99"/>
    <w:rsid w:val="00596CA3"/>
    <w:rPr>
      <w:b w:val="0"/>
      <w:bCs w:val="0"/>
      <w:color w:val="auto"/>
      <w:u w:val="single"/>
      <w:shd w:val="clear" w:color="auto" w:fill="auto"/>
    </w:rPr>
  </w:style>
  <w:style w:type="paragraph" w:customStyle="1" w:styleId="afff7">
    <w:name w:val="Текст информации об изменениях"/>
    <w:basedOn w:val="a"/>
    <w:next w:val="a"/>
    <w:uiPriority w:val="99"/>
    <w:rsid w:val="00596CA3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color w:val="353842"/>
      <w:sz w:val="20"/>
      <w:szCs w:val="20"/>
      <w:lang w:eastAsia="ru-RU"/>
    </w:rPr>
  </w:style>
  <w:style w:type="paragraph" w:customStyle="1" w:styleId="afff8">
    <w:name w:val="Информация об изменениях"/>
    <w:basedOn w:val="afff7"/>
    <w:next w:val="a"/>
    <w:uiPriority w:val="99"/>
    <w:rsid w:val="00596CA3"/>
    <w:pPr>
      <w:spacing w:before="180"/>
      <w:ind w:left="360" w:right="360"/>
    </w:pPr>
    <w:rPr>
      <w:color w:val="auto"/>
      <w:sz w:val="24"/>
      <w:szCs w:val="24"/>
      <w:shd w:val="clear" w:color="auto" w:fill="EAEFED"/>
    </w:rPr>
  </w:style>
  <w:style w:type="paragraph" w:customStyle="1" w:styleId="afff9">
    <w:name w:val="Текст (справка)"/>
    <w:basedOn w:val="a"/>
    <w:next w:val="a"/>
    <w:uiPriority w:val="99"/>
    <w:rsid w:val="00596CA3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a">
    <w:name w:val="Комментарий"/>
    <w:basedOn w:val="afff9"/>
    <w:next w:val="a"/>
    <w:uiPriority w:val="99"/>
    <w:rsid w:val="00596CA3"/>
    <w:pPr>
      <w:spacing w:before="75"/>
      <w:ind w:left="0" w:right="0"/>
      <w:jc w:val="both"/>
    </w:pPr>
    <w:rPr>
      <w:color w:val="353842"/>
      <w:shd w:val="clear" w:color="auto" w:fill="F0F0F0"/>
    </w:rPr>
  </w:style>
  <w:style w:type="paragraph" w:customStyle="1" w:styleId="afffb">
    <w:name w:val="Информация об изменениях документа"/>
    <w:basedOn w:val="afffa"/>
    <w:next w:val="a"/>
    <w:uiPriority w:val="99"/>
    <w:rsid w:val="00596CA3"/>
    <w:pPr>
      <w:spacing w:before="0"/>
    </w:pPr>
    <w:rPr>
      <w:i/>
      <w:iCs/>
    </w:rPr>
  </w:style>
  <w:style w:type="paragraph" w:customStyle="1" w:styleId="afffc">
    <w:name w:val="Текст (лев. подпись)"/>
    <w:basedOn w:val="a"/>
    <w:next w:val="a"/>
    <w:uiPriority w:val="99"/>
    <w:rsid w:val="00596CA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d">
    <w:name w:val="Колонтитул (левый)"/>
    <w:basedOn w:val="afffc"/>
    <w:next w:val="a"/>
    <w:uiPriority w:val="99"/>
    <w:rsid w:val="00596CA3"/>
    <w:pPr>
      <w:jc w:val="both"/>
    </w:pPr>
    <w:rPr>
      <w:sz w:val="16"/>
      <w:szCs w:val="16"/>
    </w:rPr>
  </w:style>
  <w:style w:type="paragraph" w:customStyle="1" w:styleId="afffe">
    <w:name w:val="Текст (прав. подпись)"/>
    <w:basedOn w:val="a"/>
    <w:next w:val="a"/>
    <w:uiPriority w:val="99"/>
    <w:rsid w:val="00596CA3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f">
    <w:name w:val="Колонтитул (правый)"/>
    <w:basedOn w:val="afffe"/>
    <w:next w:val="a"/>
    <w:uiPriority w:val="99"/>
    <w:rsid w:val="00596CA3"/>
    <w:pPr>
      <w:jc w:val="both"/>
    </w:pPr>
    <w:rPr>
      <w:sz w:val="16"/>
      <w:szCs w:val="16"/>
    </w:rPr>
  </w:style>
  <w:style w:type="paragraph" w:customStyle="1" w:styleId="affff0">
    <w:name w:val="Комментарий пользователя"/>
    <w:basedOn w:val="afffa"/>
    <w:next w:val="a"/>
    <w:uiPriority w:val="99"/>
    <w:rsid w:val="00596CA3"/>
    <w:pPr>
      <w:spacing w:before="0"/>
      <w:jc w:val="left"/>
    </w:pPr>
    <w:rPr>
      <w:shd w:val="clear" w:color="auto" w:fill="FFDFE0"/>
    </w:rPr>
  </w:style>
  <w:style w:type="paragraph" w:customStyle="1" w:styleId="affff1">
    <w:name w:val="Куда обратиться?"/>
    <w:basedOn w:val="aff6"/>
    <w:next w:val="a"/>
    <w:uiPriority w:val="99"/>
    <w:rsid w:val="00596CA3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ff2">
    <w:name w:val="Моноширинный"/>
    <w:basedOn w:val="a"/>
    <w:next w:val="a"/>
    <w:uiPriority w:val="99"/>
    <w:rsid w:val="00596CA3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lang w:eastAsia="ru-RU"/>
    </w:rPr>
  </w:style>
  <w:style w:type="character" w:customStyle="1" w:styleId="affff3">
    <w:name w:val="Найденные слова"/>
    <w:uiPriority w:val="99"/>
    <w:rsid w:val="00596CA3"/>
    <w:rPr>
      <w:color w:val="26282F"/>
      <w:sz w:val="26"/>
      <w:shd w:val="clear" w:color="auto" w:fill="FFF580"/>
    </w:rPr>
  </w:style>
  <w:style w:type="character" w:customStyle="1" w:styleId="affff4">
    <w:name w:val="Не вступил в силу"/>
    <w:uiPriority w:val="99"/>
    <w:rsid w:val="00596CA3"/>
    <w:rPr>
      <w:color w:val="000000"/>
      <w:sz w:val="26"/>
      <w:shd w:val="clear" w:color="auto" w:fill="D8EDE8"/>
    </w:rPr>
  </w:style>
  <w:style w:type="paragraph" w:customStyle="1" w:styleId="affff5">
    <w:name w:val="Необходимые документы"/>
    <w:basedOn w:val="aff6"/>
    <w:next w:val="a"/>
    <w:uiPriority w:val="99"/>
    <w:rsid w:val="00596CA3"/>
    <w:pPr>
      <w:spacing w:before="0" w:after="0"/>
      <w:ind w:left="0" w:right="0" w:firstLine="118"/>
    </w:pPr>
    <w:rPr>
      <w:shd w:val="clear" w:color="auto" w:fill="auto"/>
    </w:rPr>
  </w:style>
  <w:style w:type="paragraph" w:customStyle="1" w:styleId="affff6">
    <w:name w:val="Нормальный (таблица)"/>
    <w:basedOn w:val="a"/>
    <w:next w:val="a"/>
    <w:uiPriority w:val="99"/>
    <w:rsid w:val="00596CA3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f7">
    <w:name w:val="Объект"/>
    <w:basedOn w:val="a"/>
    <w:next w:val="a"/>
    <w:uiPriority w:val="99"/>
    <w:rsid w:val="00596CA3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affff8">
    <w:name w:val="Таблицы (моноширинный)"/>
    <w:basedOn w:val="a"/>
    <w:next w:val="a"/>
    <w:uiPriority w:val="99"/>
    <w:rsid w:val="00596CA3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lang w:eastAsia="ru-RU"/>
    </w:rPr>
  </w:style>
  <w:style w:type="paragraph" w:customStyle="1" w:styleId="affff9">
    <w:name w:val="Оглавление"/>
    <w:basedOn w:val="affff8"/>
    <w:next w:val="a"/>
    <w:uiPriority w:val="99"/>
    <w:rsid w:val="00596CA3"/>
    <w:pPr>
      <w:ind w:left="140"/>
    </w:pPr>
    <w:rPr>
      <w:rFonts w:ascii="Arial" w:hAnsi="Arial" w:cs="Arial"/>
      <w:sz w:val="24"/>
      <w:szCs w:val="24"/>
    </w:rPr>
  </w:style>
  <w:style w:type="character" w:customStyle="1" w:styleId="affffa">
    <w:name w:val="Опечатки"/>
    <w:uiPriority w:val="99"/>
    <w:rsid w:val="00596CA3"/>
    <w:rPr>
      <w:color w:val="FF0000"/>
      <w:sz w:val="26"/>
    </w:rPr>
  </w:style>
  <w:style w:type="paragraph" w:customStyle="1" w:styleId="affffb">
    <w:name w:val="Переменная часть"/>
    <w:basedOn w:val="affb"/>
    <w:next w:val="a"/>
    <w:uiPriority w:val="99"/>
    <w:rsid w:val="00596CA3"/>
    <w:rPr>
      <w:rFonts w:ascii="Arial" w:hAnsi="Arial" w:cs="Arial"/>
      <w:sz w:val="20"/>
      <w:szCs w:val="20"/>
    </w:rPr>
  </w:style>
  <w:style w:type="paragraph" w:customStyle="1" w:styleId="affffc">
    <w:name w:val="Подвал для информации об изменениях"/>
    <w:basedOn w:val="1"/>
    <w:next w:val="a"/>
    <w:uiPriority w:val="99"/>
    <w:rsid w:val="00596CA3"/>
    <w:pPr>
      <w:spacing w:before="0" w:after="0"/>
      <w:jc w:val="both"/>
      <w:outlineLvl w:val="9"/>
    </w:pPr>
    <w:rPr>
      <w:b w:val="0"/>
      <w:color w:val="auto"/>
      <w:sz w:val="20"/>
      <w:szCs w:val="20"/>
    </w:rPr>
  </w:style>
  <w:style w:type="paragraph" w:customStyle="1" w:styleId="affffd">
    <w:name w:val="Подзаголовок для информации об изменениях"/>
    <w:basedOn w:val="afff7"/>
    <w:next w:val="a"/>
    <w:uiPriority w:val="99"/>
    <w:rsid w:val="00596CA3"/>
    <w:rPr>
      <w:b/>
      <w:bCs/>
      <w:sz w:val="24"/>
      <w:szCs w:val="24"/>
    </w:rPr>
  </w:style>
  <w:style w:type="paragraph" w:customStyle="1" w:styleId="affffe">
    <w:name w:val="Подчёркнуный текст"/>
    <w:basedOn w:val="a"/>
    <w:next w:val="a"/>
    <w:uiPriority w:val="99"/>
    <w:rsid w:val="00596CA3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ff">
    <w:name w:val="Постоянная часть"/>
    <w:basedOn w:val="affb"/>
    <w:next w:val="a"/>
    <w:uiPriority w:val="99"/>
    <w:rsid w:val="00596CA3"/>
    <w:rPr>
      <w:rFonts w:ascii="Arial" w:hAnsi="Arial" w:cs="Arial"/>
      <w:sz w:val="22"/>
      <w:szCs w:val="22"/>
    </w:rPr>
  </w:style>
  <w:style w:type="paragraph" w:customStyle="1" w:styleId="afffff0">
    <w:name w:val="Прижатый влево"/>
    <w:basedOn w:val="a"/>
    <w:next w:val="a"/>
    <w:uiPriority w:val="99"/>
    <w:rsid w:val="00596CA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ff1">
    <w:name w:val="Пример."/>
    <w:basedOn w:val="aff6"/>
    <w:next w:val="a"/>
    <w:uiPriority w:val="99"/>
    <w:rsid w:val="00596CA3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fff2">
    <w:name w:val="Примечание."/>
    <w:basedOn w:val="aff6"/>
    <w:next w:val="a"/>
    <w:uiPriority w:val="99"/>
    <w:rsid w:val="00596CA3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fffff3">
    <w:name w:val="Продолжение ссылки"/>
    <w:uiPriority w:val="99"/>
    <w:rsid w:val="00596CA3"/>
    <w:rPr>
      <w:color w:val="106BBE"/>
      <w:sz w:val="26"/>
    </w:rPr>
  </w:style>
  <w:style w:type="paragraph" w:customStyle="1" w:styleId="afffff4">
    <w:name w:val="Словарная статья"/>
    <w:basedOn w:val="a"/>
    <w:next w:val="a"/>
    <w:uiPriority w:val="99"/>
    <w:rsid w:val="00596CA3"/>
    <w:pPr>
      <w:widowControl w:val="0"/>
      <w:autoSpaceDE w:val="0"/>
      <w:autoSpaceDN w:val="0"/>
      <w:adjustRightInd w:val="0"/>
      <w:spacing w:after="0" w:line="240" w:lineRule="auto"/>
      <w:ind w:right="118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ffff5">
    <w:name w:val="Сравнение редакций"/>
    <w:uiPriority w:val="99"/>
    <w:rsid w:val="00596CA3"/>
    <w:rPr>
      <w:color w:val="26282F"/>
      <w:sz w:val="26"/>
    </w:rPr>
  </w:style>
  <w:style w:type="character" w:customStyle="1" w:styleId="afffff6">
    <w:name w:val="Сравнение редакций. Добавленный фрагмент"/>
    <w:uiPriority w:val="99"/>
    <w:rsid w:val="00596CA3"/>
    <w:rPr>
      <w:color w:val="000000"/>
      <w:shd w:val="clear" w:color="auto" w:fill="C1D7FF"/>
    </w:rPr>
  </w:style>
  <w:style w:type="character" w:customStyle="1" w:styleId="afffff7">
    <w:name w:val="Сравнение редакций. Удаленный фрагмент"/>
    <w:uiPriority w:val="99"/>
    <w:rsid w:val="00596CA3"/>
    <w:rPr>
      <w:color w:val="000000"/>
      <w:shd w:val="clear" w:color="auto" w:fill="C4C413"/>
    </w:rPr>
  </w:style>
  <w:style w:type="paragraph" w:customStyle="1" w:styleId="afffff8">
    <w:name w:val="Ссылка на официальную публикацию"/>
    <w:basedOn w:val="a"/>
    <w:next w:val="a"/>
    <w:uiPriority w:val="99"/>
    <w:rsid w:val="00596CA3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ff9">
    <w:name w:val="Текст в таблице"/>
    <w:basedOn w:val="affff6"/>
    <w:next w:val="a"/>
    <w:uiPriority w:val="99"/>
    <w:rsid w:val="00596CA3"/>
    <w:pPr>
      <w:ind w:firstLine="500"/>
    </w:pPr>
  </w:style>
  <w:style w:type="paragraph" w:customStyle="1" w:styleId="afffffa">
    <w:name w:val="Текст ЭР (см. также)"/>
    <w:basedOn w:val="a"/>
    <w:next w:val="a"/>
    <w:uiPriority w:val="99"/>
    <w:rsid w:val="00596CA3"/>
    <w:pPr>
      <w:widowControl w:val="0"/>
      <w:autoSpaceDE w:val="0"/>
      <w:autoSpaceDN w:val="0"/>
      <w:adjustRightInd w:val="0"/>
      <w:spacing w:before="200" w:after="0" w:line="240" w:lineRule="auto"/>
    </w:pPr>
    <w:rPr>
      <w:rFonts w:ascii="Arial" w:eastAsia="Times New Roman" w:hAnsi="Arial" w:cs="Arial"/>
      <w:lang w:eastAsia="ru-RU"/>
    </w:rPr>
  </w:style>
  <w:style w:type="paragraph" w:customStyle="1" w:styleId="afffffb">
    <w:name w:val="Технический комментарий"/>
    <w:basedOn w:val="a"/>
    <w:next w:val="a"/>
    <w:uiPriority w:val="99"/>
    <w:rsid w:val="00596CA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463F31"/>
      <w:sz w:val="24"/>
      <w:szCs w:val="24"/>
      <w:shd w:val="clear" w:color="auto" w:fill="FFFFA6"/>
      <w:lang w:eastAsia="ru-RU"/>
    </w:rPr>
  </w:style>
  <w:style w:type="character" w:customStyle="1" w:styleId="afffffc">
    <w:name w:val="Утратил силу"/>
    <w:uiPriority w:val="99"/>
    <w:rsid w:val="00596CA3"/>
    <w:rPr>
      <w:strike/>
      <w:color w:val="666600"/>
      <w:sz w:val="26"/>
    </w:rPr>
  </w:style>
  <w:style w:type="paragraph" w:customStyle="1" w:styleId="afffffd">
    <w:name w:val="Формула"/>
    <w:basedOn w:val="a"/>
    <w:next w:val="a"/>
    <w:uiPriority w:val="99"/>
    <w:rsid w:val="00596CA3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eastAsia="Times New Roman" w:hAnsi="Arial" w:cs="Arial"/>
      <w:sz w:val="24"/>
      <w:szCs w:val="24"/>
      <w:shd w:val="clear" w:color="auto" w:fill="FAF3E9"/>
      <w:lang w:eastAsia="ru-RU"/>
    </w:rPr>
  </w:style>
  <w:style w:type="paragraph" w:customStyle="1" w:styleId="afffffe">
    <w:name w:val="Центрированный (таблица)"/>
    <w:basedOn w:val="affff6"/>
    <w:next w:val="a"/>
    <w:uiPriority w:val="99"/>
    <w:rsid w:val="00596CA3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596CA3"/>
    <w:pPr>
      <w:widowControl w:val="0"/>
      <w:autoSpaceDE w:val="0"/>
      <w:autoSpaceDN w:val="0"/>
      <w:adjustRightInd w:val="0"/>
      <w:spacing w:before="300" w:after="0" w:line="240" w:lineRule="auto"/>
    </w:pPr>
    <w:rPr>
      <w:rFonts w:ascii="Arial" w:eastAsia="Times New Roman" w:hAnsi="Arial" w:cs="Arial"/>
      <w:sz w:val="26"/>
      <w:szCs w:val="26"/>
      <w:lang w:eastAsia="ru-RU"/>
    </w:rPr>
  </w:style>
  <w:style w:type="paragraph" w:customStyle="1" w:styleId="CharCharCharChar1">
    <w:name w:val="Char Char Знак Знак Char Char1"/>
    <w:basedOn w:val="a"/>
    <w:rsid w:val="00596CA3"/>
    <w:pPr>
      <w:spacing w:after="0" w:line="240" w:lineRule="auto"/>
    </w:pPr>
    <w:rPr>
      <w:rFonts w:ascii="Times New Roman" w:eastAsia="Times New Roman" w:hAnsi="Times New Roman"/>
      <w:sz w:val="24"/>
      <w:szCs w:val="24"/>
      <w:lang w:val="pl-PL" w:eastAsia="pl-PL"/>
    </w:rPr>
  </w:style>
  <w:style w:type="paragraph" w:customStyle="1" w:styleId="210">
    <w:name w:val="Основной текст с отступом 21"/>
    <w:basedOn w:val="a"/>
    <w:rsid w:val="00596CA3"/>
    <w:pPr>
      <w:spacing w:after="0" w:line="360" w:lineRule="auto"/>
      <w:ind w:firstLine="567"/>
      <w:jc w:val="both"/>
    </w:pPr>
    <w:rPr>
      <w:rFonts w:ascii="Times New Roman" w:eastAsia="Times New Roman" w:hAnsi="Times New Roman"/>
      <w:sz w:val="26"/>
      <w:szCs w:val="20"/>
      <w:lang w:eastAsia="ru-RU"/>
    </w:rPr>
  </w:style>
  <w:style w:type="character" w:customStyle="1" w:styleId="FontStyle18">
    <w:name w:val="Font Style18"/>
    <w:uiPriority w:val="99"/>
    <w:rsid w:val="00596CA3"/>
    <w:rPr>
      <w:rFonts w:ascii="Times New Roman" w:hAnsi="Times New Roman"/>
      <w:sz w:val="26"/>
    </w:rPr>
  </w:style>
  <w:style w:type="paragraph" w:styleId="affffff">
    <w:name w:val="Plain Text"/>
    <w:basedOn w:val="a"/>
    <w:link w:val="affffff0"/>
    <w:uiPriority w:val="99"/>
    <w:unhideWhenUsed/>
    <w:rsid w:val="00596CA3"/>
    <w:pPr>
      <w:spacing w:after="0" w:line="240" w:lineRule="auto"/>
    </w:pPr>
    <w:rPr>
      <w:rFonts w:ascii="Consolas" w:eastAsia="Times New Roman" w:hAnsi="Consolas"/>
      <w:sz w:val="21"/>
      <w:szCs w:val="21"/>
    </w:rPr>
  </w:style>
  <w:style w:type="character" w:customStyle="1" w:styleId="affffff0">
    <w:name w:val="Текст Знак"/>
    <w:link w:val="affffff"/>
    <w:uiPriority w:val="99"/>
    <w:rsid w:val="00596CA3"/>
    <w:rPr>
      <w:rFonts w:ascii="Consolas" w:eastAsia="Times New Roman" w:hAnsi="Consolas" w:cs="Times New Roman"/>
      <w:sz w:val="21"/>
      <w:szCs w:val="21"/>
    </w:rPr>
  </w:style>
  <w:style w:type="character" w:customStyle="1" w:styleId="17">
    <w:name w:val="Текст сноски Знак1"/>
    <w:aliases w:val="Table_Footnote_last Знак,Текст сноски-FN Знак,Текст сноски Знак Знак,Oaeno niinee-FN Знак,Oaeno niinee Ciae Знак"/>
    <w:uiPriority w:val="99"/>
    <w:semiHidden/>
    <w:locked/>
    <w:rsid w:val="00596CA3"/>
    <w:rPr>
      <w:rFonts w:ascii="Academy" w:eastAsia="Times New Roman" w:hAnsi="Academy" w:cs="Academy"/>
      <w:lang w:eastAsia="ar-SA"/>
    </w:rPr>
  </w:style>
  <w:style w:type="character" w:customStyle="1" w:styleId="aff4">
    <w:name w:val="Без интервала Знак"/>
    <w:link w:val="aff3"/>
    <w:rsid w:val="00596CA3"/>
    <w:rPr>
      <w:rFonts w:eastAsia="Times New Roman" w:cs="Calibri"/>
      <w:sz w:val="22"/>
      <w:szCs w:val="22"/>
      <w:lang w:val="en-US" w:eastAsia="en-US" w:bidi="ar-SA"/>
    </w:rPr>
  </w:style>
  <w:style w:type="character" w:styleId="affffff1">
    <w:name w:val="annotation reference"/>
    <w:rsid w:val="00596CA3"/>
    <w:rPr>
      <w:sz w:val="16"/>
      <w:szCs w:val="16"/>
    </w:rPr>
  </w:style>
  <w:style w:type="paragraph" w:styleId="affffff2">
    <w:name w:val="annotation text"/>
    <w:basedOn w:val="a"/>
    <w:link w:val="affffff3"/>
    <w:rsid w:val="00596CA3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/>
      <w:sz w:val="20"/>
      <w:szCs w:val="20"/>
      <w:lang w:eastAsia="ru-RU"/>
    </w:rPr>
  </w:style>
  <w:style w:type="character" w:customStyle="1" w:styleId="affffff3">
    <w:name w:val="Текст примечания Знак"/>
    <w:link w:val="affffff2"/>
    <w:rsid w:val="00596CA3"/>
    <w:rPr>
      <w:rFonts w:ascii="Arial" w:eastAsia="Times New Roman" w:hAnsi="Arial" w:cs="Arial"/>
      <w:sz w:val="20"/>
      <w:szCs w:val="20"/>
      <w:lang w:eastAsia="ru-RU"/>
    </w:rPr>
  </w:style>
  <w:style w:type="paragraph" w:styleId="affffff4">
    <w:name w:val="annotation subject"/>
    <w:basedOn w:val="affffff2"/>
    <w:next w:val="affffff2"/>
    <w:link w:val="affffff5"/>
    <w:rsid w:val="00596CA3"/>
    <w:rPr>
      <w:b/>
      <w:bCs/>
    </w:rPr>
  </w:style>
  <w:style w:type="character" w:customStyle="1" w:styleId="affffff5">
    <w:name w:val="Тема примечания Знак"/>
    <w:link w:val="affffff4"/>
    <w:rsid w:val="00596CA3"/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8">
    <w:name w:val="Без интервала1"/>
    <w:rsid w:val="00596CA3"/>
    <w:rPr>
      <w:rFonts w:eastAsia="Times New Roman"/>
      <w:sz w:val="22"/>
      <w:szCs w:val="22"/>
      <w:lang w:eastAsia="en-US"/>
    </w:rPr>
  </w:style>
  <w:style w:type="paragraph" w:customStyle="1" w:styleId="2b">
    <w:name w:val="Знак2"/>
    <w:basedOn w:val="a"/>
    <w:rsid w:val="00596CA3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style4a">
    <w:name w:val="style4"/>
    <w:basedOn w:val="a"/>
    <w:rsid w:val="007709A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NoSpacingChar">
    <w:name w:val="No Spacing Char"/>
    <w:link w:val="NoSpacing1"/>
    <w:locked/>
    <w:rsid w:val="00874526"/>
  </w:style>
  <w:style w:type="paragraph" w:customStyle="1" w:styleId="NoSpacing1">
    <w:name w:val="No Spacing1"/>
    <w:link w:val="NoSpacingChar"/>
    <w:rsid w:val="00874526"/>
  </w:style>
  <w:style w:type="paragraph" w:customStyle="1" w:styleId="Standard">
    <w:name w:val="Standard"/>
    <w:rsid w:val="00DF3575"/>
    <w:pPr>
      <w:suppressAutoHyphens/>
      <w:autoSpaceDN w:val="0"/>
      <w:spacing w:after="200" w:line="276" w:lineRule="auto"/>
      <w:textAlignment w:val="baseline"/>
    </w:pPr>
    <w:rPr>
      <w:rFonts w:ascii="Times New Roman" w:hAnsi="Times New Roman"/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79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36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16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1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5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09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30B4FB9B-96D4-4B48-8107-ADEFDD33DD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34</Pages>
  <Words>11193</Words>
  <Characters>63801</Characters>
  <Application>Microsoft Office Word</Application>
  <DocSecurity>0</DocSecurity>
  <Lines>531</Lines>
  <Paragraphs>149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74845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Бейльман Эльвира Рафаэльевна</dc:creator>
  <cp:lastModifiedBy>Войтенко Светлана Маркеловна</cp:lastModifiedBy>
  <cp:revision>5</cp:revision>
  <cp:lastPrinted>2017-04-13T13:47:00Z</cp:lastPrinted>
  <dcterms:created xsi:type="dcterms:W3CDTF">2017-04-13T10:12:00Z</dcterms:created>
  <dcterms:modified xsi:type="dcterms:W3CDTF">2017-04-13T13:48:00Z</dcterms:modified>
</cp:coreProperties>
</file>